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1D898" w14:textId="412E51F0" w:rsidR="0025577E" w:rsidRDefault="00734AF5" w:rsidP="00386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877">
        <w:rPr>
          <w:rFonts w:ascii="Times New Roman" w:hAnsi="Times New Roman" w:cs="Times New Roman"/>
          <w:sz w:val="28"/>
          <w:szCs w:val="28"/>
        </w:rPr>
        <w:t>Інформація</w:t>
      </w:r>
      <w:r w:rsidR="005D09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A1AAB" w14:textId="3D5D0F30" w:rsidR="00734AF5" w:rsidRPr="0025577E" w:rsidRDefault="00734AF5" w:rsidP="00386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77E">
        <w:rPr>
          <w:rFonts w:ascii="Times New Roman" w:hAnsi="Times New Roman" w:cs="Times New Roman"/>
          <w:sz w:val="28"/>
          <w:szCs w:val="28"/>
        </w:rPr>
        <w:t xml:space="preserve">Державної міграційної служби України </w:t>
      </w:r>
    </w:p>
    <w:p w14:paraId="40C3E9A6" w14:textId="412EC312" w:rsidR="0048743F" w:rsidRPr="00B67877" w:rsidRDefault="00F52B9C" w:rsidP="00F52B9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43F" w:rsidRPr="00B678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лану</w:t>
      </w:r>
      <w:r w:rsidR="00C851CB" w:rsidRPr="00B67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заходів на 2023 – 2024 роки з реалізації </w:t>
      </w:r>
    </w:p>
    <w:p w14:paraId="2D8C556D" w14:textId="3B5860EF" w:rsidR="00C851CB" w:rsidRPr="00B67877" w:rsidRDefault="00C851CB" w:rsidP="0048743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877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Національної стратегії із створення безбар’єрного простору в Україні на період до 2030 року</w:t>
      </w:r>
      <w:r w:rsidR="00673565" w:rsidRPr="00B67877">
        <w:rPr>
          <w:rFonts w:ascii="Times New Roman" w:hAnsi="Times New Roman" w:cs="Times New Roman"/>
          <w:sz w:val="28"/>
          <w:szCs w:val="28"/>
        </w:rPr>
        <w:t>,</w:t>
      </w:r>
    </w:p>
    <w:p w14:paraId="57D9639B" w14:textId="242A8A31" w:rsidR="00460E5D" w:rsidRDefault="0048743F" w:rsidP="00F52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877">
        <w:rPr>
          <w:rFonts w:ascii="Times New Roman" w:hAnsi="Times New Roman" w:cs="Times New Roman"/>
          <w:sz w:val="28"/>
          <w:szCs w:val="28"/>
        </w:rPr>
        <w:t>затвердженого</w:t>
      </w:r>
      <w:r w:rsidR="00460E5D" w:rsidRPr="00B67877">
        <w:rPr>
          <w:rFonts w:ascii="Times New Roman" w:hAnsi="Times New Roman" w:cs="Times New Roman"/>
          <w:sz w:val="28"/>
          <w:szCs w:val="28"/>
        </w:rPr>
        <w:t xml:space="preserve"> </w:t>
      </w:r>
      <w:r w:rsidR="0025577E">
        <w:rPr>
          <w:rFonts w:ascii="Times New Roman" w:hAnsi="Times New Roman" w:cs="Times New Roman"/>
          <w:sz w:val="28"/>
          <w:szCs w:val="28"/>
        </w:rPr>
        <w:t>розпорядження</w:t>
      </w:r>
      <w:r w:rsidR="00F52B9C">
        <w:rPr>
          <w:rFonts w:ascii="Times New Roman" w:hAnsi="Times New Roman" w:cs="Times New Roman"/>
          <w:sz w:val="28"/>
          <w:szCs w:val="28"/>
        </w:rPr>
        <w:t>м</w:t>
      </w:r>
      <w:r w:rsidR="0025577E">
        <w:rPr>
          <w:rFonts w:ascii="Times New Roman" w:hAnsi="Times New Roman" w:cs="Times New Roman"/>
          <w:sz w:val="28"/>
          <w:szCs w:val="28"/>
        </w:rPr>
        <w:t xml:space="preserve"> </w:t>
      </w:r>
      <w:r w:rsidR="00F465CE" w:rsidRPr="00B67877">
        <w:rPr>
          <w:rFonts w:ascii="Times New Roman" w:hAnsi="Times New Roman" w:cs="Times New Roman"/>
          <w:sz w:val="28"/>
          <w:szCs w:val="28"/>
        </w:rPr>
        <w:t xml:space="preserve">Кабінету Міністрів </w:t>
      </w:r>
      <w:r w:rsidR="002D6571" w:rsidRPr="00B67877">
        <w:rPr>
          <w:rFonts w:ascii="Times New Roman" w:hAnsi="Times New Roman" w:cs="Times New Roman"/>
          <w:sz w:val="28"/>
          <w:szCs w:val="28"/>
        </w:rPr>
        <w:t xml:space="preserve">України від </w:t>
      </w:r>
      <w:r w:rsidR="00C851CB" w:rsidRPr="00B67877">
        <w:rPr>
          <w:rFonts w:ascii="Times New Roman" w:hAnsi="Times New Roman" w:cs="Times New Roman"/>
          <w:sz w:val="28"/>
          <w:szCs w:val="28"/>
        </w:rPr>
        <w:t>25.04.2023</w:t>
      </w:r>
      <w:r w:rsidR="008102EB" w:rsidRPr="00B67877">
        <w:rPr>
          <w:rFonts w:ascii="Times New Roman" w:hAnsi="Times New Roman" w:cs="Times New Roman"/>
          <w:sz w:val="28"/>
          <w:szCs w:val="28"/>
        </w:rPr>
        <w:t xml:space="preserve"> </w:t>
      </w:r>
      <w:r w:rsidR="00724B55" w:rsidRPr="00B67877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2D6571" w:rsidRPr="00B67877">
        <w:rPr>
          <w:rFonts w:ascii="Times New Roman" w:hAnsi="Times New Roman" w:cs="Times New Roman"/>
          <w:sz w:val="28"/>
          <w:szCs w:val="28"/>
        </w:rPr>
        <w:t>3</w:t>
      </w:r>
      <w:r w:rsidR="00724B55" w:rsidRPr="00B67877">
        <w:rPr>
          <w:rFonts w:ascii="Times New Roman" w:hAnsi="Times New Roman" w:cs="Times New Roman"/>
          <w:sz w:val="28"/>
          <w:szCs w:val="28"/>
        </w:rPr>
        <w:t>72</w:t>
      </w:r>
      <w:r w:rsidR="002D6571" w:rsidRPr="00B67877">
        <w:rPr>
          <w:rFonts w:ascii="Times New Roman" w:hAnsi="Times New Roman" w:cs="Times New Roman"/>
          <w:sz w:val="28"/>
          <w:szCs w:val="28"/>
        </w:rPr>
        <w:t>-р</w:t>
      </w:r>
    </w:p>
    <w:p w14:paraId="3C08DA0B" w14:textId="3AA1AC98" w:rsidR="006718A0" w:rsidRPr="00B67877" w:rsidRDefault="006718A0" w:rsidP="00F52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перше півріччя 2023 року</w:t>
      </w:r>
    </w:p>
    <w:p w14:paraId="31374A40" w14:textId="20346EC3" w:rsidR="0058317F" w:rsidRPr="0058317F" w:rsidRDefault="0058317F" w:rsidP="00273BF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1843"/>
        <w:gridCol w:w="1984"/>
        <w:gridCol w:w="5387"/>
      </w:tblGrid>
      <w:tr w:rsidR="00506F54" w:rsidRPr="00CC79B3" w14:paraId="36DC9864" w14:textId="77777777" w:rsidTr="00E0648A">
        <w:trPr>
          <w:trHeight w:val="276"/>
        </w:trPr>
        <w:tc>
          <w:tcPr>
            <w:tcW w:w="567" w:type="dxa"/>
          </w:tcPr>
          <w:p w14:paraId="74D154A9" w14:textId="77777777" w:rsidR="00506F54" w:rsidRPr="00B67877" w:rsidRDefault="00506F54" w:rsidP="00B2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0BA2543" w14:textId="1D6DF4EC" w:rsidR="00506F54" w:rsidRPr="00B67877" w:rsidRDefault="00E0648A" w:rsidP="00B2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r w:rsidR="00506F54" w:rsidRPr="00B67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14:paraId="60345387" w14:textId="1287EFCE" w:rsidR="00506F54" w:rsidRPr="00B67877" w:rsidRDefault="00506F54" w:rsidP="0066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77">
              <w:rPr>
                <w:rFonts w:ascii="Times New Roman" w:hAnsi="Times New Roman" w:cs="Times New Roman"/>
                <w:sz w:val="24"/>
                <w:szCs w:val="24"/>
              </w:rPr>
              <w:t>Найменування завдання та його порядковий номер (відповідно до Плану КМУ)</w:t>
            </w:r>
          </w:p>
        </w:tc>
        <w:tc>
          <w:tcPr>
            <w:tcW w:w="2835" w:type="dxa"/>
          </w:tcPr>
          <w:p w14:paraId="52755A3A" w14:textId="4AFCD653" w:rsidR="00506F54" w:rsidRPr="00B67877" w:rsidRDefault="00506F54" w:rsidP="00B2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77">
              <w:rPr>
                <w:rFonts w:ascii="Times New Roman" w:hAnsi="Times New Roman" w:cs="Times New Roman"/>
                <w:sz w:val="24"/>
                <w:szCs w:val="24"/>
              </w:rPr>
              <w:t>Найменування заходу його порядковий номер (відповідно до Плану КМУ)</w:t>
            </w:r>
          </w:p>
        </w:tc>
        <w:tc>
          <w:tcPr>
            <w:tcW w:w="1843" w:type="dxa"/>
          </w:tcPr>
          <w:p w14:paraId="7B134A65" w14:textId="39F51410" w:rsidR="00506F54" w:rsidRPr="00B67877" w:rsidRDefault="00506F54" w:rsidP="00B2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77">
              <w:rPr>
                <w:rFonts w:ascii="Times New Roman" w:hAnsi="Times New Roman" w:cs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1984" w:type="dxa"/>
          </w:tcPr>
          <w:p w14:paraId="2E19F10A" w14:textId="6687BDB4" w:rsidR="00506F54" w:rsidRPr="00B67877" w:rsidRDefault="00506F54" w:rsidP="00B2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77">
              <w:rPr>
                <w:rFonts w:ascii="Times New Roman" w:hAnsi="Times New Roman" w:cs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5387" w:type="dxa"/>
          </w:tcPr>
          <w:p w14:paraId="3440D949" w14:textId="00632D8D" w:rsidR="00506F54" w:rsidRPr="00B67877" w:rsidRDefault="00506F54" w:rsidP="00B2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77">
              <w:rPr>
                <w:rFonts w:ascii="Times New Roman" w:hAnsi="Times New Roman" w:cs="Times New Roman"/>
                <w:sz w:val="24"/>
                <w:szCs w:val="24"/>
              </w:rPr>
              <w:t>Стан виконання</w:t>
            </w:r>
          </w:p>
        </w:tc>
      </w:tr>
      <w:tr w:rsidR="00802647" w:rsidRPr="00CC79B3" w14:paraId="16AE3529" w14:textId="77777777" w:rsidTr="00E0648A">
        <w:tc>
          <w:tcPr>
            <w:tcW w:w="567" w:type="dxa"/>
          </w:tcPr>
          <w:p w14:paraId="7ADDA88B" w14:textId="4C9C6083" w:rsidR="00802647" w:rsidRPr="00CC79B3" w:rsidRDefault="00506F54" w:rsidP="0050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14:paraId="2497DB80" w14:textId="5CF813D4" w:rsidR="00802647" w:rsidRPr="00CC79B3" w:rsidRDefault="00506F54" w:rsidP="005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0CC92D7" w14:textId="7D368BE0" w:rsidR="00802647" w:rsidRPr="00CC79B3" w:rsidRDefault="00506F54" w:rsidP="005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32A3E09" w14:textId="06DBC6F0" w:rsidR="00802647" w:rsidRPr="00CC79B3" w:rsidRDefault="00506F54" w:rsidP="005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157D173E" w14:textId="787D5BB8" w:rsidR="00802647" w:rsidRPr="00CC79B3" w:rsidRDefault="00506F54" w:rsidP="005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7AF1509B" w14:textId="24C0FEE6" w:rsidR="00802647" w:rsidRPr="00CC79B3" w:rsidRDefault="00506F54" w:rsidP="005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F54" w:rsidRPr="00CC79B3" w14:paraId="6B300526" w14:textId="77777777" w:rsidTr="000E4B5C">
        <w:tc>
          <w:tcPr>
            <w:tcW w:w="16160" w:type="dxa"/>
            <w:gridSpan w:val="6"/>
            <w:vAlign w:val="center"/>
          </w:tcPr>
          <w:p w14:paraId="27814DA7" w14:textId="77777777" w:rsidR="00506F54" w:rsidRPr="00CC79B3" w:rsidRDefault="00506F54" w:rsidP="00506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 1. Фізична безбар’єрність</w:t>
            </w:r>
          </w:p>
          <w:p w14:paraId="35C89605" w14:textId="489388DC" w:rsidR="00506F54" w:rsidRPr="00CC79B3" w:rsidRDefault="00506F54" w:rsidP="00506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Стратегічна ціль: системи моніторингу і контролю забезпечують застосування норм і стандартів доступності об’єктів фізичного оточення і транспорту</w:t>
            </w:r>
          </w:p>
        </w:tc>
      </w:tr>
      <w:tr w:rsidR="00506F54" w:rsidRPr="00CC79B3" w14:paraId="4B166526" w14:textId="77777777" w:rsidTr="00E0648A">
        <w:tc>
          <w:tcPr>
            <w:tcW w:w="567" w:type="dxa"/>
            <w:tcBorders>
              <w:bottom w:val="single" w:sz="4" w:space="0" w:color="auto"/>
            </w:tcBorders>
          </w:tcPr>
          <w:p w14:paraId="071385F4" w14:textId="10B3D854" w:rsidR="00506F54" w:rsidRPr="00CC79B3" w:rsidRDefault="00506F54" w:rsidP="005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81F8D0" w14:textId="77777777" w:rsidR="00506F54" w:rsidRPr="00CC79B3" w:rsidRDefault="00506F54" w:rsidP="005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 xml:space="preserve">3. Забезпечення оприлюднення результатів виконання Національної стратегії із створення безбар’єрного простору в Україні на період до </w:t>
            </w:r>
          </w:p>
          <w:p w14:paraId="1306A0E2" w14:textId="6C331455" w:rsidR="00506F54" w:rsidRPr="00CC79B3" w:rsidRDefault="00506F54" w:rsidP="005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2030 року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56BD45" w14:textId="6821F555" w:rsidR="00506F54" w:rsidRPr="00CC79B3" w:rsidRDefault="00506F54" w:rsidP="0050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оприлюднення на офіційному вебсайті інформації про виконання кожного завершеного заходу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8E7BDC" w14:textId="4A78F04D" w:rsidR="00506F54" w:rsidRPr="00CC79B3" w:rsidRDefault="00506F54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2023 –</w:t>
            </w:r>
          </w:p>
          <w:p w14:paraId="1AA7B844" w14:textId="113293B9" w:rsidR="00506F54" w:rsidRPr="00CC79B3" w:rsidRDefault="00506F54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1384150" w14:textId="0F7E92E9" w:rsidR="00506F54" w:rsidRPr="00CC79B3" w:rsidRDefault="00386E1A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УКЕС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9E12EAA" w14:textId="53AF94CA" w:rsidR="00FD1D0A" w:rsidRPr="00FD1D0A" w:rsidRDefault="00FD1D0A" w:rsidP="00506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b/>
                <w:sz w:val="24"/>
                <w:szCs w:val="24"/>
              </w:rPr>
              <w:t>Виконується.</w:t>
            </w:r>
          </w:p>
          <w:p w14:paraId="562E58ED" w14:textId="4C0D0EF2" w:rsidR="009A20E9" w:rsidRPr="00CC79B3" w:rsidRDefault="00FD1D0A" w:rsidP="00EB6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6F16" w:rsidRPr="00EB6F16">
              <w:rPr>
                <w:rFonts w:ascii="Times New Roman" w:hAnsi="Times New Roman" w:cs="Times New Roman"/>
                <w:sz w:val="24"/>
                <w:szCs w:val="24"/>
              </w:rPr>
              <w:t>ДМС буде забезпечено</w:t>
            </w:r>
            <w:r w:rsidRPr="00EB6F16">
              <w:rPr>
                <w:rFonts w:ascii="Times New Roman" w:hAnsi="Times New Roman" w:cs="Times New Roman"/>
                <w:sz w:val="24"/>
                <w:szCs w:val="24"/>
              </w:rPr>
              <w:t xml:space="preserve"> розміщення інформації</w:t>
            </w:r>
            <w:r w:rsidR="00EB6F16" w:rsidRPr="00EB6F16">
              <w:rPr>
                <w:rFonts w:ascii="Times New Roman" w:hAnsi="Times New Roman" w:cs="Times New Roman"/>
                <w:sz w:val="24"/>
                <w:szCs w:val="24"/>
              </w:rPr>
              <w:t xml:space="preserve"> про виконання кожного завершеного заходу </w:t>
            </w:r>
            <w:r w:rsidRPr="00EB6F16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Національної стратегії із створення безбар’єрного простору в Україні на період до 2030</w:t>
            </w:r>
            <w:r w:rsidR="00EB6F16">
              <w:rPr>
                <w:rFonts w:ascii="Times New Roman" w:hAnsi="Times New Roman" w:cs="Times New Roman"/>
                <w:sz w:val="24"/>
                <w:szCs w:val="24"/>
              </w:rPr>
              <w:t xml:space="preserve"> року на офіційному вебсайті</w:t>
            </w:r>
            <w:r w:rsidRPr="00EB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F16" w:rsidRPr="00EB6F16">
              <w:rPr>
                <w:rFonts w:ascii="Times New Roman" w:hAnsi="Times New Roman" w:cs="Times New Roman"/>
                <w:sz w:val="24"/>
                <w:szCs w:val="24"/>
              </w:rPr>
              <w:t>з урахуванням строків виконання.</w:t>
            </w:r>
          </w:p>
        </w:tc>
      </w:tr>
      <w:tr w:rsidR="00506F54" w:rsidRPr="00CC79B3" w14:paraId="3CE1FFC1" w14:textId="77777777" w:rsidTr="000E4B5C">
        <w:tc>
          <w:tcPr>
            <w:tcW w:w="16160" w:type="dxa"/>
            <w:gridSpan w:val="6"/>
            <w:tcBorders>
              <w:top w:val="single" w:sz="4" w:space="0" w:color="auto"/>
            </w:tcBorders>
          </w:tcPr>
          <w:p w14:paraId="59B62CD0" w14:textId="0F88E065" w:rsidR="00506F54" w:rsidRPr="00CC79B3" w:rsidRDefault="00506F54" w:rsidP="00506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Стратегічна ціль: об</w:t>
            </w:r>
            <w:bookmarkStart w:id="0" w:name="_heading=h.gjdgxs"/>
            <w:bookmarkEnd w:id="0"/>
            <w:r w:rsidRPr="00CC79B3"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386E1A" w:rsidRPr="00CC79B3" w14:paraId="13353C70" w14:textId="77777777" w:rsidTr="00E0648A">
        <w:tc>
          <w:tcPr>
            <w:tcW w:w="567" w:type="dxa"/>
            <w:vMerge w:val="restart"/>
          </w:tcPr>
          <w:p w14:paraId="6CF18EF7" w14:textId="1E7C1E0F" w:rsidR="00386E1A" w:rsidRPr="00CC79B3" w:rsidRDefault="00386E1A" w:rsidP="003E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14:paraId="0A067BAA" w14:textId="4687E3D7" w:rsidR="00386E1A" w:rsidRPr="00CC79B3" w:rsidRDefault="00386E1A" w:rsidP="00E9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13. Пристосування головних входів і приміщень будівель міністерств, інших центральних органів виконавчої влади</w:t>
            </w:r>
          </w:p>
        </w:tc>
        <w:tc>
          <w:tcPr>
            <w:tcW w:w="2835" w:type="dxa"/>
          </w:tcPr>
          <w:p w14:paraId="35C2EBD2" w14:textId="3BD89358" w:rsidR="00386E1A" w:rsidRPr="00CC79B3" w:rsidRDefault="00386E1A" w:rsidP="003E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проведення відповідних будівельних/ ремонтних робіт</w:t>
            </w:r>
          </w:p>
        </w:tc>
        <w:tc>
          <w:tcPr>
            <w:tcW w:w="1843" w:type="dxa"/>
            <w:vMerge w:val="restart"/>
          </w:tcPr>
          <w:p w14:paraId="11DDA092" w14:textId="107D5ED1" w:rsidR="00386E1A" w:rsidRPr="00CC79B3" w:rsidRDefault="00386E1A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984" w:type="dxa"/>
            <w:vMerge w:val="restart"/>
          </w:tcPr>
          <w:p w14:paraId="7E65CD3D" w14:textId="0B42DFB4" w:rsidR="00386E1A" w:rsidRPr="00CC79B3" w:rsidRDefault="00386E1A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УРГЗКБ</w:t>
            </w:r>
          </w:p>
        </w:tc>
        <w:tc>
          <w:tcPr>
            <w:tcW w:w="5387" w:type="dxa"/>
          </w:tcPr>
          <w:p w14:paraId="46E17AEF" w14:textId="77777777" w:rsidR="005C3199" w:rsidRPr="0006015F" w:rsidRDefault="005C3199" w:rsidP="009968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Виконується.</w:t>
            </w:r>
          </w:p>
          <w:p w14:paraId="3958D8DB" w14:textId="3BED6A02" w:rsidR="009968DA" w:rsidRPr="0006015F" w:rsidRDefault="00921C4C" w:rsidP="00996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968DA" w:rsidRPr="00060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ДМС створено та постійно вдосконалюються умови для звернення осіб з інвалідністю та інших маломобільних груп населення. </w:t>
            </w:r>
          </w:p>
          <w:p w14:paraId="4A1D4BAD" w14:textId="77777777" w:rsidR="0006015F" w:rsidRPr="0006015F" w:rsidRDefault="00873676" w:rsidP="00EB6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1C4C" w:rsidRPr="0006015F">
              <w:rPr>
                <w:rFonts w:ascii="Times New Roman" w:hAnsi="Times New Roman" w:cs="Times New Roman"/>
                <w:sz w:val="24"/>
                <w:szCs w:val="24"/>
              </w:rPr>
              <w:t>Протягом звітного періоду б</w:t>
            </w:r>
            <w:r w:rsidRPr="0006015F">
              <w:rPr>
                <w:rFonts w:ascii="Times New Roman" w:hAnsi="Times New Roman" w:cs="Times New Roman"/>
                <w:sz w:val="24"/>
                <w:szCs w:val="24"/>
              </w:rPr>
              <w:t>ільшість адміністративних приміщень територіальних органів і територіальних підрозділів ДМС облаштовані пандусами для полегшення доступу до них осіб з особливими потребами</w:t>
            </w:r>
            <w:r w:rsidR="00EB6F16" w:rsidRPr="00060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E59576" w14:textId="77777777" w:rsidR="001E7BF5" w:rsidRPr="009C3C7D" w:rsidRDefault="0006015F" w:rsidP="00DD2A5A">
            <w:pPr>
              <w:pStyle w:val="ad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E7BF5" w:rsidRPr="009C3C7D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 xml:space="preserve">За період січень-червень 2023 року: </w:t>
            </w:r>
          </w:p>
          <w:p w14:paraId="6FA3B5EB" w14:textId="77777777" w:rsidR="001E7BF5" w:rsidRPr="009C3C7D" w:rsidRDefault="001E7BF5" w:rsidP="001E7BF5">
            <w:pPr>
              <w:pStyle w:val="ad"/>
              <w:ind w:firstLine="572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9C3C7D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 xml:space="preserve">-встановлено пандус в </w:t>
            </w:r>
            <w:r w:rsidRPr="009C3C7D">
              <w:rPr>
                <w:rFonts w:asciiTheme="majorBidi" w:hAnsiTheme="majorBidi" w:cstheme="majorBidi"/>
                <w:bCs/>
                <w:sz w:val="24"/>
                <w:szCs w:val="24"/>
              </w:rPr>
              <w:t>Ізюмськ</w:t>
            </w:r>
            <w:r w:rsidRPr="009C3C7D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 xml:space="preserve">ому </w:t>
            </w:r>
            <w:r w:rsidRPr="009C3C7D">
              <w:rPr>
                <w:rFonts w:asciiTheme="majorBidi" w:hAnsiTheme="majorBidi" w:cstheme="majorBidi"/>
                <w:bCs/>
                <w:sz w:val="24"/>
                <w:szCs w:val="24"/>
              </w:rPr>
              <w:t>відділ</w:t>
            </w:r>
            <w:r w:rsidRPr="009C3C7D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і</w:t>
            </w:r>
            <w:r w:rsidRPr="009C3C7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14:paraId="7686E158" w14:textId="55B372EA" w:rsidR="001E7BF5" w:rsidRPr="009C3C7D" w:rsidRDefault="001E7BF5" w:rsidP="001E7BF5">
            <w:pPr>
              <w:pStyle w:val="ad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9C3C7D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ГУ ДМС у Харківській області</w:t>
            </w:r>
            <w:r w:rsidR="00DD2A5A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 xml:space="preserve"> – загальна сума робіт – 70 </w:t>
            </w:r>
            <w:r w:rsidRPr="009C3C7D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 xml:space="preserve">029,45 грн; </w:t>
            </w:r>
          </w:p>
          <w:p w14:paraId="2F7FD93E" w14:textId="59116710" w:rsidR="001E7BF5" w:rsidRPr="009C3C7D" w:rsidRDefault="001E7BF5" w:rsidP="001E7BF5">
            <w:pPr>
              <w:pStyle w:val="ad"/>
              <w:numPr>
                <w:ilvl w:val="0"/>
                <w:numId w:val="5"/>
              </w:numPr>
              <w:ind w:left="0" w:firstLine="572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9C3C7D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 xml:space="preserve">встановлено пандус у </w:t>
            </w:r>
            <w:r w:rsidRPr="009C3C7D">
              <w:rPr>
                <w:rFonts w:asciiTheme="majorBidi" w:hAnsiTheme="majorBidi" w:cstheme="majorBidi"/>
                <w:bCs/>
                <w:sz w:val="24"/>
                <w:szCs w:val="24"/>
              </w:rPr>
              <w:t>Зміївськ</w:t>
            </w:r>
            <w:r w:rsidRPr="009C3C7D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ому</w:t>
            </w:r>
            <w:r w:rsidRPr="009C3C7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відділ</w:t>
            </w:r>
            <w:r w:rsidRPr="009C3C7D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і</w:t>
            </w:r>
            <w:r w:rsidRPr="009C3C7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9C3C7D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ГУ ДМС у Харківській області</w:t>
            </w:r>
            <w:r w:rsidR="00DD2A5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– загальна сума </w:t>
            </w:r>
            <w:r w:rsidR="00DD2A5A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робіт 85 </w:t>
            </w:r>
            <w:r w:rsidRPr="009C3C7D">
              <w:rPr>
                <w:rFonts w:asciiTheme="majorBidi" w:hAnsiTheme="majorBidi" w:cstheme="majorBidi"/>
                <w:bCs/>
                <w:sz w:val="24"/>
                <w:szCs w:val="24"/>
              </w:rPr>
              <w:t>886,67 грн.</w:t>
            </w:r>
          </w:p>
          <w:p w14:paraId="56BDE521" w14:textId="77777777" w:rsidR="001E7BF5" w:rsidRPr="006A78BB" w:rsidRDefault="001E7BF5" w:rsidP="001E7BF5">
            <w:pPr>
              <w:pStyle w:val="ad"/>
              <w:numPr>
                <w:ilvl w:val="0"/>
                <w:numId w:val="5"/>
              </w:numPr>
              <w:ind w:left="0" w:firstLine="572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9C3C7D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встановлено пандус у Валківському секторі</w:t>
            </w:r>
            <w:r w:rsidRPr="009C3C7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9C3C7D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ГУ ДМС у Харківській області</w:t>
            </w:r>
            <w:r w:rsidRPr="009C3C7D">
              <w:rPr>
                <w:rFonts w:asciiTheme="majorBidi" w:hAnsiTheme="majorBidi" w:cstheme="majorBidi"/>
                <w:bCs/>
                <w:sz w:val="24"/>
                <w:szCs w:val="24"/>
              </w:rPr>
              <w:t>– загальна сума робіт 95 689,48 грн.</w:t>
            </w:r>
          </w:p>
          <w:p w14:paraId="4E0C1960" w14:textId="6394B9FD" w:rsidR="001E7BF5" w:rsidRDefault="00DD2A5A" w:rsidP="00DD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E7BF5">
              <w:rPr>
                <w:rFonts w:ascii="Times New Roman" w:hAnsi="Times New Roman" w:cs="Times New Roman"/>
                <w:sz w:val="24"/>
                <w:szCs w:val="24"/>
              </w:rPr>
              <w:t>На даний час будується пандус у Прилуцькому відділі УДМС у Чернігівській області</w:t>
            </w:r>
            <w:r w:rsidR="001E7BF5" w:rsidRPr="007E5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7BF5">
              <w:rPr>
                <w:rFonts w:ascii="Times New Roman" w:hAnsi="Times New Roman" w:cs="Times New Roman"/>
                <w:sz w:val="24"/>
                <w:szCs w:val="24"/>
              </w:rPr>
              <w:t>(Капітальний ремонт будівлі, відповідно до договору від 23.06.2023р №53).</w:t>
            </w:r>
          </w:p>
          <w:p w14:paraId="4F3E5BDE" w14:textId="3B1D08FC" w:rsidR="001E7BF5" w:rsidRDefault="00873676" w:rsidP="001E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BF5">
              <w:rPr>
                <w:rFonts w:ascii="Times New Roman" w:hAnsi="Times New Roman" w:cs="Times New Roman"/>
                <w:sz w:val="24"/>
                <w:szCs w:val="24"/>
              </w:rPr>
              <w:t>Додатково при плануванні всіх капітальних ремонтів чи реконструкції приміщень, де розміщуються територіальних підрозділів ДМС, враховуються вимоги з урахуванням доступності маломобільних груп населення з метою їх приведення до відповідних стандартів.</w:t>
            </w:r>
          </w:p>
          <w:p w14:paraId="265743D1" w14:textId="5DEE3941" w:rsidR="001E7BF5" w:rsidRDefault="00DD2A5A" w:rsidP="00DD2A5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</w:t>
            </w:r>
            <w:r w:rsidR="001E7BF5" w:rsidRPr="009C3C7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Одночасно </w:t>
            </w:r>
            <w:r w:rsidR="001E7BF5">
              <w:rPr>
                <w:rFonts w:asciiTheme="majorBidi" w:hAnsiTheme="majorBidi" w:cstheme="majorBidi"/>
                <w:bCs/>
                <w:sz w:val="24"/>
                <w:szCs w:val="24"/>
              </w:rPr>
              <w:t>інформуємо, що майже всі</w:t>
            </w:r>
            <w:r w:rsidR="001E7BF5" w:rsidRPr="00FB52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1E7BF5">
              <w:rPr>
                <w:rFonts w:asciiTheme="majorBidi" w:hAnsiTheme="majorBidi" w:cstheme="majorBidi"/>
                <w:bCs/>
                <w:sz w:val="24"/>
                <w:szCs w:val="24"/>
              </w:rPr>
              <w:t>приміщення територіальних органів ДМС обладнано елементами доступності.</w:t>
            </w:r>
          </w:p>
          <w:p w14:paraId="227F92F3" w14:textId="10C19E6D" w:rsidR="001E7BF5" w:rsidRPr="00DD2A5A" w:rsidRDefault="00DD2A5A" w:rsidP="00EB6F1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</w:t>
            </w:r>
            <w:r w:rsidR="001E7BF5">
              <w:rPr>
                <w:rFonts w:asciiTheme="majorBidi" w:hAnsiTheme="majorBidi" w:cstheme="majorBidi"/>
                <w:bCs/>
                <w:sz w:val="24"/>
                <w:szCs w:val="24"/>
              </w:rPr>
              <w:t>У приміщеннях територіальних органів ДМС, де не можливо</w:t>
            </w:r>
            <w:r w:rsidR="001E7BF5" w:rsidRPr="00B1530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1E7BF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за технічних причин встановити елементи доступності відповідно до стандартів, здійснено </w:t>
            </w:r>
            <w:r w:rsidR="001E7BF5">
              <w:rPr>
                <w:rFonts w:asciiTheme="majorBidi" w:hAnsiTheme="majorBidi" w:cstheme="majorBidi"/>
                <w:sz w:val="24"/>
                <w:szCs w:val="24"/>
              </w:rPr>
              <w:t>встановлення кнопок</w:t>
            </w:r>
            <w:r w:rsidR="001E7BF5" w:rsidRPr="009C3C7D">
              <w:rPr>
                <w:rFonts w:asciiTheme="majorBidi" w:hAnsiTheme="majorBidi" w:cstheme="majorBidi"/>
                <w:sz w:val="24"/>
                <w:szCs w:val="24"/>
              </w:rPr>
              <w:t xml:space="preserve"> виклику працівників для обслуговування людей із вадами здоров’я, що забезпечує можливість усім громадянам, в тому числі маломобільних груп населення, отримувати адміністративні послуги у повному обсязі і в належних умовах.</w:t>
            </w:r>
          </w:p>
        </w:tc>
      </w:tr>
      <w:tr w:rsidR="00386E1A" w:rsidRPr="00CC79B3" w14:paraId="31E76FCB" w14:textId="77777777" w:rsidTr="00E0648A">
        <w:tc>
          <w:tcPr>
            <w:tcW w:w="567" w:type="dxa"/>
            <w:vMerge/>
          </w:tcPr>
          <w:p w14:paraId="1C267B13" w14:textId="77777777" w:rsidR="00386E1A" w:rsidRPr="00CC79B3" w:rsidRDefault="00386E1A" w:rsidP="003E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B4C3696" w14:textId="77777777" w:rsidR="00386E1A" w:rsidRPr="00CC79B3" w:rsidRDefault="00386E1A" w:rsidP="003E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D6D231" w14:textId="3CDE7E9A" w:rsidR="00386E1A" w:rsidRPr="00CC79B3" w:rsidRDefault="00386E1A" w:rsidP="003E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 встановлення інформаційних знаків про наявність та розташування входів (виходів) для осіб з інвалідністю</w:t>
            </w:r>
          </w:p>
        </w:tc>
        <w:tc>
          <w:tcPr>
            <w:tcW w:w="1843" w:type="dxa"/>
            <w:vMerge/>
          </w:tcPr>
          <w:p w14:paraId="1D4A5009" w14:textId="77777777" w:rsidR="00386E1A" w:rsidRPr="00CC79B3" w:rsidRDefault="00386E1A" w:rsidP="003E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6ED1F84" w14:textId="77777777" w:rsidR="00386E1A" w:rsidRPr="00CC79B3" w:rsidRDefault="00386E1A" w:rsidP="003E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79642A" w14:textId="77777777" w:rsidR="00BB135D" w:rsidRPr="00BB135D" w:rsidRDefault="00BB135D" w:rsidP="005C3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b/>
                <w:sz w:val="24"/>
                <w:szCs w:val="24"/>
              </w:rPr>
              <w:t>Виконується.</w:t>
            </w:r>
          </w:p>
          <w:p w14:paraId="2C8ECBE5" w14:textId="46FEB696" w:rsidR="001E7BF5" w:rsidRDefault="00DD2A5A" w:rsidP="00DD2A5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="001E7BF5" w:rsidRPr="00216C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Майже всі приміщення територіальних органів ДМС обладнані інформаційними знаками, </w:t>
            </w:r>
            <w:r w:rsidR="001E7BF5" w:rsidRPr="0021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кнопками виклику, зовнішніми вивісками зі шрифтом Брайля, розміщен</w:t>
            </w:r>
            <w:r w:rsidR="001E7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E7BF5" w:rsidRPr="0021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контактні телефони для виклику працівника міграційної служби України</w:t>
            </w:r>
            <w:r w:rsidR="001E7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63B0E99" w14:textId="3D487F95" w:rsidR="001E7BF5" w:rsidRPr="00216CBF" w:rsidRDefault="001E7BF5" w:rsidP="00DD2A5A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16C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період січень-червень 2023 року: </w:t>
            </w:r>
          </w:p>
          <w:p w14:paraId="52ABF1BA" w14:textId="77777777" w:rsidR="001E7BF5" w:rsidRPr="00216CBF" w:rsidRDefault="001E7BF5" w:rsidP="001E7BF5">
            <w:pPr>
              <w:pStyle w:val="ad"/>
              <w:numPr>
                <w:ilvl w:val="0"/>
                <w:numId w:val="5"/>
              </w:numPr>
              <w:ind w:left="0" w:firstLine="5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встановлено у Овруцькому відділі </w:t>
            </w:r>
            <w:r w:rsidRPr="00216CB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УДМС </w:t>
            </w:r>
            <w:r w:rsidRPr="00216CB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у Житомирській області</w:t>
            </w:r>
            <w:r w:rsidRPr="0021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інформаційний знак (табличку) про наявність входів (виходів) для осіб з інвалідністю;</w:t>
            </w:r>
          </w:p>
          <w:p w14:paraId="11DEF847" w14:textId="4AAD2BFF" w:rsidR="0006015F" w:rsidRPr="00DD2A5A" w:rsidRDefault="001E7BF5" w:rsidP="001E7BF5">
            <w:pPr>
              <w:pStyle w:val="ad"/>
              <w:numPr>
                <w:ilvl w:val="0"/>
                <w:numId w:val="5"/>
              </w:numPr>
              <w:ind w:left="0" w:firstLine="5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усіх підрозділах </w:t>
            </w:r>
            <w:r w:rsidRPr="00216CB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УДМС в Вінницькій області</w:t>
            </w:r>
            <w:r w:rsidRPr="0021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встановлено біля кнопок виклику допомоги  інформаційні таблички  з  написом «Кнопка виклику для осіб з інвалідністю»</w:t>
            </w:r>
            <w:r w:rsidR="00DD2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E4ED8" w:rsidRPr="00CC79B3" w14:paraId="429B31C3" w14:textId="77777777" w:rsidTr="000E4B5C">
        <w:tc>
          <w:tcPr>
            <w:tcW w:w="16160" w:type="dxa"/>
            <w:gridSpan w:val="6"/>
            <w:vAlign w:val="center"/>
          </w:tcPr>
          <w:p w14:paraId="40320A77" w14:textId="77777777" w:rsidR="003E4ED8" w:rsidRPr="00CC79B3" w:rsidRDefault="003E4ED8" w:rsidP="003E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Напрям 2. Інформаційна безбар’єрність</w:t>
            </w:r>
          </w:p>
          <w:p w14:paraId="12C249F0" w14:textId="00B7E37C" w:rsidR="003E4ED8" w:rsidRPr="00CC79B3" w:rsidRDefault="003E4ED8" w:rsidP="003E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Стратегічна ціль: інформація, яка надходить від суб’єктів владних повноважень та в ході судового, виборчого процесу, процесу референдуму, є доступною для кожного</w:t>
            </w:r>
          </w:p>
        </w:tc>
      </w:tr>
      <w:tr w:rsidR="003E4ED8" w:rsidRPr="00CC79B3" w14:paraId="34E780C1" w14:textId="77777777" w:rsidTr="00E0648A">
        <w:tc>
          <w:tcPr>
            <w:tcW w:w="567" w:type="dxa"/>
          </w:tcPr>
          <w:p w14:paraId="0DEDBE04" w14:textId="66C55B80" w:rsidR="003E4ED8" w:rsidRPr="00CC79B3" w:rsidRDefault="00C226B6" w:rsidP="003E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49F5553" w14:textId="763DF707" w:rsidR="003E4ED8" w:rsidRPr="00CC79B3" w:rsidRDefault="003E4ED8" w:rsidP="003E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34. Врегулювання </w:t>
            </w:r>
            <w:r w:rsidRPr="00CC79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питань щодо </w:t>
            </w: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доступн</w:t>
            </w:r>
            <w:r w:rsidRPr="00CC79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</w:t>
            </w:r>
            <w:r w:rsidRPr="00CC79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інформації під час надання публічних послуг</w:t>
            </w:r>
          </w:p>
        </w:tc>
        <w:tc>
          <w:tcPr>
            <w:tcW w:w="2835" w:type="dxa"/>
          </w:tcPr>
          <w:p w14:paraId="1F9941FF" w14:textId="314EE86B" w:rsidR="003E4ED8" w:rsidRPr="00CC79B3" w:rsidRDefault="003E4ED8" w:rsidP="003E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моніторингу доступності інформації, що оприлюднюється центральними органами виконавчої влади (</w:t>
            </w:r>
            <w:r w:rsidRPr="00CC79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зокрема</w:t>
            </w: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осіб з порушеннями слуху, зору та інтелектуальними порушеннями), на їх власних вебсайтах</w:t>
            </w:r>
          </w:p>
        </w:tc>
        <w:tc>
          <w:tcPr>
            <w:tcW w:w="1843" w:type="dxa"/>
          </w:tcPr>
          <w:p w14:paraId="55859C64" w14:textId="77B182A0" w:rsidR="003E4ED8" w:rsidRPr="00CC79B3" w:rsidRDefault="003E4ED8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984" w:type="dxa"/>
          </w:tcPr>
          <w:p w14:paraId="01CD907C" w14:textId="79ACDCEF" w:rsidR="003E4ED8" w:rsidRPr="00CC79B3" w:rsidRDefault="00386E1A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УКЕС</w:t>
            </w:r>
          </w:p>
        </w:tc>
        <w:tc>
          <w:tcPr>
            <w:tcW w:w="5387" w:type="dxa"/>
          </w:tcPr>
          <w:p w14:paraId="6509204D" w14:textId="77777777" w:rsidR="00FD1D0A" w:rsidRPr="00FD1D0A" w:rsidRDefault="00FD1D0A" w:rsidP="003E4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b/>
                <w:sz w:val="24"/>
                <w:szCs w:val="24"/>
              </w:rPr>
              <w:t>Виконується.</w:t>
            </w:r>
          </w:p>
          <w:p w14:paraId="462C8497" w14:textId="4B34D321" w:rsidR="003E4ED8" w:rsidRPr="00CC79B3" w:rsidRDefault="00FD1D0A" w:rsidP="0090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0570" w:rsidRPr="00900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Упродовж звітного періоду </w:t>
            </w:r>
            <w:r w:rsidR="0090057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офіційному веб</w:t>
            </w: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сайті ДМС наявний функціонал, який дозволяє задіяти для перегляду інформації контрастну кольорову схему. Це дозволяє більш комфортно переглядати</w:t>
            </w:r>
            <w:r w:rsidR="000B2FCA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інформацію особам з порушенням</w:t>
            </w: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 xml:space="preserve"> зору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E40" w:rsidRPr="00CC79B3" w14:paraId="56A0AEF9" w14:textId="77777777" w:rsidTr="00E0648A">
        <w:trPr>
          <w:trHeight w:val="1932"/>
        </w:trPr>
        <w:tc>
          <w:tcPr>
            <w:tcW w:w="567" w:type="dxa"/>
          </w:tcPr>
          <w:p w14:paraId="331881CF" w14:textId="60EF35D1" w:rsidR="00E94E40" w:rsidRPr="00CC79B3" w:rsidRDefault="00E94E40" w:rsidP="003E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E38BE96" w14:textId="1FF05EDE" w:rsidR="00E94E40" w:rsidRPr="00CC79B3" w:rsidRDefault="00E94E40" w:rsidP="003E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36. Проведення аналізу стану інформаційної безбар</w:t>
            </w:r>
            <w:r w:rsidRPr="00CC7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єрності</w:t>
            </w:r>
          </w:p>
        </w:tc>
        <w:tc>
          <w:tcPr>
            <w:tcW w:w="2835" w:type="dxa"/>
          </w:tcPr>
          <w:p w14:paraId="71F458E8" w14:textId="42A589D7" w:rsidR="00E94E40" w:rsidRPr="00CC79B3" w:rsidRDefault="00E94E40" w:rsidP="003E4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3) проведення моніторингу доступності для маломобільних груп населення, зокрема осіб з інвалідністю, інформації та публічних послуг органів системи МВС</w:t>
            </w:r>
          </w:p>
        </w:tc>
        <w:tc>
          <w:tcPr>
            <w:tcW w:w="1843" w:type="dxa"/>
          </w:tcPr>
          <w:p w14:paraId="062434D0" w14:textId="23536B0E" w:rsidR="00E94E40" w:rsidRPr="00CC79B3" w:rsidRDefault="00DB14FE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  <w:r w:rsidR="00E94E40" w:rsidRPr="00CC79B3"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  <w:r w:rsidR="00E94E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4E40" w:rsidRPr="00CC79B3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  <w:p w14:paraId="4603A302" w14:textId="33AB5205" w:rsidR="00E94E40" w:rsidRPr="00CC79B3" w:rsidRDefault="00E94E40" w:rsidP="00E9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F759D8" w14:textId="77777777" w:rsidR="00E94E40" w:rsidRDefault="00E94E40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1">
              <w:rPr>
                <w:rFonts w:ascii="Times New Roman" w:hAnsi="Times New Roman" w:cs="Times New Roman"/>
                <w:sz w:val="24"/>
                <w:szCs w:val="24"/>
              </w:rPr>
              <w:t>УКЕС</w:t>
            </w:r>
          </w:p>
          <w:p w14:paraId="14915EC4" w14:textId="5C54570A" w:rsidR="009A04F2" w:rsidRPr="00CC79B3" w:rsidRDefault="009A04F2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УРГЗКБ</w:t>
            </w:r>
          </w:p>
        </w:tc>
        <w:tc>
          <w:tcPr>
            <w:tcW w:w="5387" w:type="dxa"/>
          </w:tcPr>
          <w:p w14:paraId="6E4A85DA" w14:textId="77777777" w:rsidR="00FD1D0A" w:rsidRPr="00FD1D0A" w:rsidRDefault="00FD1D0A" w:rsidP="003E4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b/>
                <w:sz w:val="24"/>
                <w:szCs w:val="24"/>
              </w:rPr>
              <w:t>Виконується.</w:t>
            </w:r>
          </w:p>
          <w:p w14:paraId="59E1CCD0" w14:textId="02D2E3C7" w:rsidR="00FD1D0A" w:rsidRDefault="00FD1D0A" w:rsidP="003E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0570">
              <w:rPr>
                <w:rFonts w:ascii="Times New Roman" w:hAnsi="Times New Roman" w:cs="Times New Roman"/>
                <w:sz w:val="24"/>
                <w:szCs w:val="24"/>
              </w:rPr>
              <w:t>Протягом І півріччя 2023 року у</w:t>
            </w: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 xml:space="preserve"> всіх територіальних підрозділах ДМС встановлено інформаційні стенди, на яких розміщується інформація про порядок надання послуг, інформаційні та технологічні картки послуг, графіки роботи, контактні дані тощо.</w:t>
            </w:r>
          </w:p>
          <w:p w14:paraId="27ED5348" w14:textId="4023983C" w:rsidR="00E94E40" w:rsidRPr="00CC79B3" w:rsidRDefault="00FD1D0A" w:rsidP="003E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Зазначені інформаційні стенди розміщено в загальнодоступних місцях.</w:t>
            </w:r>
          </w:p>
        </w:tc>
      </w:tr>
      <w:tr w:rsidR="00E94E40" w:rsidRPr="00CC79B3" w14:paraId="7CDAAA9F" w14:textId="77777777" w:rsidTr="00E0648A">
        <w:trPr>
          <w:trHeight w:val="1380"/>
        </w:trPr>
        <w:tc>
          <w:tcPr>
            <w:tcW w:w="567" w:type="dxa"/>
          </w:tcPr>
          <w:p w14:paraId="6CAC0429" w14:textId="03A19137" w:rsidR="00E94E40" w:rsidRPr="00CC79B3" w:rsidRDefault="00E94E40" w:rsidP="004A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E289102" w14:textId="1243A3C9" w:rsidR="00E94E40" w:rsidRPr="00CC79B3" w:rsidRDefault="00E94E40" w:rsidP="004A56F1">
            <w:pPr>
              <w:ind w:left="3" w:hanging="3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50. Проведення інформаційної кампанії “Україна без бар’єрів” </w:t>
            </w:r>
          </w:p>
        </w:tc>
        <w:tc>
          <w:tcPr>
            <w:tcW w:w="2835" w:type="dxa"/>
          </w:tcPr>
          <w:p w14:paraId="154FB3CD" w14:textId="289B346F" w:rsidR="00E94E40" w:rsidRPr="00CC79B3" w:rsidRDefault="00E94E40" w:rsidP="004A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участь у забезпеченні проведення інформаційно-просвітницької кампанії “Україна без бар’єрів”</w:t>
            </w:r>
          </w:p>
        </w:tc>
        <w:tc>
          <w:tcPr>
            <w:tcW w:w="1843" w:type="dxa"/>
          </w:tcPr>
          <w:p w14:paraId="2DB16A2F" w14:textId="76C28155" w:rsidR="00E94E40" w:rsidRPr="00CC79B3" w:rsidRDefault="00E94E40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2023 – 2024 роки</w:t>
            </w:r>
          </w:p>
        </w:tc>
        <w:tc>
          <w:tcPr>
            <w:tcW w:w="1984" w:type="dxa"/>
          </w:tcPr>
          <w:p w14:paraId="0A435515" w14:textId="7178B77D" w:rsidR="00E94E40" w:rsidRPr="00CC79B3" w:rsidRDefault="00E94E40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УКЕС</w:t>
            </w:r>
          </w:p>
        </w:tc>
        <w:tc>
          <w:tcPr>
            <w:tcW w:w="5387" w:type="dxa"/>
          </w:tcPr>
          <w:p w14:paraId="58A0E536" w14:textId="77777777" w:rsidR="00E94E40" w:rsidRPr="00D61A8E" w:rsidRDefault="00D61A8E" w:rsidP="004A5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8E">
              <w:rPr>
                <w:rFonts w:ascii="Times New Roman" w:hAnsi="Times New Roman" w:cs="Times New Roman"/>
                <w:b/>
                <w:sz w:val="24"/>
                <w:szCs w:val="24"/>
              </w:rPr>
              <w:t>Виконується.</w:t>
            </w:r>
          </w:p>
          <w:p w14:paraId="46BD5ABB" w14:textId="2262558C" w:rsidR="000F263B" w:rsidRDefault="00D61A8E" w:rsidP="004A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0570">
              <w:rPr>
                <w:rFonts w:ascii="Times New Roman" w:hAnsi="Times New Roman" w:cs="Times New Roman"/>
                <w:sz w:val="24"/>
                <w:szCs w:val="24"/>
              </w:rPr>
              <w:t>Упродовж звітного періоду на</w:t>
            </w:r>
            <w:r w:rsidR="000F263B">
              <w:rPr>
                <w:rFonts w:ascii="Times New Roman" w:hAnsi="Times New Roman" w:cs="Times New Roman"/>
                <w:sz w:val="24"/>
                <w:szCs w:val="24"/>
              </w:rPr>
              <w:t xml:space="preserve"> офіційному веб</w:t>
            </w:r>
            <w:r w:rsidRPr="00D61A8E">
              <w:rPr>
                <w:rFonts w:ascii="Times New Roman" w:hAnsi="Times New Roman" w:cs="Times New Roman"/>
                <w:sz w:val="24"/>
                <w:szCs w:val="24"/>
              </w:rPr>
              <w:t xml:space="preserve">сайті ДМС у розділі «Діяльність/Дотримання гендерної рівності та недискримінації, безбар`єрність/Довідники та інформація» </w:t>
            </w:r>
            <w:r w:rsidRPr="00D6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забезпечено розміщення посилання на Довідник безбар`єрності (https://dmsu.gov.ua/diyalnist/rivni-prava-tamozhlivosti/dovidnik-bezbarernosti.html). </w:t>
            </w:r>
          </w:p>
          <w:p w14:paraId="48696CDA" w14:textId="0C7A6845" w:rsidR="00D61A8E" w:rsidRDefault="000F263B" w:rsidP="004A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1A8E" w:rsidRPr="00D61A8E">
              <w:rPr>
                <w:rFonts w:ascii="Times New Roman" w:hAnsi="Times New Roman" w:cs="Times New Roman"/>
                <w:sz w:val="24"/>
                <w:szCs w:val="24"/>
              </w:rPr>
              <w:t>Також протягом І піврі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ччя 2023 року на офіційному веб</w:t>
            </w:r>
            <w:r w:rsidR="00D61A8E" w:rsidRPr="00D61A8E">
              <w:rPr>
                <w:rFonts w:ascii="Times New Roman" w:hAnsi="Times New Roman" w:cs="Times New Roman"/>
                <w:sz w:val="24"/>
                <w:szCs w:val="24"/>
              </w:rPr>
              <w:t xml:space="preserve">сайті ДМС розміщено ряд публікацій, які стосуються надання послуг особам з інвалідністю, соціально незахищеним верствам населення, багатодітним сім’ям, людям похилого віку тощо (https://dmsu.gov.ua/news/region/13585.html, https://dmsu.gov.ua/news/region/13606.html, https://dmsu.gov.ua/news/region/13610.html, https://dmsu.gov.ua/news/region/13636.html, https://dmsu.gov.ua/news/region/13644.html, https://dmsu.gov.ua/news/region/13659.html, https://dmsu.gov.ua/news/region/13684.html, https://dmsu.gov.ua/news/region/13733.html, https://dmsu.gov.ua/news/region/13734.html, </w:t>
            </w:r>
            <w:hyperlink r:id="rId8" w:history="1">
              <w:r w:rsidRPr="000F263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https://dmsu.gov.ua/news/region/13745.html</w:t>
              </w:r>
            </w:hyperlink>
            <w:r w:rsidR="00D61A8E" w:rsidRPr="000F2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CC37D2" w14:textId="210E0250" w:rsidR="000F263B" w:rsidRDefault="000F263B" w:rsidP="004A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/13748.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/13751.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/13752.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/13757.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/13758.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/13769.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/13788.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/13837.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/13844.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/13902.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/13913.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/13920.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/13950.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/13992.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/14032.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/14050.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/14061.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/14070.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/14071.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/14078.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/14139.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/14159.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/14169.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/14184.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/14196.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/14210.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/14212.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/14214.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/14220.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/14240.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/14262.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/14265.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/14266.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/14269.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0F263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</w:t>
              </w:r>
              <w:r w:rsidRPr="000F263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0F263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dmsu</w:t>
              </w:r>
              <w:r w:rsidRPr="000F263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F263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gov</w:t>
              </w:r>
              <w:r w:rsidRPr="000F263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F263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ua</w:t>
              </w:r>
              <w:r w:rsidRPr="000F263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0F263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news</w:t>
              </w:r>
              <w:r w:rsidRPr="000F263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0F263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region</w:t>
              </w:r>
              <w:r w:rsidRPr="000F263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/14392.</w:t>
              </w:r>
              <w:r w:rsidRPr="000F263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html</w:t>
              </w:r>
            </w:hyperlink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23CF75" w14:textId="3DF357A2" w:rsidR="000F263B" w:rsidRPr="000F263B" w:rsidRDefault="000F263B" w:rsidP="004A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/14400.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/14402.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/14436.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dmsu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gov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news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region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/14445.</w:t>
            </w:r>
            <w:r w:rsidRPr="000F2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html</w:t>
            </w:r>
            <w:r w:rsidRPr="000F26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A56F1" w:rsidRPr="00CC79B3" w14:paraId="77CD315A" w14:textId="77777777" w:rsidTr="000E4B5C">
        <w:tc>
          <w:tcPr>
            <w:tcW w:w="16160" w:type="dxa"/>
            <w:gridSpan w:val="6"/>
            <w:vAlign w:val="center"/>
          </w:tcPr>
          <w:p w14:paraId="5EC6DD6F" w14:textId="77777777" w:rsidR="004A56F1" w:rsidRPr="00CC79B3" w:rsidRDefault="004A56F1" w:rsidP="004A5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Напрям 4. Суспільна та громадянська безбар’єрність</w:t>
            </w:r>
          </w:p>
          <w:p w14:paraId="0C3F69DE" w14:textId="27771A30" w:rsidR="004A56F1" w:rsidRPr="00CC79B3" w:rsidRDefault="004A56F1" w:rsidP="004A5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Стратегічна ціль: різні групи населення користуються рівними правами та можливостями для соціального залучення та громадянської участі</w:t>
            </w:r>
          </w:p>
        </w:tc>
      </w:tr>
      <w:tr w:rsidR="00D35AB9" w:rsidRPr="00CC79B3" w14:paraId="6E82150B" w14:textId="77777777" w:rsidTr="00E0648A">
        <w:tc>
          <w:tcPr>
            <w:tcW w:w="567" w:type="dxa"/>
            <w:vMerge w:val="restart"/>
          </w:tcPr>
          <w:p w14:paraId="240FFBDC" w14:textId="6B54C492" w:rsidR="00D35AB9" w:rsidRPr="00CC79B3" w:rsidRDefault="00D35AB9" w:rsidP="004A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</w:tcPr>
          <w:p w14:paraId="143DF9F2" w14:textId="33561A81" w:rsidR="00D35AB9" w:rsidRPr="00CC79B3" w:rsidRDefault="00D35AB9" w:rsidP="004A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70. </w:t>
            </w:r>
            <w:r w:rsidRPr="00CC79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проведення комунікаційних заходів за участю ветеранів війни та осіб з інвалідністю, молоді, осіб похилого віку, батьків з дітьми дошкільного віку</w:t>
            </w:r>
          </w:p>
        </w:tc>
        <w:tc>
          <w:tcPr>
            <w:tcW w:w="2835" w:type="dxa"/>
          </w:tcPr>
          <w:p w14:paraId="28AA7648" w14:textId="29C876BC" w:rsidR="00D35AB9" w:rsidRPr="00CC79B3" w:rsidRDefault="00D35AB9" w:rsidP="004A56F1">
            <w:pPr>
              <w:ind w:left="3" w:hanging="3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визначення переліку комунікаційних заходів за участю ветеранів війни та осіб з інвалідністю, молоді, осіб похилого віку, батьків з дітьми дошкільного віку</w:t>
            </w:r>
          </w:p>
        </w:tc>
        <w:tc>
          <w:tcPr>
            <w:tcW w:w="1843" w:type="dxa"/>
            <w:vMerge w:val="restart"/>
          </w:tcPr>
          <w:p w14:paraId="2E8878EE" w14:textId="034DFCF7" w:rsidR="00D35AB9" w:rsidRPr="00CC79B3" w:rsidRDefault="00D35AB9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984" w:type="dxa"/>
            <w:vMerge w:val="restart"/>
          </w:tcPr>
          <w:p w14:paraId="449414F5" w14:textId="673AF864" w:rsidR="00D35AB9" w:rsidRPr="00CC79B3" w:rsidRDefault="00D35AB9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УКЕС</w:t>
            </w:r>
          </w:p>
        </w:tc>
        <w:tc>
          <w:tcPr>
            <w:tcW w:w="5387" w:type="dxa"/>
          </w:tcPr>
          <w:p w14:paraId="3F3BE1A1" w14:textId="77777777" w:rsidR="00FB62AA" w:rsidRPr="00CA3CB8" w:rsidRDefault="00FB62AA" w:rsidP="00FB62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B8">
              <w:rPr>
                <w:rFonts w:ascii="Times New Roman" w:hAnsi="Times New Roman" w:cs="Times New Roman"/>
                <w:b/>
                <w:sz w:val="24"/>
                <w:szCs w:val="24"/>
              </w:rPr>
              <w:t>Виконується.</w:t>
            </w:r>
          </w:p>
          <w:p w14:paraId="7FF4D451" w14:textId="5B9B6B20" w:rsidR="00D35AB9" w:rsidRPr="00CC79B3" w:rsidRDefault="002A020F" w:rsidP="002A0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В ДМС планується п</w:t>
            </w:r>
            <w:r w:rsidR="00743355" w:rsidRPr="002A020F">
              <w:rPr>
                <w:rFonts w:ascii="Times New Roman" w:hAnsi="Times New Roman" w:cs="Times New Roman"/>
                <w:sz w:val="24"/>
                <w:szCs w:val="24"/>
              </w:rPr>
              <w:t xml:space="preserve">роведення </w:t>
            </w:r>
            <w:r w:rsidRPr="002A020F">
              <w:rPr>
                <w:rFonts w:ascii="Times New Roman" w:hAnsi="Times New Roman" w:cs="Times New Roman"/>
                <w:sz w:val="24"/>
                <w:szCs w:val="24"/>
              </w:rPr>
              <w:t>комунікаційних заходів</w:t>
            </w:r>
            <w:r w:rsidR="00743355" w:rsidRPr="002A020F">
              <w:rPr>
                <w:rFonts w:ascii="Times New Roman" w:hAnsi="Times New Roman" w:cs="Times New Roman"/>
                <w:sz w:val="24"/>
                <w:szCs w:val="24"/>
              </w:rPr>
              <w:t xml:space="preserve"> із застосуванням диференційованого підходу у рамках принципу безбар</w:t>
            </w:r>
            <w:r w:rsidR="00743355" w:rsidRPr="002A020F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743355" w:rsidRPr="002A020F">
              <w:rPr>
                <w:rFonts w:ascii="Times New Roman" w:hAnsi="Times New Roman" w:cs="Times New Roman"/>
                <w:sz w:val="24"/>
                <w:szCs w:val="24"/>
              </w:rPr>
              <w:t>єрності.</w:t>
            </w:r>
          </w:p>
        </w:tc>
      </w:tr>
      <w:tr w:rsidR="00D35AB9" w:rsidRPr="00CC79B3" w14:paraId="07CC276A" w14:textId="77777777" w:rsidTr="00E0648A">
        <w:tc>
          <w:tcPr>
            <w:tcW w:w="567" w:type="dxa"/>
            <w:vMerge/>
          </w:tcPr>
          <w:p w14:paraId="7D56B189" w14:textId="77777777" w:rsidR="00D35AB9" w:rsidRPr="00CC79B3" w:rsidRDefault="00D35AB9" w:rsidP="004A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1E5C025" w14:textId="77777777" w:rsidR="00D35AB9" w:rsidRPr="00CC79B3" w:rsidRDefault="00D35AB9" w:rsidP="004A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090A28" w14:textId="3A5169D6" w:rsidR="00D35AB9" w:rsidRPr="00CC79B3" w:rsidRDefault="00D35AB9" w:rsidP="004A56F1">
            <w:pPr>
              <w:ind w:left="3" w:hanging="3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</w:t>
            </w:r>
            <w:r w:rsidRPr="00CC79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 комунікаційних</w:t>
            </w: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заходів </w:t>
            </w: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 участю ветеранів війни та осіб з інвалідністю, молоді, осіб похилого віку, батьків з дітьми дошкільного віку</w:t>
            </w:r>
          </w:p>
        </w:tc>
        <w:tc>
          <w:tcPr>
            <w:tcW w:w="1843" w:type="dxa"/>
            <w:vMerge/>
          </w:tcPr>
          <w:p w14:paraId="03D77BA7" w14:textId="16B34EF8" w:rsidR="00D35AB9" w:rsidRPr="00CC79B3" w:rsidRDefault="00D35AB9" w:rsidP="004A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CAF54FC" w14:textId="77777777" w:rsidR="00D35AB9" w:rsidRPr="00CC79B3" w:rsidRDefault="00D35AB9" w:rsidP="004A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400317" w14:textId="77777777" w:rsidR="00CA3CB8" w:rsidRPr="00CA3CB8" w:rsidRDefault="00CA3CB8" w:rsidP="00CA3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B8">
              <w:rPr>
                <w:rFonts w:ascii="Times New Roman" w:hAnsi="Times New Roman" w:cs="Times New Roman"/>
                <w:b/>
                <w:sz w:val="24"/>
                <w:szCs w:val="24"/>
              </w:rPr>
              <w:t>Виконується.</w:t>
            </w:r>
          </w:p>
          <w:p w14:paraId="3A836011" w14:textId="301F4A34" w:rsidR="00CA3CB8" w:rsidRPr="00CA3CB8" w:rsidRDefault="00CA3CB8" w:rsidP="00CA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0570">
              <w:rPr>
                <w:rFonts w:ascii="Times New Roman" w:hAnsi="Times New Roman" w:cs="Times New Roman"/>
                <w:sz w:val="24"/>
                <w:szCs w:val="24"/>
              </w:rPr>
              <w:t>Протягом І півріччя 2023 року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офіційному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</w:t>
            </w:r>
            <w:r w:rsidRPr="00CA3CB8">
              <w:rPr>
                <w:rFonts w:ascii="Times New Roman" w:hAnsi="Times New Roman" w:cs="Times New Roman"/>
                <w:sz w:val="24"/>
                <w:szCs w:val="24"/>
              </w:rPr>
              <w:t>сайті ДМС, офіційних сторінках ДМС та територіальних органів ДМС у соціальній мережі Facebook на постійній основі розміщується інформація щодо надання територіальними органами ДМС послуг захисникам України, особам з інвалідністю, людям похилого віку, багатодітним сім’ям, дітям тощо.</w:t>
            </w:r>
          </w:p>
          <w:p w14:paraId="5D0942B7" w14:textId="56077D81" w:rsidR="00CA3CB8" w:rsidRPr="00CA3CB8" w:rsidRDefault="00CA3CB8" w:rsidP="00CA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3CB8">
              <w:rPr>
                <w:rFonts w:ascii="Times New Roman" w:hAnsi="Times New Roman" w:cs="Times New Roman"/>
                <w:sz w:val="24"/>
                <w:szCs w:val="24"/>
              </w:rPr>
              <w:t>В рамках відзначення Міжнародного дня захисту дітей в територіальних органах та підрозділах ДМС проведено ряд заходів, під час яких працівники ДМС</w:t>
            </w:r>
            <w:r w:rsidR="00FD5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B8">
              <w:rPr>
                <w:rFonts w:ascii="Times New Roman" w:hAnsi="Times New Roman" w:cs="Times New Roman"/>
                <w:sz w:val="24"/>
                <w:szCs w:val="24"/>
              </w:rPr>
              <w:t>розповідали батькам та дітям про послуги з оформлення документів, зокрема щодо їх одночасного оформлення, проводилися тематичні екскурсії в підрозділах, вручалися подарунки.</w:t>
            </w:r>
          </w:p>
          <w:p w14:paraId="6D5C44E6" w14:textId="6FE2426F" w:rsidR="00D35AB9" w:rsidRPr="00CC79B3" w:rsidRDefault="00CA3CB8" w:rsidP="00CA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3CB8">
              <w:rPr>
                <w:rFonts w:ascii="Times New Roman" w:hAnsi="Times New Roman" w:cs="Times New Roman"/>
                <w:sz w:val="24"/>
                <w:szCs w:val="24"/>
              </w:rPr>
              <w:t>Крім того, працівники територіальних органів ДМС періодично проводять заходи у вищих навчальних закладах та школах, під час яких знайомлять дітей з роботою міграційної служби, порядком оформлення документів тощо.</w:t>
            </w:r>
          </w:p>
        </w:tc>
      </w:tr>
      <w:tr w:rsidR="004A56F1" w:rsidRPr="00CC79B3" w14:paraId="6BB834EF" w14:textId="77777777" w:rsidTr="000E4B5C">
        <w:tc>
          <w:tcPr>
            <w:tcW w:w="16160" w:type="dxa"/>
            <w:gridSpan w:val="6"/>
          </w:tcPr>
          <w:p w14:paraId="0BCDA824" w14:textId="739231B2" w:rsidR="004A56F1" w:rsidRPr="00CC79B3" w:rsidRDefault="004A56F1" w:rsidP="004A56F1">
            <w:pPr>
              <w:ind w:left="3" w:hanging="3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Стратегічна ціль: поширені кращі практики сприяють усвідомленню та розумінню громадянами важливості створення безбар’єрного простору та участі в житті суспільства без дискримінації</w:t>
            </w:r>
          </w:p>
        </w:tc>
      </w:tr>
      <w:tr w:rsidR="00C226B6" w:rsidRPr="00CC79B3" w14:paraId="5C20804B" w14:textId="77777777" w:rsidTr="00E0648A">
        <w:trPr>
          <w:trHeight w:val="736"/>
        </w:trPr>
        <w:tc>
          <w:tcPr>
            <w:tcW w:w="567" w:type="dxa"/>
            <w:vMerge w:val="restart"/>
          </w:tcPr>
          <w:p w14:paraId="4446CA6D" w14:textId="382DAAD9" w:rsidR="00C226B6" w:rsidRPr="00CC79B3" w:rsidRDefault="00C226B6" w:rsidP="00C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2C94DAB" w14:textId="77777777" w:rsidR="00C226B6" w:rsidRPr="00CC79B3" w:rsidRDefault="00C226B6" w:rsidP="00C2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77. Поширення інформації про існуючі засоби правового захисту і передові практики, спрямовані на полегшення доступу особи з інвалідністю та інших маломобільних груп населення до правового захисту у випадках дискримінації</w:t>
            </w:r>
          </w:p>
          <w:p w14:paraId="6AD07F74" w14:textId="77777777" w:rsidR="00C226B6" w:rsidRPr="00CC79B3" w:rsidRDefault="00C226B6" w:rsidP="00C2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BB66665" w14:textId="28E2453D" w:rsidR="00C226B6" w:rsidRPr="00CC79B3" w:rsidRDefault="00311895" w:rsidP="00C2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226B6" w:rsidRPr="00CC79B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навчання для працівників МВС та працівників органів системи МВС щодо дотримання вимог антидискримінаційного законодавства, толерантності та принципів безбар’єрного спілкування</w:t>
            </w:r>
          </w:p>
        </w:tc>
        <w:tc>
          <w:tcPr>
            <w:tcW w:w="1843" w:type="dxa"/>
          </w:tcPr>
          <w:p w14:paraId="3A80CD3A" w14:textId="72B163F5" w:rsidR="00C226B6" w:rsidRPr="00CC79B3" w:rsidRDefault="00C226B6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 xml:space="preserve">квітень-вересень </w:t>
            </w:r>
            <w:r w:rsidR="00DB14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  <w:p w14:paraId="7F832833" w14:textId="77777777" w:rsidR="00C226B6" w:rsidRPr="00CC79B3" w:rsidRDefault="00C226B6" w:rsidP="00C2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47FCA5" w14:textId="2C53D6C9" w:rsidR="00C226B6" w:rsidRPr="00CC79B3" w:rsidRDefault="00C226B6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  <w:p w14:paraId="65AA21DD" w14:textId="77777777" w:rsidR="00C226B6" w:rsidRPr="00CC79B3" w:rsidRDefault="00C226B6" w:rsidP="00C2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0D9DFA" w14:textId="26BDF61D" w:rsidR="00FD5BB4" w:rsidRPr="00FD5BB4" w:rsidRDefault="00FD5BB4" w:rsidP="00D81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B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виконувалось</w:t>
            </w:r>
            <w:r w:rsidRPr="00FD5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00029D2" w14:textId="588337C2" w:rsidR="00E40648" w:rsidRDefault="00843746" w:rsidP="00D81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6043">
              <w:rPr>
                <w:rFonts w:ascii="Times New Roman" w:hAnsi="Times New Roman" w:cs="Times New Roman"/>
                <w:sz w:val="24"/>
                <w:szCs w:val="24"/>
              </w:rPr>
              <w:t xml:space="preserve">В системі ДМС відсутні навчальні установи і організації, на базі яких можуть </w:t>
            </w:r>
            <w:r w:rsidR="00FD5BB4">
              <w:rPr>
                <w:rFonts w:ascii="Times New Roman" w:hAnsi="Times New Roman" w:cs="Times New Roman"/>
                <w:sz w:val="24"/>
                <w:szCs w:val="24"/>
              </w:rPr>
              <w:t>здійснюватися</w:t>
            </w:r>
            <w:r w:rsidR="00536043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та підвищення кваліфікації працівників органів державної влади та органів місцевого самоврядування.</w:t>
            </w:r>
          </w:p>
          <w:p w14:paraId="081BC1D2" w14:textId="09457803" w:rsidR="00536043" w:rsidRDefault="00843746" w:rsidP="00D81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6043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державних службовців ДМС здійснюється на базі суб</w:t>
            </w:r>
            <w:r w:rsidR="00536043" w:rsidRPr="0053604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36043">
              <w:rPr>
                <w:rFonts w:ascii="Times New Roman" w:hAnsi="Times New Roman" w:cs="Times New Roman"/>
                <w:sz w:val="24"/>
                <w:szCs w:val="24"/>
              </w:rPr>
              <w:t xml:space="preserve">єктів надання освітніх послуг у сфері професійного навчання (провайдерів). У відповідності до вимог постанови Кабінету Міністрів України від 16.02.2019 № 106 «Про затвердження Положення про систему професійного навчання державних </w:t>
            </w:r>
            <w:r w:rsidR="0053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рад» професійний розвиток – безперервний, свідомий, цілеспрямований процес особистісного та професійного зростання, що базується на інтеграції знань, умінь і компетентностей та здійснюється за такими видами навчання: підготовка, підвищення кваліфікації, стажування, самоосвіта.</w:t>
            </w:r>
          </w:p>
          <w:p w14:paraId="511A337D" w14:textId="27A209E5" w:rsidR="00536043" w:rsidRDefault="00536043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Водночас інформуємо, що від МВС не надходили пропозиції щодо участі у навчаннях із зазначеної тематики.</w:t>
            </w:r>
          </w:p>
          <w:p w14:paraId="4DE7BFDE" w14:textId="63D07F6A" w:rsidR="00E201A2" w:rsidRPr="00E201A2" w:rsidRDefault="00DD2A5A" w:rsidP="00DD2A5A">
            <w:pPr>
              <w:jc w:val="both"/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Водночас інформуємо, що протягом першого півріччя 2023 року працівниками ДМС брали участь у навчаннях щодо дотримання </w:t>
            </w:r>
            <w:r w:rsidR="00603321">
              <w:rPr>
                <w:rFonts w:ascii="Times New Roman" w:hAnsi="Times New Roman" w:cs="Times New Roman"/>
                <w:sz w:val="24"/>
                <w:szCs w:val="24"/>
              </w:rPr>
              <w:t xml:space="preserve">вимогам  </w:t>
            </w:r>
            <w:r w:rsidR="00603321" w:rsidRPr="00603321">
              <w:rPr>
                <w:rFonts w:ascii="Times New Roman" w:hAnsi="Times New Roman" w:cs="Times New Roman"/>
                <w:sz w:val="24"/>
                <w:szCs w:val="24"/>
              </w:rPr>
              <w:t xml:space="preserve">антидискримінаційного </w:t>
            </w:r>
            <w:r w:rsidR="00603321">
              <w:rPr>
                <w:rFonts w:ascii="Times New Roman" w:hAnsi="Times New Roman" w:cs="Times New Roman"/>
                <w:sz w:val="24"/>
                <w:szCs w:val="24"/>
              </w:rPr>
              <w:t>законодавства, толерантності та принципів безбар</w:t>
            </w:r>
            <w:r w:rsidR="00603321" w:rsidRPr="0060332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03321">
              <w:rPr>
                <w:rFonts w:ascii="Times New Roman" w:hAnsi="Times New Roman" w:cs="Times New Roman"/>
                <w:sz w:val="24"/>
                <w:szCs w:val="24"/>
              </w:rPr>
              <w:t>єрного спілкування, а саме:</w:t>
            </w:r>
          </w:p>
          <w:p w14:paraId="11E22390" w14:textId="45BA1E83" w:rsidR="00603321" w:rsidRDefault="00603321" w:rsidP="0002228E">
            <w:pPr>
              <w:pStyle w:val="a5"/>
              <w:numPr>
                <w:ilvl w:val="0"/>
                <w:numId w:val="5"/>
              </w:num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3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прав людини та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протидія</w:t>
            </w:r>
            <w:r w:rsidRPr="0060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дискримінації </w:t>
            </w:r>
            <w:r w:rsidRPr="006033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0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BAFCD2" w14:textId="6898E850" w:rsidR="00603321" w:rsidRDefault="00603321" w:rsidP="0002228E">
            <w:pPr>
              <w:pStyle w:val="a5"/>
              <w:numPr>
                <w:ilvl w:val="0"/>
                <w:numId w:val="5"/>
              </w:num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безбарʼєрна грамотність –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C8BE38" w14:textId="7D30C44C" w:rsidR="00603321" w:rsidRDefault="00603321" w:rsidP="0002228E">
            <w:pPr>
              <w:pStyle w:val="a5"/>
              <w:numPr>
                <w:ilvl w:val="0"/>
                <w:numId w:val="5"/>
              </w:num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запобігання та протидія сексизму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колегами/колежанками –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ABE0FE" w14:textId="77777777" w:rsidR="00603321" w:rsidRDefault="00603321" w:rsidP="0002228E">
            <w:pPr>
              <w:pStyle w:val="a5"/>
              <w:numPr>
                <w:ilvl w:val="0"/>
                <w:numId w:val="5"/>
              </w:num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інки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чоловіки: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7107F6" w14:textId="690AB20B" w:rsidR="00603321" w:rsidRDefault="00603321" w:rsidP="0002228E">
            <w:pPr>
              <w:pStyle w:val="a5"/>
              <w:numPr>
                <w:ilvl w:val="0"/>
                <w:numId w:val="5"/>
              </w:num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прав людини –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3BC9CA" w14:textId="26A9D4D5" w:rsidR="00603321" w:rsidRDefault="00603321" w:rsidP="0002228E">
            <w:pPr>
              <w:pStyle w:val="a5"/>
              <w:numPr>
                <w:ilvl w:val="0"/>
                <w:numId w:val="5"/>
              </w:num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гендерна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політика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8E">
              <w:rPr>
                <w:rFonts w:ascii="Times New Roman" w:hAnsi="Times New Roman" w:cs="Times New Roman"/>
                <w:sz w:val="24"/>
                <w:szCs w:val="24"/>
              </w:rPr>
              <w:t>України;</w:t>
            </w:r>
          </w:p>
          <w:p w14:paraId="6F7C6E55" w14:textId="63CD8EAE" w:rsidR="00603321" w:rsidRDefault="00603321" w:rsidP="0002228E">
            <w:pPr>
              <w:pStyle w:val="a5"/>
              <w:numPr>
                <w:ilvl w:val="0"/>
                <w:numId w:val="5"/>
              </w:num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ровадження гендерних підходів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органів публічної влади –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222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0CEB74" w14:textId="78CC20EC" w:rsidR="00603321" w:rsidRDefault="00603321" w:rsidP="0002228E">
            <w:pPr>
              <w:pStyle w:val="a5"/>
              <w:numPr>
                <w:ilvl w:val="0"/>
                <w:numId w:val="5"/>
              </w:num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людини для держслужбовців –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22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062738" w14:textId="3BF027CA" w:rsidR="0002228E" w:rsidRDefault="00603321" w:rsidP="0002228E">
            <w:pPr>
              <w:pStyle w:val="a5"/>
              <w:numPr>
                <w:ilvl w:val="0"/>
                <w:numId w:val="5"/>
              </w:num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держава безбарʼєрів –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0222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C441BE" w14:textId="260762EE" w:rsidR="0002228E" w:rsidRDefault="0002228E" w:rsidP="0002228E">
            <w:pPr>
              <w:pStyle w:val="a5"/>
              <w:numPr>
                <w:ilvl w:val="0"/>
                <w:numId w:val="5"/>
              </w:num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захист прав людей з інвалідністю –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451901" w14:textId="77777777" w:rsidR="0002228E" w:rsidRDefault="0002228E" w:rsidP="0002228E">
            <w:pPr>
              <w:pStyle w:val="a5"/>
              <w:numPr>
                <w:ilvl w:val="0"/>
                <w:numId w:val="5"/>
              </w:num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принципи толерантності та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стратегія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кризового реагування –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E20682" w14:textId="187BAB77" w:rsidR="007F61D8" w:rsidRPr="0002228E" w:rsidRDefault="0002228E" w:rsidP="007F61D8">
            <w:pPr>
              <w:pStyle w:val="a5"/>
              <w:numPr>
                <w:ilvl w:val="0"/>
                <w:numId w:val="5"/>
              </w:num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нклюзивність,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умова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суспільства – </w:t>
            </w:r>
            <w:r w:rsidR="00E201A2" w:rsidRPr="006033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6B6" w:rsidRPr="00CC79B3" w14:paraId="69B246DA" w14:textId="77777777" w:rsidTr="00E0648A">
        <w:tc>
          <w:tcPr>
            <w:tcW w:w="567" w:type="dxa"/>
            <w:vMerge/>
          </w:tcPr>
          <w:p w14:paraId="0DBCC3DA" w14:textId="77777777" w:rsidR="00C226B6" w:rsidRPr="00CC79B3" w:rsidRDefault="00C226B6" w:rsidP="00C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DB2312E" w14:textId="77777777" w:rsidR="00C226B6" w:rsidRPr="00CC79B3" w:rsidRDefault="00C226B6" w:rsidP="00C2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1560EA" w14:textId="0F906C6D" w:rsidR="00C226B6" w:rsidRPr="00CC79B3" w:rsidRDefault="00C226B6" w:rsidP="00C226B6">
            <w:pPr>
              <w:tabs>
                <w:tab w:val="left" w:pos="2431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2) забезпечення проведення тренінгів щодо використання сучасних цифрових сервісів для спілкування з особами з порушенням слуху</w:t>
            </w:r>
          </w:p>
        </w:tc>
        <w:tc>
          <w:tcPr>
            <w:tcW w:w="1843" w:type="dxa"/>
          </w:tcPr>
          <w:p w14:paraId="2BCB8BC6" w14:textId="06C12DD4" w:rsidR="00C226B6" w:rsidRPr="00CC79B3" w:rsidRDefault="00C226B6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липень-грудень 2024 року</w:t>
            </w:r>
          </w:p>
          <w:p w14:paraId="4733DB7B" w14:textId="77777777" w:rsidR="00C226B6" w:rsidRPr="00CC79B3" w:rsidRDefault="00C226B6" w:rsidP="00C2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E447DB" w14:textId="191050CC" w:rsidR="00C226B6" w:rsidRDefault="00B9294B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  <w:p w14:paraId="21F87428" w14:textId="6AAC03B8" w:rsidR="00B9294B" w:rsidRPr="00CC79B3" w:rsidRDefault="00B9294B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УКЕС</w:t>
            </w:r>
          </w:p>
          <w:p w14:paraId="2B77DBCC" w14:textId="77777777" w:rsidR="00C226B6" w:rsidRPr="00CC79B3" w:rsidRDefault="00C226B6" w:rsidP="00C2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1D472B" w14:textId="5904A871" w:rsidR="00E40648" w:rsidRPr="00E40648" w:rsidRDefault="007F61D8" w:rsidP="00E40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ДМС не залучалась до виконання заходу</w:t>
            </w:r>
            <w:r w:rsidR="00E40648" w:rsidRPr="009A20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037D9FB" w14:textId="08DD496D" w:rsidR="00C226B6" w:rsidRPr="00CC79B3" w:rsidRDefault="00E40648" w:rsidP="0063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0570">
              <w:rPr>
                <w:rFonts w:ascii="Times New Roman" w:hAnsi="Times New Roman" w:cs="Times New Roman"/>
                <w:sz w:val="24"/>
                <w:szCs w:val="24"/>
              </w:rPr>
              <w:t xml:space="preserve">Упродовж звітного періоду </w:t>
            </w:r>
            <w:r w:rsidR="00D8101B">
              <w:rPr>
                <w:rFonts w:ascii="Times New Roman" w:hAnsi="Times New Roman" w:cs="Times New Roman"/>
                <w:sz w:val="24"/>
                <w:szCs w:val="24"/>
              </w:rPr>
              <w:t>ДМС не залучала</w:t>
            </w:r>
            <w:r w:rsidRPr="00E40648">
              <w:rPr>
                <w:rFonts w:ascii="Times New Roman" w:hAnsi="Times New Roman" w:cs="Times New Roman"/>
                <w:sz w:val="24"/>
                <w:szCs w:val="24"/>
              </w:rPr>
              <w:t>ся до проведення тренінгів щодо використання сучасних цифрових сервісів для спілкування з особами з порушенням слуху.</w:t>
            </w:r>
          </w:p>
        </w:tc>
      </w:tr>
      <w:tr w:rsidR="00C226B6" w:rsidRPr="00CC79B3" w14:paraId="7A9EF228" w14:textId="77777777" w:rsidTr="00E0648A">
        <w:tc>
          <w:tcPr>
            <w:tcW w:w="567" w:type="dxa"/>
            <w:vMerge/>
          </w:tcPr>
          <w:p w14:paraId="460C6739" w14:textId="77777777" w:rsidR="00C226B6" w:rsidRPr="00CC79B3" w:rsidRDefault="00C226B6" w:rsidP="00C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4E0D4B7" w14:textId="77777777" w:rsidR="00C226B6" w:rsidRPr="00CC79B3" w:rsidRDefault="00C226B6" w:rsidP="00C2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4D569C" w14:textId="0FDEA114" w:rsidR="00C226B6" w:rsidRPr="00CC79B3" w:rsidRDefault="00C226B6" w:rsidP="00C2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3) створення інформаційних матеріалів про забезпечення недискримінації, доступності та безбар’єрності в органах системи МВС</w:t>
            </w:r>
          </w:p>
        </w:tc>
        <w:tc>
          <w:tcPr>
            <w:tcW w:w="1843" w:type="dxa"/>
          </w:tcPr>
          <w:p w14:paraId="52006840" w14:textId="2F32FA60" w:rsidR="00C226B6" w:rsidRPr="00CC79B3" w:rsidRDefault="00C226B6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 xml:space="preserve">квітень-жовтень </w:t>
            </w:r>
            <w:r w:rsidR="00DB14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1984" w:type="dxa"/>
          </w:tcPr>
          <w:p w14:paraId="74AC4753" w14:textId="4066F092" w:rsidR="00C226B6" w:rsidRPr="00CC79B3" w:rsidRDefault="00C226B6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УКЕС</w:t>
            </w:r>
          </w:p>
        </w:tc>
        <w:tc>
          <w:tcPr>
            <w:tcW w:w="5387" w:type="dxa"/>
          </w:tcPr>
          <w:p w14:paraId="78991841" w14:textId="77777777" w:rsidR="00E40648" w:rsidRPr="00E40648" w:rsidRDefault="00E40648" w:rsidP="00C226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48">
              <w:rPr>
                <w:rFonts w:ascii="Times New Roman" w:hAnsi="Times New Roman" w:cs="Times New Roman"/>
                <w:b/>
                <w:sz w:val="24"/>
                <w:szCs w:val="24"/>
              </w:rPr>
              <w:t>Виконується.</w:t>
            </w:r>
          </w:p>
          <w:p w14:paraId="10392075" w14:textId="033AAAC2" w:rsidR="00C226B6" w:rsidRPr="00CC79B3" w:rsidRDefault="00E40648" w:rsidP="00C2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0570">
              <w:rPr>
                <w:rFonts w:ascii="Times New Roman" w:hAnsi="Times New Roman" w:cs="Times New Roman"/>
                <w:sz w:val="24"/>
                <w:szCs w:val="24"/>
              </w:rPr>
              <w:t>Протягом І півріччя 2023 року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офіційному веб</w:t>
            </w:r>
            <w:r w:rsidRPr="00E40648">
              <w:rPr>
                <w:rFonts w:ascii="Times New Roman" w:hAnsi="Times New Roman" w:cs="Times New Roman"/>
                <w:sz w:val="24"/>
                <w:szCs w:val="24"/>
              </w:rPr>
              <w:t>сайті ДМС у розділі «Діяльність/Дотримання гендерної рівності та недискримінації, безбар`єрність/Довідники та інформація» забезпечено розміщення посилання на Довідник безбар`єрності (https://dmsu.gov.ua/diyalnist/rivni-prava-ta-mozhlivosti/dovidnik-bezbarernosti.html).</w:t>
            </w:r>
          </w:p>
        </w:tc>
      </w:tr>
      <w:tr w:rsidR="00A2451F" w:rsidRPr="00CC79B3" w14:paraId="15E54ABD" w14:textId="77777777" w:rsidTr="00E0648A">
        <w:tc>
          <w:tcPr>
            <w:tcW w:w="567" w:type="dxa"/>
            <w:vMerge w:val="restart"/>
          </w:tcPr>
          <w:p w14:paraId="4E981D69" w14:textId="56368F57" w:rsidR="00A2451F" w:rsidRPr="00CC79B3" w:rsidRDefault="00762A3B" w:rsidP="00A2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CAD36A9" w14:textId="2FFD7331" w:rsidR="00A2451F" w:rsidRPr="00CC79B3" w:rsidRDefault="00A2451F" w:rsidP="00A2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83. Забезпечення захисту і безпеки осіб з інвалідністю та інших маломобільних груп населення в умовах воєнного стану та надзвичайних ситуаціях</w:t>
            </w:r>
          </w:p>
        </w:tc>
        <w:tc>
          <w:tcPr>
            <w:tcW w:w="2835" w:type="dxa"/>
            <w:shd w:val="clear" w:color="FFFFFF" w:fill="FFFFFF"/>
          </w:tcPr>
          <w:p w14:paraId="5C16D25A" w14:textId="69FA5773" w:rsidR="00A2451F" w:rsidRPr="00CC79B3" w:rsidRDefault="00A2451F" w:rsidP="00A2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D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забезпечення можливості реалізації права на звернення та отримання послуг особами з порушеннями слуху, зору та особами, які страждають на психічні розлади</w:t>
            </w:r>
          </w:p>
        </w:tc>
        <w:tc>
          <w:tcPr>
            <w:tcW w:w="1843" w:type="dxa"/>
            <w:shd w:val="clear" w:color="000000" w:fill="FFFFFF"/>
          </w:tcPr>
          <w:p w14:paraId="7290A22E" w14:textId="5DAB9F4E" w:rsidR="00A2451F" w:rsidRPr="00CC79B3" w:rsidRDefault="00A2451F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984" w:type="dxa"/>
          </w:tcPr>
          <w:p w14:paraId="0D58B904" w14:textId="3684C108" w:rsidR="00A2451F" w:rsidRDefault="001D7033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УРГЗКБ</w:t>
            </w:r>
          </w:p>
          <w:p w14:paraId="31AAB699" w14:textId="77777777" w:rsidR="00A2451F" w:rsidRPr="00CC79B3" w:rsidRDefault="00A2451F" w:rsidP="0024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73F936" w14:textId="77777777" w:rsidR="00BB135D" w:rsidRPr="00BB135D" w:rsidRDefault="00BB135D" w:rsidP="00921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b/>
                <w:sz w:val="24"/>
                <w:szCs w:val="24"/>
              </w:rPr>
              <w:t>Виконується.</w:t>
            </w:r>
          </w:p>
          <w:p w14:paraId="131343CB" w14:textId="7B0E049C" w:rsidR="00921C4C" w:rsidRPr="00921C4C" w:rsidRDefault="00921C4C" w:rsidP="0092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1262D">
              <w:rPr>
                <w:rFonts w:ascii="Times New Roman" w:hAnsi="Times New Roman" w:cs="Times New Roman"/>
                <w:sz w:val="24"/>
                <w:szCs w:val="24"/>
              </w:rPr>
              <w:t>Працівниками ДМС у</w:t>
            </w:r>
            <w:r w:rsidR="00BB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4C">
              <w:rPr>
                <w:rFonts w:ascii="Times New Roman" w:hAnsi="Times New Roman" w:cs="Times New Roman"/>
                <w:sz w:val="24"/>
                <w:szCs w:val="24"/>
              </w:rPr>
              <w:t>разі прийняття документів від особи, яка не може пересуватися самостійно у зв’язку з тривалим розладом здоров’я, за зверненням такої особи або її законного представника, оформленим у письмовій формі, здійснюється виїзд працівника територіального підрозділу ДМС за місцем проживання особи, проходження лікування або за місцем розташування установи/закладу, де особа отримує соціальні послуги.</w:t>
            </w:r>
          </w:p>
          <w:p w14:paraId="1B107BE3" w14:textId="77777777" w:rsidR="00873676" w:rsidRPr="00873676" w:rsidRDefault="00873676" w:rsidP="0087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76">
              <w:rPr>
                <w:rFonts w:ascii="Times New Roman" w:hAnsi="Times New Roman" w:cs="Times New Roman"/>
                <w:sz w:val="24"/>
                <w:szCs w:val="24"/>
              </w:rPr>
              <w:t xml:space="preserve">   На сайті ДМС створено версію для осіб з вадами зору, а також можливість звернутись до ДМС для маломобільних осіб декількома способами через мережу інтернет, а саме:</w:t>
            </w:r>
          </w:p>
          <w:p w14:paraId="626D6C42" w14:textId="77777777" w:rsidR="00873676" w:rsidRPr="00873676" w:rsidRDefault="00873676" w:rsidP="0087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6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телефоном (телефони гарячих ліній, телефони структурних підрозділів та </w:t>
            </w:r>
            <w:r w:rsidRPr="0087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територіальних органів);</w:t>
            </w:r>
          </w:p>
          <w:p w14:paraId="1ADF140B" w14:textId="77777777" w:rsidR="00873676" w:rsidRPr="00873676" w:rsidRDefault="00873676" w:rsidP="0087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676">
              <w:rPr>
                <w:rFonts w:ascii="Times New Roman" w:hAnsi="Times New Roman" w:cs="Times New Roman"/>
                <w:sz w:val="24"/>
                <w:szCs w:val="24"/>
              </w:rPr>
              <w:tab/>
              <w:t>електронною поштою (hotline@dmsu.gov.ua);</w:t>
            </w:r>
          </w:p>
          <w:p w14:paraId="7B10AB55" w14:textId="6FFD345B" w:rsidR="00873676" w:rsidRPr="00873676" w:rsidRDefault="00873676" w:rsidP="0087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676">
              <w:rPr>
                <w:rFonts w:ascii="Times New Roman" w:hAnsi="Times New Roman" w:cs="Times New Roman"/>
                <w:sz w:val="24"/>
                <w:szCs w:val="24"/>
              </w:rPr>
              <w:tab/>
              <w:t>за допомогою електронного сервісу через оф</w:t>
            </w:r>
            <w:r w:rsidR="00C600E1">
              <w:rPr>
                <w:rFonts w:ascii="Times New Roman" w:hAnsi="Times New Roman" w:cs="Times New Roman"/>
                <w:sz w:val="24"/>
                <w:szCs w:val="24"/>
              </w:rPr>
              <w:t>іційний веб</w:t>
            </w:r>
            <w:r w:rsidRPr="00873676">
              <w:rPr>
                <w:rFonts w:ascii="Times New Roman" w:hAnsi="Times New Roman" w:cs="Times New Roman"/>
                <w:sz w:val="24"/>
                <w:szCs w:val="24"/>
              </w:rPr>
              <w:t>сайт ДМС (https://dmsu.gov.ua/services/hotline.html);</w:t>
            </w:r>
          </w:p>
          <w:p w14:paraId="4989C4B4" w14:textId="77777777" w:rsidR="00873676" w:rsidRPr="00873676" w:rsidRDefault="00873676" w:rsidP="0087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6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 допомогою WhatsApp за номером телефону </w:t>
            </w:r>
          </w:p>
          <w:p w14:paraId="7D2BD708" w14:textId="10726CA4" w:rsidR="00A2451F" w:rsidRPr="00CC79B3" w:rsidRDefault="00873676" w:rsidP="00A2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76">
              <w:rPr>
                <w:rFonts w:ascii="Times New Roman" w:hAnsi="Times New Roman" w:cs="Times New Roman"/>
                <w:sz w:val="24"/>
                <w:szCs w:val="24"/>
              </w:rPr>
              <w:t>+ 38 (096) 033-24-42.</w:t>
            </w:r>
          </w:p>
        </w:tc>
      </w:tr>
      <w:tr w:rsidR="00A2451F" w:rsidRPr="00CC79B3" w14:paraId="1CBB8FB8" w14:textId="77777777" w:rsidTr="00E0648A">
        <w:tc>
          <w:tcPr>
            <w:tcW w:w="567" w:type="dxa"/>
            <w:vMerge/>
          </w:tcPr>
          <w:p w14:paraId="398AB168" w14:textId="77777777" w:rsidR="00A2451F" w:rsidRPr="00CC79B3" w:rsidRDefault="00A2451F" w:rsidP="00A24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8C4B5CE" w14:textId="77777777" w:rsidR="00A2451F" w:rsidRPr="00CC79B3" w:rsidRDefault="00A2451F" w:rsidP="00A2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FFFFFF" w:fill="FFFFFF"/>
          </w:tcPr>
          <w:p w14:paraId="4D7F5D34" w14:textId="5406D718" w:rsidR="00A2451F" w:rsidRPr="00CC79B3" w:rsidRDefault="00A2451F" w:rsidP="00A2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2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створення системи укриттів в адміністративних будівлях МВС та органах системи МВС з урахуванням принципів безбар’єрності та доступності для маломобільних груп населення, зокрема осіб з інвалідністю</w:t>
            </w:r>
          </w:p>
        </w:tc>
        <w:tc>
          <w:tcPr>
            <w:tcW w:w="1843" w:type="dxa"/>
            <w:shd w:val="clear" w:color="000000" w:fill="FFFFFF"/>
          </w:tcPr>
          <w:p w14:paraId="2A2764AA" w14:textId="7494657D" w:rsidR="00A2451F" w:rsidRPr="00CC79B3" w:rsidRDefault="00A2451F" w:rsidP="00A6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2023-2024 роки</w:t>
            </w:r>
          </w:p>
        </w:tc>
        <w:tc>
          <w:tcPr>
            <w:tcW w:w="1984" w:type="dxa"/>
          </w:tcPr>
          <w:p w14:paraId="444DA041" w14:textId="6AC64CD7" w:rsidR="00A2451F" w:rsidRPr="00CC79B3" w:rsidRDefault="00A2451F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t>УРГЗКБ</w:t>
            </w:r>
          </w:p>
        </w:tc>
        <w:tc>
          <w:tcPr>
            <w:tcW w:w="5387" w:type="dxa"/>
          </w:tcPr>
          <w:p w14:paraId="63ABF1F9" w14:textId="77777777" w:rsidR="00BB135D" w:rsidRPr="00BB135D" w:rsidRDefault="00BB135D" w:rsidP="00A24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b/>
                <w:sz w:val="24"/>
                <w:szCs w:val="24"/>
              </w:rPr>
              <w:t>Виконується.</w:t>
            </w:r>
          </w:p>
          <w:p w14:paraId="23665286" w14:textId="11EA8E9F" w:rsidR="00657421" w:rsidRDefault="00C600E1" w:rsidP="00C600E1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="00657421" w:rsidRPr="00216C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період січень-червень 2023 року: </w:t>
            </w:r>
          </w:p>
          <w:p w14:paraId="2778ABB5" w14:textId="1029BA13" w:rsidR="00657421" w:rsidRPr="009A51AB" w:rsidRDefault="00657421" w:rsidP="0035703C">
            <w:pPr>
              <w:pStyle w:val="a5"/>
              <w:numPr>
                <w:ilvl w:val="0"/>
                <w:numId w:val="5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A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A51AB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адміністративній будівлі </w:t>
            </w:r>
            <w:r w:rsidRPr="009A5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УДМС у Житомирській області</w:t>
            </w:r>
            <w:r w:rsidR="00C600E1">
              <w:rPr>
                <w:rFonts w:ascii="Times New Roman" w:hAnsi="Times New Roman" w:cs="Times New Roman"/>
                <w:sz w:val="24"/>
                <w:szCs w:val="24"/>
              </w:rPr>
              <w:t xml:space="preserve"> по вул. Чуднівська, 105, </w:t>
            </w:r>
            <w:r w:rsidRPr="009A51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00E1">
              <w:rPr>
                <w:rFonts w:ascii="Times New Roman" w:hAnsi="Times New Roman" w:cs="Times New Roman"/>
                <w:sz w:val="24"/>
                <w:szCs w:val="24"/>
              </w:rPr>
              <w:t>істі</w:t>
            </w:r>
            <w:r w:rsidRPr="009A51AB">
              <w:rPr>
                <w:rFonts w:ascii="Times New Roman" w:hAnsi="Times New Roman" w:cs="Times New Roman"/>
                <w:sz w:val="24"/>
                <w:szCs w:val="24"/>
              </w:rPr>
              <w:t xml:space="preserve"> Житомир встановлено (за кошти балансоутримувача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1AB">
              <w:rPr>
                <w:rFonts w:ascii="Times New Roman" w:hAnsi="Times New Roman" w:cs="Times New Roman"/>
                <w:sz w:val="24"/>
                <w:szCs w:val="24"/>
              </w:rPr>
              <w:t>Житомирська обласна рада) мобільні (підйомно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1AB">
              <w:rPr>
                <w:rFonts w:ascii="Times New Roman" w:hAnsi="Times New Roman" w:cs="Times New Roman"/>
                <w:sz w:val="24"/>
                <w:szCs w:val="24"/>
              </w:rPr>
              <w:t>опускні) пандуси для можливості спускати до тимчасового укриття на кріслах колісних для маломобільних осіб;</w:t>
            </w:r>
          </w:p>
          <w:p w14:paraId="5B600E1A" w14:textId="73684F88" w:rsidR="00657421" w:rsidRPr="007E2CE8" w:rsidRDefault="00657421" w:rsidP="0035703C">
            <w:pPr>
              <w:pStyle w:val="ad"/>
              <w:numPr>
                <w:ilvl w:val="0"/>
                <w:numId w:val="5"/>
              </w:numPr>
              <w:ind w:left="0"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F7BE0">
              <w:rPr>
                <w:rFonts w:ascii="Times New Roman" w:hAnsi="Times New Roman"/>
                <w:sz w:val="24"/>
                <w:szCs w:val="24"/>
              </w:rPr>
              <w:t xml:space="preserve"> адміністративній будівлі </w:t>
            </w:r>
            <w:r w:rsidRPr="008F7BE0">
              <w:rPr>
                <w:rFonts w:ascii="Times New Roman" w:hAnsi="Times New Roman"/>
                <w:sz w:val="24"/>
                <w:szCs w:val="24"/>
                <w:u w:val="single"/>
              </w:rPr>
              <w:t>УДМС в Черкаській області</w:t>
            </w:r>
            <w:r w:rsidR="00C600E1">
              <w:rPr>
                <w:rFonts w:ascii="Times New Roman" w:hAnsi="Times New Roman"/>
                <w:sz w:val="24"/>
                <w:szCs w:val="24"/>
              </w:rPr>
              <w:t xml:space="preserve"> за адресою: м</w:t>
            </w:r>
            <w:r w:rsidR="00C600E1">
              <w:rPr>
                <w:rFonts w:ascii="Times New Roman" w:hAnsi="Times New Roman"/>
                <w:sz w:val="24"/>
                <w:szCs w:val="24"/>
                <w:lang w:val="uk-UA"/>
              </w:rPr>
              <w:t>істі</w:t>
            </w:r>
            <w:r w:rsidR="00C600E1">
              <w:rPr>
                <w:rFonts w:ascii="Times New Roman" w:hAnsi="Times New Roman"/>
                <w:sz w:val="24"/>
                <w:szCs w:val="24"/>
              </w:rPr>
              <w:t xml:space="preserve"> Черкаси,</w:t>
            </w:r>
            <w:r w:rsidRPr="008F7BE0">
              <w:rPr>
                <w:rFonts w:ascii="Times New Roman" w:hAnsi="Times New Roman"/>
                <w:sz w:val="24"/>
                <w:szCs w:val="24"/>
              </w:rPr>
              <w:t xml:space="preserve"> бул. Шевченка, 117 в підвальному приміщенні планується облаштування укриття з урахуванням принципів безбар’єрності та доступності.</w:t>
            </w:r>
          </w:p>
          <w:p w14:paraId="0F09E300" w14:textId="275C4E4B" w:rsidR="00657421" w:rsidRPr="00610242" w:rsidRDefault="00C600E1" w:rsidP="0035703C">
            <w:pPr>
              <w:ind w:firstLine="29"/>
              <w:jc w:val="both"/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7421">
              <w:rPr>
                <w:rFonts w:ascii="Times New Roman" w:hAnsi="Times New Roman"/>
                <w:sz w:val="24"/>
                <w:szCs w:val="24"/>
              </w:rPr>
              <w:t xml:space="preserve">Додатково </w:t>
            </w:r>
            <w:r w:rsidR="00657421"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>в</w:t>
            </w:r>
            <w:r w:rsidR="00657421" w:rsidRPr="00AA5224"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 xml:space="preserve"> орендован</w:t>
            </w:r>
            <w:r w:rsidR="00657421"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>ому</w:t>
            </w:r>
            <w:r w:rsidR="00657421" w:rsidRPr="00AA5224"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 xml:space="preserve"> приміщенн</w:t>
            </w:r>
            <w:r w:rsidR="00657421"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>і</w:t>
            </w:r>
            <w:r w:rsidR="00657421" w:rsidRPr="00AA5224"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 xml:space="preserve"> </w:t>
            </w:r>
            <w:r w:rsidR="00657421" w:rsidRPr="00AA5224">
              <w:rPr>
                <w:rFonts w:ascii="Times New Roman" w:eastAsia="Calibri" w:hAnsi="Times New Roman" w:cs="Arial"/>
                <w:sz w:val="24"/>
                <w:szCs w:val="24"/>
              </w:rPr>
              <w:t>УДМС у Запорізькій області</w:t>
            </w:r>
            <w:r w:rsidR="00657421" w:rsidRPr="00AA5224">
              <w:rPr>
                <w:rFonts w:ascii="Times New Roman" w:hAnsi="Times New Roman"/>
                <w:sz w:val="24"/>
                <w:szCs w:val="24"/>
              </w:rPr>
              <w:t>, а саме в</w:t>
            </w:r>
            <w:r w:rsidR="00657421" w:rsidRPr="00AA5224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="00657421" w:rsidRPr="00AA5224"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>підвальному поверсі будинку № 90, по вул. Незалежної України, в м</w:t>
            </w:r>
            <w:r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>істі</w:t>
            </w:r>
            <w:r w:rsidR="00657421" w:rsidRPr="00AA5224"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 xml:space="preserve"> Запоріжжі розгорнутий пункт незламності, який входить до єдиної дислокації ГУ НП в Запорізькій області.</w:t>
            </w:r>
            <w:r w:rsidR="00657421"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 xml:space="preserve"> В</w:t>
            </w:r>
            <w:r w:rsidR="00657421" w:rsidRPr="00AA5224"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 xml:space="preserve"> </w:t>
            </w:r>
            <w:r w:rsidR="00657421"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 xml:space="preserve">сусідньому </w:t>
            </w:r>
            <w:r w:rsidR="00657421" w:rsidRPr="00AA5224"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>будинку № 92 по вул. Незалежної України розташовується обладнане укриття</w:t>
            </w:r>
            <w:r w:rsidR="00657421"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 xml:space="preserve">. </w:t>
            </w:r>
          </w:p>
          <w:p w14:paraId="09562B87" w14:textId="1F59DEC3" w:rsidR="00657421" w:rsidRDefault="00C600E1" w:rsidP="0035703C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7421">
              <w:rPr>
                <w:rFonts w:ascii="Times New Roman" w:hAnsi="Times New Roman" w:cs="Times New Roman"/>
                <w:sz w:val="24"/>
                <w:szCs w:val="24"/>
              </w:rPr>
              <w:t xml:space="preserve">На даний час також опрацьовується питання проведення незалежного обстеження будівлі з метою забезпечення утримання в постійній готовності захисних споруд цивільного захисту, </w:t>
            </w:r>
            <w:r w:rsidR="00657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призначених для укриття співробітників ДМС та осіб, які перебувають в адміністративній будівлі апарату 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 вул. Павлівській, 29, </w:t>
            </w:r>
            <w:r w:rsidR="00657421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  <w:r w:rsidR="00657421" w:rsidRPr="00CC79B3">
              <w:rPr>
                <w:rFonts w:ascii="Times New Roman" w:hAnsi="Times New Roman" w:cs="Times New Roman"/>
                <w:sz w:val="24"/>
                <w:szCs w:val="24"/>
              </w:rPr>
              <w:t>з урахуванням принципів безбар’єрності та доступності для маломобільних груп населення, зокрема осіб з інвалідністю</w:t>
            </w:r>
            <w:r w:rsidR="0065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08BA5C" w14:textId="7CDE84FD" w:rsidR="00657421" w:rsidRDefault="00C600E1" w:rsidP="00C6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7421">
              <w:rPr>
                <w:rFonts w:ascii="Times New Roman" w:hAnsi="Times New Roman" w:cs="Times New Roman"/>
                <w:sz w:val="24"/>
                <w:szCs w:val="24"/>
              </w:rPr>
              <w:t xml:space="preserve">Одночасно враховуючи що більшість приміщень територіальних органів ДМС є орендованими та не передбачають укриттів, для забезпечення захисту працівників та населення на даний час використовуються найближчі громадські захисні споруди цивільного захисту. </w:t>
            </w:r>
          </w:p>
          <w:p w14:paraId="08E212F3" w14:textId="6AF73784" w:rsidR="00657421" w:rsidRPr="00873565" w:rsidRDefault="00C600E1" w:rsidP="00C6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7421">
              <w:rPr>
                <w:rFonts w:ascii="Times New Roman" w:hAnsi="Times New Roman" w:cs="Times New Roman"/>
                <w:sz w:val="24"/>
                <w:szCs w:val="24"/>
              </w:rPr>
              <w:t>За наслідками цього територіальними органами ДМС було підготовлено листи до балансоутримувачів з приводу створення та забезпечення системи укриттів з урахуванням принципів безбар</w:t>
            </w:r>
            <w:r w:rsidR="00657421" w:rsidRPr="00873565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657421">
              <w:rPr>
                <w:rFonts w:ascii="Times New Roman" w:hAnsi="Times New Roman" w:cs="Times New Roman"/>
                <w:sz w:val="24"/>
                <w:szCs w:val="24"/>
              </w:rPr>
              <w:t xml:space="preserve">єрності та доступності для маломобільних захисту і безпеки осіб з </w:t>
            </w:r>
            <w:r w:rsidR="00657421" w:rsidRPr="00873565">
              <w:rPr>
                <w:rFonts w:ascii="Times New Roman" w:hAnsi="Times New Roman" w:cs="Times New Roman"/>
                <w:sz w:val="24"/>
                <w:szCs w:val="24"/>
              </w:rPr>
              <w:t>інвалідністю та інших маломобільних груп населення в умовах воєнного стану та надзвичайних ситуаціях.</w:t>
            </w:r>
          </w:p>
          <w:p w14:paraId="7109B6ED" w14:textId="6C673FB3" w:rsidR="00A2451F" w:rsidRPr="00CC79B3" w:rsidRDefault="00C600E1" w:rsidP="0006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74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7421" w:rsidRPr="00873565">
              <w:rPr>
                <w:rFonts w:ascii="Times New Roman" w:hAnsi="Times New Roman" w:cs="Times New Roman"/>
                <w:sz w:val="24"/>
                <w:szCs w:val="24"/>
              </w:rPr>
              <w:t>а всіх будівлях розміщені об’яви з зазначенням адрес найближчих укриттів.</w:t>
            </w:r>
          </w:p>
        </w:tc>
      </w:tr>
      <w:tr w:rsidR="00A2451F" w:rsidRPr="00CC79B3" w14:paraId="4A4295E2" w14:textId="77777777" w:rsidTr="00E0648A">
        <w:tc>
          <w:tcPr>
            <w:tcW w:w="567" w:type="dxa"/>
          </w:tcPr>
          <w:p w14:paraId="345C5E81" w14:textId="3066040A" w:rsidR="00A2451F" w:rsidRPr="00CC79B3" w:rsidRDefault="00762A3B" w:rsidP="00A2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</w:tcPr>
          <w:p w14:paraId="56A24AF6" w14:textId="3B5240B0" w:rsidR="00A2451F" w:rsidRPr="00CC79B3" w:rsidRDefault="00A2451F" w:rsidP="00A2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129. Запровадження інфраструктурних змін для забезпечення ефективного поєднання працівниками виконання професійних та сімейних обов’язків</w:t>
            </w:r>
          </w:p>
        </w:tc>
        <w:tc>
          <w:tcPr>
            <w:tcW w:w="2835" w:type="dxa"/>
            <w:shd w:val="clear" w:color="FFFFFF" w:fill="FFFFFF"/>
          </w:tcPr>
          <w:p w14:paraId="2B229FE0" w14:textId="6500C622" w:rsidR="00A2451F" w:rsidRPr="00CC79B3" w:rsidRDefault="00A2451F" w:rsidP="00A2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діяльності дитячих кімнат в державних органах, установах та організаціях</w:t>
            </w:r>
          </w:p>
        </w:tc>
        <w:tc>
          <w:tcPr>
            <w:tcW w:w="1843" w:type="dxa"/>
            <w:shd w:val="clear" w:color="000000" w:fill="FFFFFF"/>
          </w:tcPr>
          <w:p w14:paraId="6A5C2C6A" w14:textId="3CFE5B31" w:rsidR="00A2451F" w:rsidRPr="00CC79B3" w:rsidRDefault="005C36D8" w:rsidP="005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червень - </w:t>
            </w:r>
            <w:r w:rsidR="00A2451F"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грудень </w:t>
            </w:r>
            <w:r w:rsidR="00A2451F" w:rsidRPr="00CC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2023 року</w:t>
            </w:r>
          </w:p>
        </w:tc>
        <w:tc>
          <w:tcPr>
            <w:tcW w:w="1984" w:type="dxa"/>
          </w:tcPr>
          <w:p w14:paraId="44C43C18" w14:textId="77777777" w:rsidR="001C3674" w:rsidRDefault="001C3674" w:rsidP="00DB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УРГЗКБ</w:t>
            </w:r>
          </w:p>
          <w:p w14:paraId="3F244165" w14:textId="77777777" w:rsidR="00F4206D" w:rsidRDefault="00A5271C" w:rsidP="00F4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ГУДМС </w:t>
            </w:r>
          </w:p>
          <w:p w14:paraId="12FAE7C9" w14:textId="7BE0A4CD" w:rsidR="00A5271C" w:rsidRDefault="00F4206D" w:rsidP="00F4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УДМС</w:t>
            </w:r>
          </w:p>
          <w:p w14:paraId="6D20C8C1" w14:textId="6BDC06D2" w:rsidR="00A5271C" w:rsidRPr="00CC79B3" w:rsidRDefault="00A5271C" w:rsidP="0036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ЦМУ ДМС </w:t>
            </w:r>
            <w:r w:rsidR="00367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7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Києві та Київській області</w:t>
            </w:r>
          </w:p>
        </w:tc>
        <w:tc>
          <w:tcPr>
            <w:tcW w:w="5387" w:type="dxa"/>
          </w:tcPr>
          <w:p w14:paraId="48D4CFF4" w14:textId="0A0B5D0D" w:rsidR="00E40648" w:rsidRDefault="00E40648" w:rsidP="00CB5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48">
              <w:rPr>
                <w:rFonts w:ascii="Times New Roman" w:hAnsi="Times New Roman" w:cs="Times New Roman"/>
                <w:b/>
                <w:sz w:val="24"/>
                <w:szCs w:val="24"/>
              </w:rPr>
              <w:t>Виконується.</w:t>
            </w:r>
          </w:p>
          <w:p w14:paraId="380E4386" w14:textId="1BE1A2DA" w:rsidR="00657421" w:rsidRPr="004D04BA" w:rsidRDefault="00C600E1" w:rsidP="00C600E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657421" w:rsidRPr="004D04BA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657421">
              <w:rPr>
                <w:rFonts w:asciiTheme="majorBidi" w:hAnsiTheme="majorBidi" w:cstheme="majorBidi"/>
                <w:sz w:val="24"/>
                <w:szCs w:val="24"/>
              </w:rPr>
              <w:t>таном на сьогодні у приміщеннях</w:t>
            </w:r>
            <w:r w:rsidR="00657421" w:rsidRPr="004D04BA">
              <w:rPr>
                <w:rFonts w:asciiTheme="majorBidi" w:hAnsiTheme="majorBidi" w:cstheme="majorBidi"/>
                <w:sz w:val="24"/>
                <w:szCs w:val="24"/>
              </w:rPr>
              <w:t xml:space="preserve"> територіальних органів ДМС </w:t>
            </w:r>
            <w:r w:rsidR="00657421">
              <w:rPr>
                <w:rFonts w:asciiTheme="majorBidi" w:hAnsiTheme="majorBidi" w:cstheme="majorBidi"/>
                <w:sz w:val="24"/>
                <w:szCs w:val="24"/>
              </w:rPr>
              <w:t>вже функціонують</w:t>
            </w:r>
            <w:r w:rsidR="00657421" w:rsidRPr="004D04BA">
              <w:rPr>
                <w:rFonts w:asciiTheme="majorBidi" w:hAnsiTheme="majorBidi" w:cstheme="majorBidi"/>
                <w:sz w:val="24"/>
                <w:szCs w:val="24"/>
              </w:rPr>
              <w:t xml:space="preserve"> дитяч</w:t>
            </w:r>
            <w:r w:rsidR="00657421">
              <w:rPr>
                <w:rFonts w:asciiTheme="majorBidi" w:hAnsiTheme="majorBidi" w:cstheme="majorBidi"/>
                <w:sz w:val="24"/>
                <w:szCs w:val="24"/>
              </w:rPr>
              <w:t>і</w:t>
            </w:r>
            <w:r w:rsidR="00657421" w:rsidRPr="004D04BA">
              <w:rPr>
                <w:rFonts w:asciiTheme="majorBidi" w:hAnsiTheme="majorBidi" w:cstheme="majorBidi"/>
                <w:sz w:val="24"/>
                <w:szCs w:val="24"/>
              </w:rPr>
              <w:t xml:space="preserve"> куточк</w:t>
            </w:r>
            <w:r w:rsidR="00657421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="00657421" w:rsidRPr="004D04BA">
              <w:rPr>
                <w:rFonts w:asciiTheme="majorBidi" w:hAnsiTheme="majorBidi" w:cstheme="majorBidi"/>
                <w:sz w:val="24"/>
                <w:szCs w:val="24"/>
              </w:rPr>
              <w:t xml:space="preserve"> для відвідувачів</w:t>
            </w:r>
            <w:r w:rsidR="00657421">
              <w:rPr>
                <w:rFonts w:asciiTheme="majorBidi" w:hAnsiTheme="majorBidi" w:cstheme="majorBidi"/>
                <w:sz w:val="24"/>
                <w:szCs w:val="24"/>
              </w:rPr>
              <w:t xml:space="preserve"> та працівників</w:t>
            </w:r>
            <w:r w:rsidR="00657421" w:rsidRPr="004D04BA">
              <w:rPr>
                <w:rFonts w:asciiTheme="majorBidi" w:hAnsiTheme="majorBidi" w:cstheme="majorBidi"/>
                <w:sz w:val="24"/>
                <w:szCs w:val="24"/>
              </w:rPr>
              <w:t xml:space="preserve"> з дітьми, а саме:</w:t>
            </w:r>
          </w:p>
          <w:p w14:paraId="16413663" w14:textId="1671AB0D" w:rsidR="00657421" w:rsidRDefault="00657421" w:rsidP="0035703C">
            <w:pPr>
              <w:pStyle w:val="a5"/>
              <w:numPr>
                <w:ilvl w:val="0"/>
                <w:numId w:val="6"/>
              </w:numPr>
              <w:ind w:left="0" w:firstLine="3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04BA">
              <w:rPr>
                <w:rFonts w:asciiTheme="majorBidi" w:hAnsiTheme="majorBidi" w:cstheme="majorBidi"/>
                <w:sz w:val="24"/>
                <w:szCs w:val="24"/>
              </w:rPr>
              <w:t xml:space="preserve">в підрозділах </w:t>
            </w:r>
            <w:r w:rsidRPr="004D04BA">
              <w:rPr>
                <w:rFonts w:asciiTheme="majorBidi" w:hAnsiTheme="majorBidi" w:cstheme="majorBidi"/>
                <w:sz w:val="24"/>
                <w:szCs w:val="24"/>
                <w:u w:val="single"/>
              </w:rPr>
              <w:t>УДМС у Волинській області</w:t>
            </w:r>
            <w:r w:rsidRPr="004D04BA">
              <w:rPr>
                <w:rFonts w:asciiTheme="majorBidi" w:hAnsiTheme="majorBidi" w:cstheme="majorBidi"/>
                <w:sz w:val="24"/>
                <w:szCs w:val="24"/>
              </w:rPr>
              <w:t xml:space="preserve"> облаштовано дитячі куточки. Розглядається питання щодо виділення приміщень для забезпе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чення діяльності дитячих кімнат;</w:t>
            </w:r>
          </w:p>
          <w:p w14:paraId="5ED02B1C" w14:textId="79952FC2" w:rsidR="00657421" w:rsidRPr="00F10929" w:rsidRDefault="00657421" w:rsidP="0035703C">
            <w:pPr>
              <w:pStyle w:val="a5"/>
              <w:numPr>
                <w:ilvl w:val="0"/>
                <w:numId w:val="6"/>
              </w:numPr>
              <w:ind w:left="0" w:firstLine="3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0C24">
              <w:rPr>
                <w:rFonts w:asciiTheme="majorBidi" w:hAnsiTheme="majorBidi" w:cstheme="majorBidi"/>
                <w:sz w:val="24"/>
                <w:szCs w:val="24"/>
              </w:rPr>
              <w:t xml:space="preserve">в підрозділах </w:t>
            </w:r>
            <w:r w:rsidRPr="00BA0E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ГУДМС у Дніпропетровській області</w:t>
            </w:r>
            <w:r w:rsidRPr="00030C24">
              <w:rPr>
                <w:rFonts w:ascii="Times New Roman" w:hAnsi="Times New Roman" w:cs="Times New Roman"/>
                <w:sz w:val="24"/>
                <w:szCs w:val="24"/>
              </w:rPr>
              <w:t xml:space="preserve"> постійно вживаються заходи щодо облаштування та забезпечення діяльності дитячих </w:t>
            </w:r>
            <w:r w:rsidRPr="00030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кімнат у підпорядкованих підрозділах. На даний час облаштовано - 22 територіальні підрозділи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заплановано облаштування ще 6 кімнат;</w:t>
            </w:r>
          </w:p>
          <w:p w14:paraId="7312C562" w14:textId="77777777" w:rsidR="00657421" w:rsidRPr="005B703C" w:rsidRDefault="00657421" w:rsidP="0035703C">
            <w:pPr>
              <w:pStyle w:val="a5"/>
              <w:numPr>
                <w:ilvl w:val="0"/>
                <w:numId w:val="6"/>
              </w:numPr>
              <w:ind w:left="0" w:firstLine="3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04BA">
              <w:rPr>
                <w:rFonts w:asciiTheme="majorBidi" w:hAnsiTheme="majorBidi" w:cstheme="majorBidi"/>
                <w:sz w:val="24"/>
                <w:szCs w:val="24"/>
              </w:rPr>
              <w:t xml:space="preserve">в Корольовському відділі у м. Житомиру </w:t>
            </w:r>
            <w:r w:rsidRPr="004D04BA">
              <w:rPr>
                <w:rFonts w:asciiTheme="majorBidi" w:hAnsiTheme="majorBidi" w:cstheme="majorBidi"/>
                <w:sz w:val="24"/>
                <w:szCs w:val="24"/>
                <w:u w:val="single"/>
              </w:rPr>
              <w:t>УДМС у Житомирській області</w:t>
            </w:r>
            <w:r w:rsidRPr="004D04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забезпечено (за кошти балансоутримувача – Житомирська міська рада) діяльність дитячої кімната;</w:t>
            </w:r>
          </w:p>
          <w:p w14:paraId="75CC516D" w14:textId="2CA3A872" w:rsidR="00657421" w:rsidRPr="00F51DDA" w:rsidRDefault="00657421" w:rsidP="0035703C">
            <w:pPr>
              <w:pStyle w:val="a5"/>
              <w:numPr>
                <w:ilvl w:val="0"/>
                <w:numId w:val="6"/>
              </w:numPr>
              <w:ind w:left="0" w:firstLine="3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703C">
              <w:rPr>
                <w:rFonts w:ascii="Times New Roman" w:hAnsi="Times New Roman" w:cs="Times New Roman"/>
                <w:sz w:val="24"/>
                <w:szCs w:val="24"/>
              </w:rPr>
              <w:t xml:space="preserve">в підрозділах </w:t>
            </w:r>
            <w:r w:rsidRPr="005B7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 ДМС у Закарпатській області</w:t>
            </w:r>
            <w:r w:rsidRPr="005B703C">
              <w:rPr>
                <w:rFonts w:ascii="Times New Roman" w:hAnsi="Times New Roman" w:cs="Times New Roman"/>
                <w:sz w:val="24"/>
                <w:szCs w:val="24"/>
              </w:rPr>
              <w:t xml:space="preserve"> облаштовано дитячі куточки в які входять дитячі столики, іграшки, набори для малювання, тощо. Питання щодо виділення окремих дитячих кімнат на даний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опрацьовуються з орендодавцями;</w:t>
            </w:r>
          </w:p>
          <w:p w14:paraId="3A5CB191" w14:textId="0A770D14" w:rsidR="00657421" w:rsidRPr="005B703C" w:rsidRDefault="00657421" w:rsidP="0035703C">
            <w:pPr>
              <w:pStyle w:val="a5"/>
              <w:numPr>
                <w:ilvl w:val="0"/>
                <w:numId w:val="6"/>
              </w:numPr>
              <w:ind w:left="0" w:firstLine="3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інформацією </w:t>
            </w:r>
            <w:r w:rsidRPr="00AE4810">
              <w:rPr>
                <w:rFonts w:ascii="Times New Roman" w:eastAsia="Calibri" w:hAnsi="Times New Roman" w:cs="Arial"/>
                <w:sz w:val="24"/>
                <w:szCs w:val="24"/>
                <w:u w:val="single"/>
              </w:rPr>
              <w:t>УДМС у Запорізькій області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створено пункт незламності </w:t>
            </w:r>
            <w:r w:rsidRPr="00AA5224">
              <w:rPr>
                <w:rFonts w:ascii="Times New Roman" w:hAnsi="Times New Roman"/>
                <w:sz w:val="24"/>
                <w:szCs w:val="24"/>
              </w:rPr>
              <w:t>в</w:t>
            </w:r>
            <w:r w:rsidRPr="00AA5224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Pr="00AA5224"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 xml:space="preserve">будинку </w:t>
            </w:r>
            <w:r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br/>
            </w:r>
            <w:r w:rsidRPr="00AA5224"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 xml:space="preserve">№ 90, по вул. Незалежної України, </w:t>
            </w:r>
            <w:r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 xml:space="preserve"> </w:t>
            </w:r>
            <w:r w:rsidRPr="00AA5224">
              <w:rPr>
                <w:rFonts w:ascii="Times New Roman" w:eastAsia="Calibri" w:hAnsi="Times New Roman" w:cs="Arial"/>
                <w:kern w:val="28"/>
                <w:sz w:val="24"/>
                <w:szCs w:val="24"/>
              </w:rPr>
              <w:t>в м. Запоріжжі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у якому обладнано та забезпечено діяльність дитячої кімнати з відповідними умовами перебуванн</w:t>
            </w:r>
            <w:r w:rsidR="00C600E1">
              <w:rPr>
                <w:rFonts w:ascii="Times New Roman" w:eastAsia="Calibri" w:hAnsi="Times New Roman" w:cs="Arial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;.</w:t>
            </w:r>
          </w:p>
          <w:p w14:paraId="1114E1F8" w14:textId="77777777" w:rsidR="00657421" w:rsidRPr="004D04BA" w:rsidRDefault="00657421" w:rsidP="0035703C">
            <w:pPr>
              <w:pStyle w:val="a5"/>
              <w:numPr>
                <w:ilvl w:val="0"/>
                <w:numId w:val="6"/>
              </w:numPr>
              <w:ind w:left="0" w:firstLine="3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04BA">
              <w:rPr>
                <w:rFonts w:asciiTheme="majorBidi" w:hAnsiTheme="majorBidi" w:cstheme="majorBidi"/>
                <w:sz w:val="24"/>
                <w:szCs w:val="24"/>
                <w:u w:val="single"/>
              </w:rPr>
              <w:t>в підрозділах УДМС в Івано-Франківській області</w:t>
            </w:r>
            <w:r w:rsidRPr="004D04BA">
              <w:rPr>
                <w:rFonts w:asciiTheme="majorBidi" w:hAnsiTheme="majorBidi" w:cstheme="majorBidi"/>
                <w:sz w:val="24"/>
                <w:szCs w:val="24"/>
              </w:rPr>
              <w:t xml:space="preserve">  створено – 10 кімнат;</w:t>
            </w:r>
          </w:p>
          <w:p w14:paraId="692D95D9" w14:textId="77777777" w:rsidR="00657421" w:rsidRPr="004D04BA" w:rsidRDefault="00657421" w:rsidP="0035703C">
            <w:pPr>
              <w:pStyle w:val="a5"/>
              <w:numPr>
                <w:ilvl w:val="0"/>
                <w:numId w:val="6"/>
              </w:numPr>
              <w:ind w:left="0" w:firstLine="3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04BA">
              <w:rPr>
                <w:rFonts w:asciiTheme="majorBidi" w:hAnsiTheme="majorBidi" w:cstheme="majorBidi"/>
                <w:sz w:val="24"/>
                <w:szCs w:val="24"/>
                <w:u w:val="single"/>
              </w:rPr>
              <w:t>УДМС у Кіровоградській області</w:t>
            </w:r>
            <w:r w:rsidRPr="004D04BA">
              <w:rPr>
                <w:rFonts w:asciiTheme="majorBidi" w:hAnsiTheme="majorBidi" w:cstheme="majorBidi"/>
                <w:sz w:val="24"/>
                <w:szCs w:val="24"/>
              </w:rPr>
              <w:t xml:space="preserve"> забезпечено оснащення дитячого куточка в адміністративному приміщенні Новоукраїнського сектору УДМС у Кіровоградській області. Також найближчим часом планується облаштування дитячого майданчика в приміщенні Бобринецького сектору УДМС у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Pr="004D04BA">
              <w:rPr>
                <w:rFonts w:asciiTheme="majorBidi" w:hAnsiTheme="majorBidi" w:cstheme="majorBidi"/>
                <w:sz w:val="24"/>
                <w:szCs w:val="24"/>
              </w:rPr>
              <w:t>іровоградській області. Зазначене питання перебуває на особистому контролі керівництва Управління;</w:t>
            </w:r>
          </w:p>
          <w:p w14:paraId="14DA8CDD" w14:textId="77777777" w:rsidR="00657421" w:rsidRDefault="00657421" w:rsidP="0035703C">
            <w:pPr>
              <w:pStyle w:val="a5"/>
              <w:numPr>
                <w:ilvl w:val="0"/>
                <w:numId w:val="6"/>
              </w:numPr>
              <w:ind w:left="0" w:firstLine="3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06C7">
              <w:rPr>
                <w:rFonts w:asciiTheme="majorBidi" w:hAnsiTheme="majorBidi" w:cstheme="majorBidi"/>
                <w:sz w:val="24"/>
                <w:szCs w:val="24"/>
              </w:rPr>
              <w:t xml:space="preserve">в </w:t>
            </w:r>
            <w:r w:rsidRPr="007406C7">
              <w:rPr>
                <w:rFonts w:asciiTheme="majorBidi" w:hAnsiTheme="majorBidi" w:cstheme="majorBidi"/>
                <w:sz w:val="24"/>
                <w:szCs w:val="24"/>
                <w:u w:val="single"/>
              </w:rPr>
              <w:t>ГУ ДМС у Львівській області</w:t>
            </w:r>
            <w:r w:rsidRPr="007406C7">
              <w:rPr>
                <w:rFonts w:asciiTheme="majorBidi" w:hAnsiTheme="majorBidi" w:cstheme="majorBidi"/>
                <w:sz w:val="24"/>
                <w:szCs w:val="24"/>
              </w:rPr>
              <w:t xml:space="preserve"> облаштовано дитячі кутки у 16-ти підрозділах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F5AA466" w14:textId="09CFF5D0" w:rsidR="00657421" w:rsidRDefault="00C600E1" w:rsidP="00C600E1">
            <w:pPr>
              <w:pStyle w:val="a5"/>
              <w:ind w:left="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657421">
              <w:rPr>
                <w:rFonts w:asciiTheme="majorBidi" w:hAnsiTheme="majorBidi" w:cstheme="majorBidi"/>
                <w:sz w:val="24"/>
                <w:szCs w:val="24"/>
              </w:rPr>
              <w:t xml:space="preserve">На даний час </w:t>
            </w:r>
            <w:r w:rsidR="00657421" w:rsidRPr="007406C7">
              <w:rPr>
                <w:rFonts w:asciiTheme="majorBidi" w:hAnsiTheme="majorBidi" w:cstheme="majorBidi"/>
                <w:sz w:val="24"/>
                <w:szCs w:val="24"/>
              </w:rPr>
              <w:t xml:space="preserve">налагоджено комунікацію із організацією СОС «Дитячі містечка», за сприяння якої планується забезпечити п’ять підрозділів </w:t>
            </w:r>
            <w:r w:rsidR="00657421" w:rsidRPr="007406C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кутками «матері та дитини». </w:t>
            </w:r>
          </w:p>
          <w:p w14:paraId="2ABDB87B" w14:textId="3CB5F3B7" w:rsidR="00657421" w:rsidRDefault="00C600E1" w:rsidP="00C600E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657421">
              <w:rPr>
                <w:rFonts w:asciiTheme="majorBidi" w:hAnsiTheme="majorBidi" w:cstheme="majorBidi"/>
                <w:sz w:val="24"/>
                <w:szCs w:val="24"/>
              </w:rPr>
              <w:t xml:space="preserve">Вже відкрито, </w:t>
            </w:r>
            <w:r w:rsidR="00657421" w:rsidRPr="00D16502">
              <w:rPr>
                <w:rFonts w:asciiTheme="majorBidi" w:hAnsiTheme="majorBidi" w:cstheme="majorBidi"/>
                <w:sz w:val="24"/>
                <w:szCs w:val="24"/>
              </w:rPr>
              <w:t xml:space="preserve">у відділі «Центр оформлення документів № 4», відділі «Центр оформлення документів № 5» Львівського міського управління, Городоцькому, Червоноградському територіальних підрозділах. Кутки наповнені стільчиками, столиками, м’якою підлогою, бізібордом, дерев’яним доміно «Звірята», комплектом «Пуф Мозаїка Деко-М», логічними пазлами «Хто де живе і що їсть», наборами реалістичних фігурок «Ферма», настільною грою «Знайди пару. Явища природи», настільною грою «Дженга», настільною грою «Що за чим. Така МАКА», настільною лампою, розмальовками, олівцями, тощо. </w:t>
            </w:r>
          </w:p>
          <w:p w14:paraId="66DF6FFB" w14:textId="2321686D" w:rsidR="00657421" w:rsidRPr="00DD6554" w:rsidRDefault="00C600E1" w:rsidP="00C600E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657421" w:rsidRPr="00DD6554">
              <w:rPr>
                <w:rFonts w:asciiTheme="majorBidi" w:hAnsiTheme="majorBidi" w:cstheme="majorBidi"/>
                <w:sz w:val="24"/>
                <w:szCs w:val="24"/>
              </w:rPr>
              <w:t>У липні заплановано відкриття у  Бориславському відділі ГУ ДМС у Львівській області;</w:t>
            </w:r>
          </w:p>
          <w:p w14:paraId="24D7DF74" w14:textId="77777777" w:rsidR="00657421" w:rsidRPr="00DD6554" w:rsidRDefault="00657421" w:rsidP="0035703C">
            <w:pPr>
              <w:ind w:firstLine="17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655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DD6554">
              <w:rPr>
                <w:rFonts w:ascii="Times New Roman" w:hAnsi="Times New Roman" w:cs="Times New Roman"/>
                <w:sz w:val="24"/>
                <w:szCs w:val="24"/>
              </w:rPr>
              <w:t xml:space="preserve"> у 4 приміщеннях </w:t>
            </w:r>
            <w:r w:rsidRPr="00DD65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 ДМС в Одеській області</w:t>
            </w:r>
            <w:r w:rsidRPr="00DD6554">
              <w:rPr>
                <w:rFonts w:ascii="Times New Roman" w:hAnsi="Times New Roman" w:cs="Times New Roman"/>
                <w:sz w:val="24"/>
                <w:szCs w:val="24"/>
              </w:rPr>
              <w:t>, де здійснюється прийом громадян, розміщенні дитячі ігрові та малювальні куточки, які обладнані столом, стульчиками, дітячим антиударним гумовим ковриком, іграшками, кольровими олівцями та розмальовками.</w:t>
            </w:r>
          </w:p>
          <w:p w14:paraId="08A434DE" w14:textId="3E312336" w:rsidR="00657421" w:rsidRPr="00D61AD2" w:rsidRDefault="00C600E1" w:rsidP="0035703C">
            <w:pPr>
              <w:pStyle w:val="a5"/>
              <w:numPr>
                <w:ilvl w:val="0"/>
                <w:numId w:val="6"/>
              </w:numPr>
              <w:ind w:left="6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421" w:rsidRPr="00D61AD2">
              <w:rPr>
                <w:rFonts w:ascii="Times New Roman" w:hAnsi="Times New Roman" w:cs="Times New Roman"/>
                <w:sz w:val="24"/>
                <w:szCs w:val="24"/>
              </w:rPr>
              <w:t xml:space="preserve">ротягом поточного періоду </w:t>
            </w:r>
            <w:r w:rsidR="00657421" w:rsidRPr="00D6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УДМС в Полтавській області</w:t>
            </w:r>
            <w:r w:rsidR="00657421" w:rsidRPr="00D61AD2">
              <w:rPr>
                <w:rFonts w:ascii="Times New Roman" w:hAnsi="Times New Roman" w:cs="Times New Roman"/>
                <w:sz w:val="24"/>
                <w:szCs w:val="24"/>
              </w:rPr>
              <w:t xml:space="preserve"> з метою реалізації державної політики у сферах міграції (імміграції та еміграції), покращання стану надання адміністративних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 до територіальних громад м. Миргорода та м. </w:t>
            </w:r>
            <w:r w:rsidR="00657421" w:rsidRPr="00D61AD2">
              <w:rPr>
                <w:rFonts w:ascii="Times New Roman" w:hAnsi="Times New Roman" w:cs="Times New Roman"/>
                <w:sz w:val="24"/>
                <w:szCs w:val="24"/>
              </w:rPr>
              <w:t xml:space="preserve">Лубни Полтавської області направлені програми здійснення заходів щодо матеріально-технічного забезпечення та розвитку надання адміністративних послуг у сфері громадянства, імміграції та реєстрації фізичних осіб у на 2023 рік. </w:t>
            </w:r>
          </w:p>
          <w:p w14:paraId="1E8CE651" w14:textId="37FCBF99" w:rsidR="00657421" w:rsidRDefault="00C600E1" w:rsidP="00C6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6574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7421" w:rsidRPr="00CF36FF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азначеними програмами </w:t>
            </w:r>
            <w:r w:rsidR="00657421">
              <w:rPr>
                <w:rFonts w:ascii="Times New Roman" w:hAnsi="Times New Roman" w:cs="Times New Roman"/>
                <w:sz w:val="24"/>
                <w:szCs w:val="24"/>
              </w:rPr>
              <w:t xml:space="preserve">в тому числі </w:t>
            </w:r>
            <w:r w:rsidR="00657421" w:rsidRPr="00CF36FF">
              <w:rPr>
                <w:rFonts w:ascii="Times New Roman" w:hAnsi="Times New Roman" w:cs="Times New Roman"/>
                <w:sz w:val="24"/>
                <w:szCs w:val="24"/>
              </w:rPr>
              <w:t xml:space="preserve">передбачено створення дитячих кімнат та забезпечення їх необхідним обладнанням. </w:t>
            </w:r>
          </w:p>
          <w:p w14:paraId="1E6C77B6" w14:textId="4595BF98" w:rsidR="00657421" w:rsidRDefault="00C600E1" w:rsidP="00C6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7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7421">
              <w:rPr>
                <w:rFonts w:ascii="Times New Roman" w:hAnsi="Times New Roman" w:cs="Times New Roman"/>
                <w:sz w:val="24"/>
                <w:szCs w:val="24"/>
              </w:rPr>
              <w:t xml:space="preserve"> Лубенській міській раді</w:t>
            </w:r>
            <w:r w:rsidR="00657421" w:rsidRPr="00CF36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 була погоджена на засіданнях регламентної та фінансової комісії і винесена на розгляд сесії ради, яка планується у липні </w:t>
            </w:r>
            <w:r w:rsidR="00657421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  <w:r w:rsidR="003570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CF6CB1" w14:textId="70E625BF" w:rsidR="00657421" w:rsidRPr="00D61AD2" w:rsidRDefault="00C600E1" w:rsidP="00C600E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7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7421" w:rsidRPr="00CF36FF">
              <w:rPr>
                <w:rFonts w:ascii="Times New Roman" w:hAnsi="Times New Roman" w:cs="Times New Roman"/>
                <w:sz w:val="24"/>
                <w:szCs w:val="24"/>
              </w:rPr>
              <w:t xml:space="preserve"> Миргородській міській раді програм</w:t>
            </w:r>
            <w:r w:rsidR="00657421">
              <w:rPr>
                <w:rFonts w:ascii="Times New Roman" w:hAnsi="Times New Roman" w:cs="Times New Roman"/>
                <w:sz w:val="24"/>
                <w:szCs w:val="24"/>
              </w:rPr>
              <w:t>а проходить зазначену процедуру;</w:t>
            </w:r>
          </w:p>
          <w:p w14:paraId="39898DFB" w14:textId="77777777" w:rsidR="00657421" w:rsidRPr="004D04BA" w:rsidRDefault="00657421" w:rsidP="0035703C">
            <w:pPr>
              <w:pStyle w:val="a5"/>
              <w:numPr>
                <w:ilvl w:val="0"/>
                <w:numId w:val="6"/>
              </w:numPr>
              <w:ind w:left="0" w:firstLine="17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в </w:t>
            </w:r>
            <w:r w:rsidRPr="004D04BA">
              <w:rPr>
                <w:rFonts w:asciiTheme="majorBidi" w:hAnsiTheme="majorBidi" w:cstheme="majorBidi"/>
                <w:sz w:val="24"/>
                <w:szCs w:val="24"/>
                <w:u w:val="single"/>
              </w:rPr>
              <w:t>УДМС у Рівненській області</w:t>
            </w:r>
            <w:r w:rsidRPr="004D04BA">
              <w:rPr>
                <w:rFonts w:asciiTheme="majorBidi" w:hAnsiTheme="majorBidi" w:cstheme="majorBidi"/>
                <w:sz w:val="24"/>
                <w:szCs w:val="24"/>
              </w:rPr>
              <w:t xml:space="preserve"> забезпечено та облаштовано дитячі куточки у всіх підрозділах;</w:t>
            </w:r>
          </w:p>
          <w:p w14:paraId="6D189B31" w14:textId="77777777" w:rsidR="00657421" w:rsidRPr="000D3D31" w:rsidRDefault="00657421" w:rsidP="0035703C">
            <w:pPr>
              <w:pStyle w:val="a5"/>
              <w:numPr>
                <w:ilvl w:val="0"/>
                <w:numId w:val="6"/>
              </w:numPr>
              <w:ind w:left="0" w:firstLine="17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D3D31">
              <w:rPr>
                <w:rFonts w:asciiTheme="majorBidi" w:hAnsiTheme="majorBidi" w:cstheme="majorBidi"/>
                <w:sz w:val="24"/>
                <w:szCs w:val="24"/>
              </w:rPr>
              <w:t xml:space="preserve">в </w:t>
            </w:r>
            <w:r w:rsidRPr="000D3D31">
              <w:rPr>
                <w:rFonts w:asciiTheme="majorBidi" w:hAnsiTheme="majorBidi" w:cstheme="majorBidi"/>
                <w:sz w:val="24"/>
                <w:szCs w:val="24"/>
                <w:u w:val="single"/>
              </w:rPr>
              <w:t>УДМС у Сумській  області</w:t>
            </w:r>
            <w:r w:rsidRPr="000D3D31">
              <w:rPr>
                <w:rFonts w:asciiTheme="majorBidi" w:hAnsiTheme="majorBidi" w:cstheme="majorBidi"/>
                <w:sz w:val="24"/>
                <w:szCs w:val="24"/>
              </w:rPr>
              <w:t xml:space="preserve"> дитячі </w:t>
            </w:r>
          </w:p>
          <w:p w14:paraId="64068BCD" w14:textId="6E8D469F" w:rsidR="00657421" w:rsidRPr="005A6BB0" w:rsidRDefault="00657421" w:rsidP="0035703C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куточки облаштовані  за адресами: м.Тростянець, вул. Миру,4 (Палац дітей і юнацтва); м. Путивль, вул. Героїв Путивльщини,80 ( Путивльська ЗОШ №1), вул. Іоана Путивльського,77 (Центр позашкільної роботи); м. Глухів, вул. Вознесенська,13 (Глухівська ЗОШ №1), додатково проводиться робота з балансоутримувачами приміщень щодо облаштування дитячих куточків;</w:t>
            </w:r>
          </w:p>
          <w:p w14:paraId="6A2E31FA" w14:textId="7166E138" w:rsidR="00657421" w:rsidRPr="00E02884" w:rsidRDefault="00657421" w:rsidP="0035703C">
            <w:pPr>
              <w:pStyle w:val="a5"/>
              <w:numPr>
                <w:ilvl w:val="0"/>
                <w:numId w:val="6"/>
              </w:numPr>
              <w:ind w:left="0" w:firstLine="17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04B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в </w:t>
            </w:r>
            <w:r w:rsidRPr="004D04BA"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  <w:t>УДМС у Тернопільській  області</w:t>
            </w:r>
            <w:r w:rsidRPr="004D04B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у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всіх </w:t>
            </w:r>
            <w:r w:rsidRPr="004D04BA">
              <w:rPr>
                <w:rFonts w:asciiTheme="majorBidi" w:eastAsia="Calibri" w:hAnsiTheme="majorBidi" w:cstheme="majorBidi"/>
                <w:sz w:val="24"/>
                <w:szCs w:val="24"/>
              </w:rPr>
              <w:t>структурних підрозділах облаштовано дитячі кут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оч</w:t>
            </w:r>
            <w:r w:rsidRPr="004D04BA">
              <w:rPr>
                <w:rFonts w:asciiTheme="majorBidi" w:eastAsia="Calibri" w:hAnsiTheme="majorBidi" w:cstheme="majorBidi"/>
                <w:sz w:val="24"/>
                <w:szCs w:val="24"/>
              </w:rPr>
              <w:t>ки із різноманітними засобами для проведення дозвілля (канцтовари, ігр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ашки, книги, конструктори тощо);</w:t>
            </w:r>
          </w:p>
          <w:p w14:paraId="0940435A" w14:textId="77777777" w:rsidR="00657421" w:rsidRPr="009C1F7B" w:rsidRDefault="00657421" w:rsidP="0035703C">
            <w:pPr>
              <w:pStyle w:val="a5"/>
              <w:numPr>
                <w:ilvl w:val="0"/>
                <w:numId w:val="6"/>
              </w:numPr>
              <w:ind w:left="0" w:firstLine="17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C1F7B">
              <w:rPr>
                <w:rFonts w:ascii="Times New Roman" w:hAnsi="Times New Roman" w:cs="Times New Roman"/>
                <w:sz w:val="24"/>
                <w:szCs w:val="24"/>
              </w:rPr>
              <w:t xml:space="preserve">на теперішній час у 6-ти відділах та секторах </w:t>
            </w:r>
            <w:r w:rsidRPr="009E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 ДМС в Харківській області</w:t>
            </w:r>
            <w:r w:rsidRPr="009C1F7B">
              <w:rPr>
                <w:rFonts w:ascii="Times New Roman" w:hAnsi="Times New Roman" w:cs="Times New Roman"/>
                <w:sz w:val="24"/>
                <w:szCs w:val="24"/>
              </w:rPr>
              <w:t xml:space="preserve"> створені дитячі куточки, які облаштовані меблями (стіл, стілець, полиці для книг), іграшками, книжками, приладдям для малювання та настільних ігор;</w:t>
            </w:r>
          </w:p>
          <w:p w14:paraId="01648D05" w14:textId="77777777" w:rsidR="00657421" w:rsidRPr="00D512FE" w:rsidRDefault="00657421" w:rsidP="0035703C">
            <w:pPr>
              <w:pStyle w:val="a5"/>
              <w:numPr>
                <w:ilvl w:val="0"/>
                <w:numId w:val="6"/>
              </w:numPr>
              <w:ind w:left="0" w:firstLine="17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3 територіальних підрозділах </w:t>
            </w:r>
            <w:r w:rsidRPr="00205D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УДМС в Хмельницькій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обладнані дитячі куточки з відповідним облаштуванням;</w:t>
            </w:r>
          </w:p>
          <w:p w14:paraId="0982AA93" w14:textId="0A61477D" w:rsidR="00657421" w:rsidRPr="00622928" w:rsidRDefault="00657421" w:rsidP="0035703C">
            <w:pPr>
              <w:pStyle w:val="a5"/>
              <w:numPr>
                <w:ilvl w:val="0"/>
                <w:numId w:val="6"/>
              </w:numPr>
              <w:ind w:left="0" w:firstLine="17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деокупованих працюючих територіальних підрозділах </w:t>
            </w:r>
            <w:r w:rsidRPr="00D319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УДМС у Херсонській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відсутні дитячі кімнати, наразі проводяться  заходи щодо облаштування куточків для дітей у службових приміщеннях;</w:t>
            </w:r>
          </w:p>
          <w:p w14:paraId="24E384CF" w14:textId="407C0F0E" w:rsidR="00657421" w:rsidRPr="00657421" w:rsidRDefault="00657421" w:rsidP="0035703C">
            <w:pPr>
              <w:pStyle w:val="a5"/>
              <w:ind w:left="6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апараті </w:t>
            </w:r>
            <w:r w:rsidRPr="00BB31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УДМС в Черкаській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Придніпровському відділі у місті Черкаси УДМС в Черкаській області </w:t>
            </w:r>
            <w:r w:rsidRPr="00657421">
              <w:rPr>
                <w:rFonts w:ascii="Times New Roman" w:hAnsi="Times New Roman" w:cs="Times New Roman"/>
                <w:sz w:val="24"/>
                <w:szCs w:val="24"/>
              </w:rPr>
              <w:t>облаштовано дитячий куточок із різноманітними засобами для проведення дозвілля (олівці, розмал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ьовки, конструктори та іграшки);</w:t>
            </w:r>
          </w:p>
          <w:p w14:paraId="62CB3661" w14:textId="655BBDEE" w:rsidR="00657421" w:rsidRPr="00657421" w:rsidRDefault="00657421" w:rsidP="0035703C">
            <w:pPr>
              <w:pStyle w:val="a5"/>
              <w:numPr>
                <w:ilvl w:val="0"/>
                <w:numId w:val="6"/>
              </w:numPr>
              <w:ind w:left="0" w:firstLine="17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91B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 Кагарлицькому відділі </w:t>
            </w:r>
            <w:r w:rsidRPr="00D76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ЦМУ ДМС у м. Києві та Київській області</w:t>
            </w:r>
            <w:r w:rsidRPr="00591B2A">
              <w:rPr>
                <w:rFonts w:ascii="Times New Roman" w:hAnsi="Times New Roman" w:cs="Times New Roman"/>
                <w:sz w:val="24"/>
                <w:szCs w:val="24"/>
              </w:rPr>
              <w:t xml:space="preserve"> у приймальній громадян відведено місце, де облаштовано дитячий куточок для створення зручних умов перебування відвідувачів та працівників підрозділів з малолітніми дітьми, в якому наявні іграшки, олівці, розмальовки, телевізор та художня література, яка, за бажанням дитини, може надаватися додому з поверненням.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421"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Працівники  підрозділу обізнані із особливостями розвитку дітей дошкільного віку, тому проблем із перебуванням дітей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приміщенні відділу не виникає;</w:t>
            </w:r>
          </w:p>
          <w:p w14:paraId="28F21635" w14:textId="5A725B43" w:rsidR="00657421" w:rsidRPr="00591B2A" w:rsidRDefault="00657421" w:rsidP="0035703C">
            <w:pPr>
              <w:pStyle w:val="a5"/>
              <w:numPr>
                <w:ilvl w:val="0"/>
                <w:numId w:val="6"/>
              </w:numPr>
              <w:ind w:left="6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91B2A">
              <w:rPr>
                <w:rFonts w:ascii="Times New Roman" w:hAnsi="Times New Roman" w:cs="Times New Roman"/>
                <w:sz w:val="24"/>
                <w:szCs w:val="24"/>
              </w:rPr>
              <w:t>приймальні громадян Броварського відділу     облаштований дитячий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уточок для відпочинку та розваг;</w:t>
            </w:r>
          </w:p>
          <w:p w14:paraId="6A4AC977" w14:textId="77777777" w:rsidR="00657421" w:rsidRPr="0033232C" w:rsidRDefault="00657421" w:rsidP="0035703C">
            <w:pPr>
              <w:pStyle w:val="a5"/>
              <w:numPr>
                <w:ilvl w:val="0"/>
                <w:numId w:val="6"/>
              </w:numPr>
              <w:ind w:left="0" w:firstLine="17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приймальні  Ірпінського відділу є дитячий куточок з олівцями, розмальовками  та іграшками. </w:t>
            </w:r>
          </w:p>
          <w:p w14:paraId="4D72B573" w14:textId="77777777" w:rsidR="00C600E1" w:rsidRDefault="00657421" w:rsidP="0035703C">
            <w:pPr>
              <w:pStyle w:val="a5"/>
              <w:ind w:left="6"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даний час п</w:t>
            </w:r>
            <w:r w:rsidRPr="0033232C">
              <w:rPr>
                <w:rFonts w:ascii="Times New Roman" w:hAnsi="Times New Roman" w:cs="Times New Roman"/>
                <w:sz w:val="24"/>
                <w:szCs w:val="24"/>
              </w:rPr>
              <w:t>роводиться моніторинг стану приміщень структурних підроздів ЦМУ ДМС  у м.</w:t>
            </w:r>
            <w:r w:rsidR="00C6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32C">
              <w:rPr>
                <w:rFonts w:ascii="Times New Roman" w:hAnsi="Times New Roman" w:cs="Times New Roman"/>
                <w:sz w:val="24"/>
                <w:szCs w:val="24"/>
              </w:rPr>
              <w:t>Києві та Київській області з метою  оцінки можливос</w:t>
            </w:r>
            <w:r w:rsidR="00C600E1">
              <w:rPr>
                <w:rFonts w:ascii="Times New Roman" w:hAnsi="Times New Roman" w:cs="Times New Roman"/>
                <w:sz w:val="24"/>
                <w:szCs w:val="24"/>
              </w:rPr>
              <w:t>тей облаштування дитячих кімнат.</w:t>
            </w:r>
          </w:p>
          <w:p w14:paraId="1DC283AF" w14:textId="1EE1DE1C" w:rsidR="00A2451F" w:rsidRPr="00C600E1" w:rsidRDefault="00C600E1" w:rsidP="00C600E1">
            <w:pPr>
              <w:pStyle w:val="a5"/>
              <w:ind w:left="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7421" w:rsidRPr="004D04BA">
              <w:rPr>
                <w:rFonts w:asciiTheme="majorBidi" w:hAnsiTheme="majorBidi" w:cstheme="majorBidi"/>
                <w:sz w:val="24"/>
                <w:szCs w:val="24"/>
              </w:rPr>
              <w:t xml:space="preserve">Одночасно, при переміщені структурних </w:t>
            </w:r>
            <w:r w:rsidR="00657421" w:rsidRPr="004D04B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підрозділів територіальних органів ДМС на нові адреси розташування, буде розглядатись можливість </w:t>
            </w:r>
            <w:r w:rsidR="00657421" w:rsidRPr="004D04BA">
              <w:rPr>
                <w:rFonts w:asciiTheme="majorBidi" w:hAnsiTheme="majorBidi" w:cstheme="majorBidi"/>
                <w:color w:val="000000"/>
                <w:sz w:val="24"/>
                <w:szCs w:val="24"/>
                <w:lang w:eastAsia="uk-UA"/>
              </w:rPr>
              <w:t>забезпечення діяльності дитячих кімнат в таких підрозділах.</w:t>
            </w:r>
          </w:p>
        </w:tc>
      </w:tr>
    </w:tbl>
    <w:p w14:paraId="0B1DA2A4" w14:textId="04659E4D" w:rsidR="00B26776" w:rsidRPr="00CC79B3" w:rsidRDefault="00B26776" w:rsidP="001E6BAC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B26776" w:rsidRPr="00CC79B3" w:rsidSect="00C226B6">
      <w:headerReference w:type="default" r:id="rId10"/>
      <w:pgSz w:w="16838" w:h="11906" w:orient="landscape"/>
      <w:pgMar w:top="28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9D4AA" w14:textId="77777777" w:rsidR="00D80E95" w:rsidRDefault="00D80E95" w:rsidP="008B2A7D">
      <w:pPr>
        <w:spacing w:after="0" w:line="240" w:lineRule="auto"/>
      </w:pPr>
      <w:r>
        <w:separator/>
      </w:r>
    </w:p>
  </w:endnote>
  <w:endnote w:type="continuationSeparator" w:id="0">
    <w:p w14:paraId="57127842" w14:textId="77777777" w:rsidR="00D80E95" w:rsidRDefault="00D80E95" w:rsidP="008B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B6FDD" w14:textId="77777777" w:rsidR="00D80E95" w:rsidRDefault="00D80E95" w:rsidP="008B2A7D">
      <w:pPr>
        <w:spacing w:after="0" w:line="240" w:lineRule="auto"/>
      </w:pPr>
      <w:r>
        <w:separator/>
      </w:r>
    </w:p>
  </w:footnote>
  <w:footnote w:type="continuationSeparator" w:id="0">
    <w:p w14:paraId="1AFF99EA" w14:textId="77777777" w:rsidR="00D80E95" w:rsidRDefault="00D80E95" w:rsidP="008B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236656"/>
      <w:docPartObj>
        <w:docPartGallery w:val="Page Numbers (Top of Page)"/>
        <w:docPartUnique/>
      </w:docPartObj>
    </w:sdtPr>
    <w:sdtEndPr/>
    <w:sdtContent>
      <w:p w14:paraId="00440502" w14:textId="15B0E46F" w:rsidR="008B2A7D" w:rsidRDefault="008B2A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BAC" w:rsidRPr="001E6BAC">
          <w:rPr>
            <w:noProof/>
            <w:lang w:val="ru-RU"/>
          </w:rPr>
          <w:t>15</w:t>
        </w:r>
        <w:r>
          <w:fldChar w:fldCharType="end"/>
        </w:r>
      </w:p>
    </w:sdtContent>
  </w:sdt>
  <w:p w14:paraId="4C80D59F" w14:textId="77777777" w:rsidR="008B2A7D" w:rsidRDefault="008B2A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64C"/>
    <w:multiLevelType w:val="hybridMultilevel"/>
    <w:tmpl w:val="BC6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B18"/>
    <w:multiLevelType w:val="hybridMultilevel"/>
    <w:tmpl w:val="24B6CAD8"/>
    <w:lvl w:ilvl="0" w:tplc="8D602852">
      <w:numFmt w:val="bullet"/>
      <w:lvlText w:val="-"/>
      <w:lvlJc w:val="left"/>
      <w:pPr>
        <w:ind w:left="9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15825372"/>
    <w:multiLevelType w:val="hybridMultilevel"/>
    <w:tmpl w:val="A6F0E592"/>
    <w:lvl w:ilvl="0" w:tplc="299CBBF8">
      <w:start w:val="1"/>
      <w:numFmt w:val="decimal"/>
      <w:lvlText w:val="%1."/>
      <w:lvlJc w:val="left"/>
      <w:pPr>
        <w:ind w:left="643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4872"/>
    <w:multiLevelType w:val="hybridMultilevel"/>
    <w:tmpl w:val="4934BA96"/>
    <w:lvl w:ilvl="0" w:tplc="E8AE074C">
      <w:start w:val="15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" w15:restartNumberingAfterBreak="0">
    <w:nsid w:val="63784FA8"/>
    <w:multiLevelType w:val="hybridMultilevel"/>
    <w:tmpl w:val="C2F4AF16"/>
    <w:lvl w:ilvl="0" w:tplc="944EE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214F7"/>
    <w:multiLevelType w:val="hybridMultilevel"/>
    <w:tmpl w:val="30A0B546"/>
    <w:lvl w:ilvl="0" w:tplc="88767E8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14"/>
    <w:rsid w:val="00000788"/>
    <w:rsid w:val="00007B8E"/>
    <w:rsid w:val="00020E92"/>
    <w:rsid w:val="0002228E"/>
    <w:rsid w:val="0003004F"/>
    <w:rsid w:val="00032CC8"/>
    <w:rsid w:val="00036104"/>
    <w:rsid w:val="000362CF"/>
    <w:rsid w:val="0006015F"/>
    <w:rsid w:val="00060D3D"/>
    <w:rsid w:val="0007350E"/>
    <w:rsid w:val="00077E0B"/>
    <w:rsid w:val="000908B7"/>
    <w:rsid w:val="0009291E"/>
    <w:rsid w:val="000947D9"/>
    <w:rsid w:val="00094B84"/>
    <w:rsid w:val="000A0292"/>
    <w:rsid w:val="000B2FCA"/>
    <w:rsid w:val="000B474C"/>
    <w:rsid w:val="000C4ACF"/>
    <w:rsid w:val="000C7EA3"/>
    <w:rsid w:val="000D22E1"/>
    <w:rsid w:val="000E4B5C"/>
    <w:rsid w:val="000E6BA2"/>
    <w:rsid w:val="000F263B"/>
    <w:rsid w:val="0010284D"/>
    <w:rsid w:val="00106807"/>
    <w:rsid w:val="001134A7"/>
    <w:rsid w:val="001226DC"/>
    <w:rsid w:val="0013398D"/>
    <w:rsid w:val="00143C5C"/>
    <w:rsid w:val="001446AA"/>
    <w:rsid w:val="00161B73"/>
    <w:rsid w:val="00163E51"/>
    <w:rsid w:val="0017782F"/>
    <w:rsid w:val="001872DF"/>
    <w:rsid w:val="00194E3E"/>
    <w:rsid w:val="00196100"/>
    <w:rsid w:val="001B4651"/>
    <w:rsid w:val="001C1A6E"/>
    <w:rsid w:val="001C3674"/>
    <w:rsid w:val="001C56A0"/>
    <w:rsid w:val="001D3059"/>
    <w:rsid w:val="001D7033"/>
    <w:rsid w:val="001E1979"/>
    <w:rsid w:val="001E6BAC"/>
    <w:rsid w:val="001E7BF5"/>
    <w:rsid w:val="001F257C"/>
    <w:rsid w:val="00213988"/>
    <w:rsid w:val="00242C5D"/>
    <w:rsid w:val="0024487A"/>
    <w:rsid w:val="00245E5A"/>
    <w:rsid w:val="00250F2D"/>
    <w:rsid w:val="002522F1"/>
    <w:rsid w:val="0025577E"/>
    <w:rsid w:val="00260953"/>
    <w:rsid w:val="00260FE6"/>
    <w:rsid w:val="00264CE4"/>
    <w:rsid w:val="00273BF0"/>
    <w:rsid w:val="00281DAA"/>
    <w:rsid w:val="002A020F"/>
    <w:rsid w:val="002A6D5C"/>
    <w:rsid w:val="002C4598"/>
    <w:rsid w:val="002D6571"/>
    <w:rsid w:val="002E1FEB"/>
    <w:rsid w:val="002E3A02"/>
    <w:rsid w:val="002E5C80"/>
    <w:rsid w:val="00301035"/>
    <w:rsid w:val="00305267"/>
    <w:rsid w:val="003107AF"/>
    <w:rsid w:val="00310EE0"/>
    <w:rsid w:val="00311895"/>
    <w:rsid w:val="0032586A"/>
    <w:rsid w:val="00325C73"/>
    <w:rsid w:val="00326274"/>
    <w:rsid w:val="00331C19"/>
    <w:rsid w:val="00333777"/>
    <w:rsid w:val="00347093"/>
    <w:rsid w:val="00355FCC"/>
    <w:rsid w:val="0035703C"/>
    <w:rsid w:val="00363A5A"/>
    <w:rsid w:val="00366F45"/>
    <w:rsid w:val="003672CC"/>
    <w:rsid w:val="003711ED"/>
    <w:rsid w:val="00381C26"/>
    <w:rsid w:val="00382E26"/>
    <w:rsid w:val="00386037"/>
    <w:rsid w:val="00386E1A"/>
    <w:rsid w:val="0038781B"/>
    <w:rsid w:val="00394A9F"/>
    <w:rsid w:val="003A0023"/>
    <w:rsid w:val="003A7EE3"/>
    <w:rsid w:val="003C0160"/>
    <w:rsid w:val="003D11B4"/>
    <w:rsid w:val="003E4ED8"/>
    <w:rsid w:val="003E6B84"/>
    <w:rsid w:val="00401713"/>
    <w:rsid w:val="004140D2"/>
    <w:rsid w:val="00441765"/>
    <w:rsid w:val="0044765C"/>
    <w:rsid w:val="00454D89"/>
    <w:rsid w:val="0046029F"/>
    <w:rsid w:val="00460E5D"/>
    <w:rsid w:val="00461E5A"/>
    <w:rsid w:val="004704F0"/>
    <w:rsid w:val="004777A0"/>
    <w:rsid w:val="004837EA"/>
    <w:rsid w:val="0048743F"/>
    <w:rsid w:val="004A56F1"/>
    <w:rsid w:val="004A62FC"/>
    <w:rsid w:val="004B1C86"/>
    <w:rsid w:val="004B40D1"/>
    <w:rsid w:val="004C24B9"/>
    <w:rsid w:val="004C5259"/>
    <w:rsid w:val="004D0A93"/>
    <w:rsid w:val="004D2994"/>
    <w:rsid w:val="004D5C9C"/>
    <w:rsid w:val="004E539A"/>
    <w:rsid w:val="004E75DE"/>
    <w:rsid w:val="004F1734"/>
    <w:rsid w:val="004F2A33"/>
    <w:rsid w:val="00506F54"/>
    <w:rsid w:val="00512423"/>
    <w:rsid w:val="0051262D"/>
    <w:rsid w:val="00513815"/>
    <w:rsid w:val="0052250F"/>
    <w:rsid w:val="00533398"/>
    <w:rsid w:val="00536043"/>
    <w:rsid w:val="00537810"/>
    <w:rsid w:val="005379F7"/>
    <w:rsid w:val="0054150C"/>
    <w:rsid w:val="005450E0"/>
    <w:rsid w:val="005451BA"/>
    <w:rsid w:val="005509EF"/>
    <w:rsid w:val="00550EA3"/>
    <w:rsid w:val="0055147E"/>
    <w:rsid w:val="00551D01"/>
    <w:rsid w:val="00557573"/>
    <w:rsid w:val="0058317F"/>
    <w:rsid w:val="005C3199"/>
    <w:rsid w:val="005C36D8"/>
    <w:rsid w:val="005C4E37"/>
    <w:rsid w:val="005D09C8"/>
    <w:rsid w:val="005D0E00"/>
    <w:rsid w:val="005D1A98"/>
    <w:rsid w:val="005D4448"/>
    <w:rsid w:val="005D682E"/>
    <w:rsid w:val="005F7E60"/>
    <w:rsid w:val="00603321"/>
    <w:rsid w:val="006171F2"/>
    <w:rsid w:val="00627751"/>
    <w:rsid w:val="0063487A"/>
    <w:rsid w:val="006370CB"/>
    <w:rsid w:val="006375CB"/>
    <w:rsid w:val="006420FC"/>
    <w:rsid w:val="00657421"/>
    <w:rsid w:val="0066215B"/>
    <w:rsid w:val="0067147B"/>
    <w:rsid w:val="006718A0"/>
    <w:rsid w:val="00673565"/>
    <w:rsid w:val="0067655F"/>
    <w:rsid w:val="006B3E37"/>
    <w:rsid w:val="006C4974"/>
    <w:rsid w:val="006D0EE0"/>
    <w:rsid w:val="006E1A1F"/>
    <w:rsid w:val="00703E29"/>
    <w:rsid w:val="00714DAD"/>
    <w:rsid w:val="007239D0"/>
    <w:rsid w:val="00724B55"/>
    <w:rsid w:val="0072710E"/>
    <w:rsid w:val="00731BE8"/>
    <w:rsid w:val="00734AF5"/>
    <w:rsid w:val="00743355"/>
    <w:rsid w:val="007501C7"/>
    <w:rsid w:val="00751B02"/>
    <w:rsid w:val="00753C69"/>
    <w:rsid w:val="00762A3B"/>
    <w:rsid w:val="00772A04"/>
    <w:rsid w:val="007807C2"/>
    <w:rsid w:val="00781380"/>
    <w:rsid w:val="00787921"/>
    <w:rsid w:val="00791AB8"/>
    <w:rsid w:val="007A0719"/>
    <w:rsid w:val="007A2701"/>
    <w:rsid w:val="007B4367"/>
    <w:rsid w:val="007E4361"/>
    <w:rsid w:val="007F61D8"/>
    <w:rsid w:val="00802647"/>
    <w:rsid w:val="008102EB"/>
    <w:rsid w:val="00810FE2"/>
    <w:rsid w:val="008116C9"/>
    <w:rsid w:val="00811B81"/>
    <w:rsid w:val="00834152"/>
    <w:rsid w:val="00843746"/>
    <w:rsid w:val="00873676"/>
    <w:rsid w:val="0087636A"/>
    <w:rsid w:val="00897868"/>
    <w:rsid w:val="008A20C5"/>
    <w:rsid w:val="008A26CD"/>
    <w:rsid w:val="008A2D42"/>
    <w:rsid w:val="008A2DCC"/>
    <w:rsid w:val="008B203B"/>
    <w:rsid w:val="008B2A7D"/>
    <w:rsid w:val="008B517A"/>
    <w:rsid w:val="008D3F3D"/>
    <w:rsid w:val="008D5B29"/>
    <w:rsid w:val="008D61CE"/>
    <w:rsid w:val="008E34D7"/>
    <w:rsid w:val="008E398E"/>
    <w:rsid w:val="008E5DE4"/>
    <w:rsid w:val="008E6D2A"/>
    <w:rsid w:val="008F60B4"/>
    <w:rsid w:val="00900570"/>
    <w:rsid w:val="009079C7"/>
    <w:rsid w:val="009145EF"/>
    <w:rsid w:val="00916CBA"/>
    <w:rsid w:val="00921C4C"/>
    <w:rsid w:val="00926EB5"/>
    <w:rsid w:val="00955B8E"/>
    <w:rsid w:val="0096020C"/>
    <w:rsid w:val="00984FFD"/>
    <w:rsid w:val="0098738A"/>
    <w:rsid w:val="009951E3"/>
    <w:rsid w:val="00996733"/>
    <w:rsid w:val="009968DA"/>
    <w:rsid w:val="009969AE"/>
    <w:rsid w:val="0099783F"/>
    <w:rsid w:val="009A04F2"/>
    <w:rsid w:val="009A20E9"/>
    <w:rsid w:val="009A298C"/>
    <w:rsid w:val="009B4774"/>
    <w:rsid w:val="009B4FCC"/>
    <w:rsid w:val="009C3C9B"/>
    <w:rsid w:val="009D270A"/>
    <w:rsid w:val="009E5BE4"/>
    <w:rsid w:val="009F4C54"/>
    <w:rsid w:val="00A103AB"/>
    <w:rsid w:val="00A2053E"/>
    <w:rsid w:val="00A2451F"/>
    <w:rsid w:val="00A24CE6"/>
    <w:rsid w:val="00A3591D"/>
    <w:rsid w:val="00A502BC"/>
    <w:rsid w:val="00A514E9"/>
    <w:rsid w:val="00A5271C"/>
    <w:rsid w:val="00A552E9"/>
    <w:rsid w:val="00A65657"/>
    <w:rsid w:val="00A71399"/>
    <w:rsid w:val="00AA75D6"/>
    <w:rsid w:val="00AD28F0"/>
    <w:rsid w:val="00AD6E65"/>
    <w:rsid w:val="00AE20A3"/>
    <w:rsid w:val="00AF3D1B"/>
    <w:rsid w:val="00B16569"/>
    <w:rsid w:val="00B21C14"/>
    <w:rsid w:val="00B26776"/>
    <w:rsid w:val="00B269A4"/>
    <w:rsid w:val="00B40BB7"/>
    <w:rsid w:val="00B464F9"/>
    <w:rsid w:val="00B56DCA"/>
    <w:rsid w:val="00B629C4"/>
    <w:rsid w:val="00B63510"/>
    <w:rsid w:val="00B67877"/>
    <w:rsid w:val="00B83D14"/>
    <w:rsid w:val="00B8726B"/>
    <w:rsid w:val="00B9294B"/>
    <w:rsid w:val="00BA426F"/>
    <w:rsid w:val="00BB135D"/>
    <w:rsid w:val="00BB2ABF"/>
    <w:rsid w:val="00BD56C6"/>
    <w:rsid w:val="00BD6965"/>
    <w:rsid w:val="00C0789A"/>
    <w:rsid w:val="00C10496"/>
    <w:rsid w:val="00C226B6"/>
    <w:rsid w:val="00C460E0"/>
    <w:rsid w:val="00C472C8"/>
    <w:rsid w:val="00C600E1"/>
    <w:rsid w:val="00C63896"/>
    <w:rsid w:val="00C64297"/>
    <w:rsid w:val="00C71EDC"/>
    <w:rsid w:val="00C800D6"/>
    <w:rsid w:val="00C851CB"/>
    <w:rsid w:val="00C87B7F"/>
    <w:rsid w:val="00C93FE3"/>
    <w:rsid w:val="00CA075D"/>
    <w:rsid w:val="00CA1528"/>
    <w:rsid w:val="00CA15DC"/>
    <w:rsid w:val="00CA25F0"/>
    <w:rsid w:val="00CA3CB8"/>
    <w:rsid w:val="00CA7063"/>
    <w:rsid w:val="00CA7E4D"/>
    <w:rsid w:val="00CB03C4"/>
    <w:rsid w:val="00CB3A4F"/>
    <w:rsid w:val="00CB5E10"/>
    <w:rsid w:val="00CC0B46"/>
    <w:rsid w:val="00CC79B3"/>
    <w:rsid w:val="00CD6390"/>
    <w:rsid w:val="00CD73CF"/>
    <w:rsid w:val="00CE4C76"/>
    <w:rsid w:val="00D25C94"/>
    <w:rsid w:val="00D35AB9"/>
    <w:rsid w:val="00D361D1"/>
    <w:rsid w:val="00D50C9E"/>
    <w:rsid w:val="00D61A8E"/>
    <w:rsid w:val="00D77CA6"/>
    <w:rsid w:val="00D80E95"/>
    <w:rsid w:val="00D8101B"/>
    <w:rsid w:val="00D82A3D"/>
    <w:rsid w:val="00D852A5"/>
    <w:rsid w:val="00D87AC8"/>
    <w:rsid w:val="00D92461"/>
    <w:rsid w:val="00DB14FE"/>
    <w:rsid w:val="00DD2A5A"/>
    <w:rsid w:val="00DF026C"/>
    <w:rsid w:val="00E0128B"/>
    <w:rsid w:val="00E055AB"/>
    <w:rsid w:val="00E0648A"/>
    <w:rsid w:val="00E11669"/>
    <w:rsid w:val="00E1288B"/>
    <w:rsid w:val="00E201A2"/>
    <w:rsid w:val="00E31AE8"/>
    <w:rsid w:val="00E40648"/>
    <w:rsid w:val="00E7084C"/>
    <w:rsid w:val="00E73821"/>
    <w:rsid w:val="00E745DD"/>
    <w:rsid w:val="00E94E40"/>
    <w:rsid w:val="00EB6F16"/>
    <w:rsid w:val="00EF5314"/>
    <w:rsid w:val="00F37638"/>
    <w:rsid w:val="00F4206D"/>
    <w:rsid w:val="00F465CE"/>
    <w:rsid w:val="00F52B9C"/>
    <w:rsid w:val="00F56A20"/>
    <w:rsid w:val="00F64856"/>
    <w:rsid w:val="00F64BBF"/>
    <w:rsid w:val="00F82E93"/>
    <w:rsid w:val="00F87CDD"/>
    <w:rsid w:val="00FB62AA"/>
    <w:rsid w:val="00FC46CC"/>
    <w:rsid w:val="00FD0072"/>
    <w:rsid w:val="00FD1D0A"/>
    <w:rsid w:val="00FD35C6"/>
    <w:rsid w:val="00FD5BB4"/>
    <w:rsid w:val="00FF119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13EE"/>
  <w15:docId w15:val="{2F5F3916-B9B9-4F24-B7F4-FB8A3977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B2677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267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A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A7D"/>
    <w:rPr>
      <w:lang w:val="uk-UA"/>
    </w:rPr>
  </w:style>
  <w:style w:type="paragraph" w:styleId="a8">
    <w:name w:val="footer"/>
    <w:basedOn w:val="a"/>
    <w:link w:val="a9"/>
    <w:uiPriority w:val="99"/>
    <w:unhideWhenUsed/>
    <w:rsid w:val="008B2A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A7D"/>
    <w:rPr>
      <w:lang w:val="uk-UA"/>
    </w:rPr>
  </w:style>
  <w:style w:type="character" w:customStyle="1" w:styleId="Bodytext2">
    <w:name w:val="Body text (2)_"/>
    <w:basedOn w:val="a0"/>
    <w:rsid w:val="00301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0">
    <w:name w:val="Body text (2)"/>
    <w:basedOn w:val="Bodytext2"/>
    <w:rsid w:val="00301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115pt">
    <w:name w:val="Body text (2) + 11;5 pt"/>
    <w:basedOn w:val="Bodytext2"/>
    <w:rsid w:val="00301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Bodytext295pt">
    <w:name w:val="Body text (2) + 9;5 pt"/>
    <w:basedOn w:val="Bodytext2"/>
    <w:rsid w:val="00301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styleId="aa">
    <w:name w:val="Hyperlink"/>
    <w:basedOn w:val="a0"/>
    <w:uiPriority w:val="99"/>
    <w:unhideWhenUsed/>
    <w:rsid w:val="00E1288B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12423"/>
    <w:rPr>
      <w:rFonts w:ascii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A26CD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D25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67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2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46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1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3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0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7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7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1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0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9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93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2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3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6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u.gov.ua/news/region/1374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msu.gov.ua/news/region/143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6428-62EE-49E9-A2BF-A1DF283C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3461</Words>
  <Characters>19733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Pazych</cp:lastModifiedBy>
  <cp:revision>4</cp:revision>
  <dcterms:created xsi:type="dcterms:W3CDTF">2023-06-30T12:26:00Z</dcterms:created>
  <dcterms:modified xsi:type="dcterms:W3CDTF">2023-12-22T13:07:00Z</dcterms:modified>
</cp:coreProperties>
</file>