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000" w:firstRow="0" w:lastRow="0" w:firstColumn="0" w:lastColumn="0" w:noHBand="0" w:noVBand="0"/>
      </w:tblPr>
      <w:tblGrid>
        <w:gridCol w:w="9889"/>
      </w:tblGrid>
      <w:tr w:rsidR="00436AD4" w:rsidRPr="00095773">
        <w:tc>
          <w:tcPr>
            <w:tcW w:w="9889" w:type="dxa"/>
          </w:tcPr>
          <w:p w:rsidR="00436AD4" w:rsidRDefault="00436AD4">
            <w:pPr>
              <w:widowControl w:val="0"/>
              <w:spacing w:line="216" w:lineRule="auto"/>
              <w:ind w:left="5670"/>
              <w:jc w:val="both"/>
              <w:rPr>
                <w:bCs/>
                <w:sz w:val="20"/>
                <w:szCs w:val="20"/>
                <w:lang w:eastAsia="ru-RU"/>
              </w:rPr>
            </w:pPr>
            <w:r>
              <w:rPr>
                <w:bCs/>
                <w:sz w:val="20"/>
                <w:szCs w:val="20"/>
              </w:rPr>
              <w:t>З</w:t>
            </w:r>
            <w:r w:rsidR="00344AC5">
              <w:rPr>
                <w:bCs/>
                <w:sz w:val="20"/>
                <w:szCs w:val="20"/>
              </w:rPr>
              <w:t>атверджено</w:t>
            </w:r>
            <w:bookmarkStart w:id="0" w:name="_GoBack"/>
            <w:bookmarkEnd w:id="0"/>
          </w:p>
          <w:p w:rsidR="00436AD4" w:rsidRDefault="00436AD4">
            <w:pPr>
              <w:widowControl w:val="0"/>
              <w:spacing w:line="216" w:lineRule="auto"/>
              <w:ind w:left="5670"/>
              <w:jc w:val="both"/>
              <w:rPr>
                <w:bCs/>
                <w:sz w:val="20"/>
                <w:szCs w:val="20"/>
              </w:rPr>
            </w:pPr>
            <w:r>
              <w:rPr>
                <w:bCs/>
                <w:sz w:val="20"/>
                <w:szCs w:val="20"/>
              </w:rPr>
              <w:t xml:space="preserve">наказ Управління Державної </w:t>
            </w:r>
          </w:p>
          <w:p w:rsidR="00436AD4" w:rsidRDefault="00436AD4">
            <w:pPr>
              <w:widowControl w:val="0"/>
              <w:spacing w:line="216" w:lineRule="auto"/>
              <w:ind w:left="5670"/>
              <w:jc w:val="both"/>
              <w:rPr>
                <w:bCs/>
                <w:sz w:val="20"/>
                <w:szCs w:val="20"/>
              </w:rPr>
            </w:pPr>
            <w:r>
              <w:rPr>
                <w:bCs/>
                <w:sz w:val="20"/>
                <w:szCs w:val="20"/>
              </w:rPr>
              <w:t xml:space="preserve">міграційної служби </w:t>
            </w:r>
          </w:p>
          <w:p w:rsidR="00436AD4" w:rsidRDefault="00436AD4">
            <w:pPr>
              <w:widowControl w:val="0"/>
              <w:spacing w:line="216" w:lineRule="auto"/>
              <w:ind w:left="5670"/>
              <w:jc w:val="both"/>
              <w:rPr>
                <w:bCs/>
                <w:sz w:val="20"/>
                <w:szCs w:val="20"/>
                <w:lang w:eastAsia="ru-RU"/>
              </w:rPr>
            </w:pPr>
            <w:r>
              <w:rPr>
                <w:bCs/>
                <w:sz w:val="20"/>
                <w:szCs w:val="20"/>
              </w:rPr>
              <w:t xml:space="preserve">України в Сумській області </w:t>
            </w:r>
          </w:p>
        </w:tc>
      </w:tr>
      <w:tr w:rsidR="00436AD4" w:rsidRPr="00095773">
        <w:trPr>
          <w:trHeight w:val="357"/>
        </w:trPr>
        <w:tc>
          <w:tcPr>
            <w:tcW w:w="9889" w:type="dxa"/>
          </w:tcPr>
          <w:p w:rsidR="00436AD4" w:rsidRDefault="00436AD4">
            <w:pPr>
              <w:widowControl w:val="0"/>
              <w:spacing w:line="216" w:lineRule="auto"/>
              <w:ind w:left="5670"/>
              <w:rPr>
                <w:bCs/>
                <w:sz w:val="20"/>
                <w:szCs w:val="20"/>
                <w:lang w:eastAsia="ru-RU"/>
              </w:rPr>
            </w:pPr>
            <w:r>
              <w:rPr>
                <w:bCs/>
                <w:sz w:val="20"/>
                <w:szCs w:val="20"/>
              </w:rPr>
              <w:t xml:space="preserve">від 10 лютого 2021 № 13  </w:t>
            </w:r>
          </w:p>
        </w:tc>
      </w:tr>
    </w:tbl>
    <w:p w:rsidR="00CB7520" w:rsidRPr="00095773" w:rsidRDefault="00DC6DB8">
      <w:pPr>
        <w:widowControl w:val="0"/>
        <w:ind w:left="2096" w:right="1800"/>
        <w:jc w:val="center"/>
        <w:rPr>
          <w:rFonts w:ascii="Verdana" w:eastAsia="Times New Roman" w:hAnsi="Verdana" w:cs="Verdana"/>
          <w:b/>
          <w:bCs/>
          <w:spacing w:val="2"/>
          <w:w w:val="99"/>
          <w:sz w:val="20"/>
          <w:szCs w:val="20"/>
          <w:lang w:eastAsia="ru-RU"/>
        </w:rPr>
      </w:pPr>
      <w:r w:rsidRPr="00095773">
        <w:rPr>
          <w:rFonts w:eastAsia="Times New Roman" w:cs="Verdana"/>
          <w:b/>
          <w:bCs/>
          <w:spacing w:val="2"/>
          <w:sz w:val="20"/>
          <w:szCs w:val="20"/>
          <w:lang w:eastAsia="ru-RU"/>
        </w:rPr>
        <w:t>ТЕХНОЛОГІЧН</w:t>
      </w:r>
      <w:r w:rsidR="00436AD4">
        <w:rPr>
          <w:rFonts w:eastAsia="Times New Roman" w:cs="Verdana"/>
          <w:b/>
          <w:bCs/>
          <w:spacing w:val="2"/>
          <w:sz w:val="20"/>
          <w:szCs w:val="20"/>
          <w:lang w:eastAsia="ru-RU"/>
        </w:rPr>
        <w:t>А</w:t>
      </w:r>
      <w:r w:rsidRPr="00095773">
        <w:rPr>
          <w:rFonts w:eastAsia="Times New Roman" w:cs="Verdana"/>
          <w:b/>
          <w:bCs/>
          <w:spacing w:val="-16"/>
          <w:sz w:val="20"/>
          <w:szCs w:val="20"/>
          <w:lang w:val="ru-RU" w:eastAsia="ru-RU"/>
        </w:rPr>
        <w:t xml:space="preserve"> </w:t>
      </w:r>
      <w:r w:rsidRPr="00095773">
        <w:rPr>
          <w:rFonts w:eastAsia="Times New Roman" w:cs="Verdana"/>
          <w:b/>
          <w:bCs/>
          <w:spacing w:val="-1"/>
          <w:sz w:val="20"/>
          <w:szCs w:val="20"/>
          <w:lang w:val="ru-RU" w:eastAsia="ru-RU"/>
        </w:rPr>
        <w:t>К</w:t>
      </w:r>
      <w:r w:rsidRPr="00095773">
        <w:rPr>
          <w:rFonts w:eastAsia="Times New Roman" w:cs="Verdana"/>
          <w:b/>
          <w:bCs/>
          <w:spacing w:val="2"/>
          <w:sz w:val="20"/>
          <w:szCs w:val="20"/>
          <w:lang w:val="ru-RU" w:eastAsia="ru-RU"/>
        </w:rPr>
        <w:t>А</w:t>
      </w:r>
      <w:r w:rsidRPr="00095773">
        <w:rPr>
          <w:rFonts w:eastAsia="Times New Roman" w:cs="Verdana"/>
          <w:b/>
          <w:bCs/>
          <w:spacing w:val="-1"/>
          <w:sz w:val="20"/>
          <w:szCs w:val="20"/>
          <w:lang w:val="ru-RU" w:eastAsia="ru-RU"/>
        </w:rPr>
        <w:t>Р</w:t>
      </w:r>
      <w:r w:rsidRPr="00095773">
        <w:rPr>
          <w:rFonts w:eastAsia="Times New Roman" w:cs="Verdana"/>
          <w:b/>
          <w:bCs/>
          <w:spacing w:val="2"/>
          <w:sz w:val="20"/>
          <w:szCs w:val="20"/>
          <w:lang w:val="ru-RU" w:eastAsia="ru-RU"/>
        </w:rPr>
        <w:t>Т</w:t>
      </w:r>
      <w:r w:rsidRPr="00095773">
        <w:rPr>
          <w:rFonts w:eastAsia="Times New Roman" w:cs="Verdana"/>
          <w:b/>
          <w:bCs/>
          <w:spacing w:val="-2"/>
          <w:sz w:val="20"/>
          <w:szCs w:val="20"/>
          <w:lang w:val="ru-RU" w:eastAsia="ru-RU"/>
        </w:rPr>
        <w:t>К</w:t>
      </w:r>
      <w:r w:rsidR="00436AD4">
        <w:rPr>
          <w:rFonts w:eastAsia="Times New Roman" w:cs="Verdana"/>
          <w:b/>
          <w:bCs/>
          <w:spacing w:val="-2"/>
          <w:sz w:val="20"/>
          <w:szCs w:val="20"/>
          <w:lang w:eastAsia="ru-RU"/>
        </w:rPr>
        <w:t>А</w:t>
      </w:r>
      <w:r w:rsidRPr="00095773">
        <w:rPr>
          <w:rFonts w:eastAsia="Times New Roman" w:cs="Verdana"/>
          <w:b/>
          <w:bCs/>
          <w:spacing w:val="-3"/>
          <w:sz w:val="20"/>
          <w:szCs w:val="20"/>
          <w:lang w:val="ru-RU" w:eastAsia="ru-RU"/>
        </w:rPr>
        <w:t xml:space="preserve"> </w:t>
      </w:r>
      <w:r w:rsidRPr="00095773">
        <w:rPr>
          <w:rFonts w:eastAsia="Times New Roman" w:cs="Verdana"/>
          <w:b/>
          <w:bCs/>
          <w:spacing w:val="2"/>
          <w:sz w:val="20"/>
          <w:szCs w:val="20"/>
          <w:lang w:val="ru-RU" w:eastAsia="ru-RU"/>
        </w:rPr>
        <w:t>АД</w:t>
      </w:r>
      <w:r w:rsidRPr="00095773">
        <w:rPr>
          <w:rFonts w:eastAsia="Times New Roman" w:cs="Verdana"/>
          <w:b/>
          <w:bCs/>
          <w:spacing w:val="-2"/>
          <w:sz w:val="20"/>
          <w:szCs w:val="20"/>
          <w:lang w:val="ru-RU" w:eastAsia="ru-RU"/>
        </w:rPr>
        <w:t>М</w:t>
      </w:r>
      <w:r w:rsidRPr="00095773">
        <w:rPr>
          <w:rFonts w:eastAsia="Times New Roman" w:cs="Verdana"/>
          <w:b/>
          <w:bCs/>
          <w:spacing w:val="2"/>
          <w:sz w:val="20"/>
          <w:szCs w:val="20"/>
          <w:lang w:val="ru-RU" w:eastAsia="ru-RU"/>
        </w:rPr>
        <w:t>ІНІСТ</w:t>
      </w:r>
      <w:r w:rsidRPr="00095773">
        <w:rPr>
          <w:rFonts w:eastAsia="Times New Roman" w:cs="Verdana"/>
          <w:b/>
          <w:bCs/>
          <w:spacing w:val="-1"/>
          <w:sz w:val="20"/>
          <w:szCs w:val="20"/>
          <w:lang w:val="ru-RU" w:eastAsia="ru-RU"/>
        </w:rPr>
        <w:t>Р</w:t>
      </w:r>
      <w:r w:rsidRPr="00095773">
        <w:rPr>
          <w:rFonts w:eastAsia="Times New Roman" w:cs="Verdana"/>
          <w:b/>
          <w:bCs/>
          <w:spacing w:val="2"/>
          <w:sz w:val="20"/>
          <w:szCs w:val="20"/>
          <w:lang w:val="ru-RU" w:eastAsia="ru-RU"/>
        </w:rPr>
        <w:t>АТИ</w:t>
      </w:r>
      <w:r w:rsidRPr="00095773">
        <w:rPr>
          <w:rFonts w:eastAsia="Times New Roman" w:cs="Verdana"/>
          <w:b/>
          <w:bCs/>
          <w:spacing w:val="-2"/>
          <w:sz w:val="20"/>
          <w:szCs w:val="20"/>
          <w:lang w:val="ru-RU" w:eastAsia="ru-RU"/>
        </w:rPr>
        <w:t>В</w:t>
      </w:r>
      <w:r w:rsidRPr="00095773">
        <w:rPr>
          <w:rFonts w:eastAsia="Times New Roman" w:cs="Verdana"/>
          <w:b/>
          <w:bCs/>
          <w:spacing w:val="2"/>
          <w:sz w:val="20"/>
          <w:szCs w:val="20"/>
          <w:lang w:val="ru-RU" w:eastAsia="ru-RU"/>
        </w:rPr>
        <w:t>НО</w:t>
      </w:r>
      <w:r w:rsidRPr="00095773">
        <w:rPr>
          <w:rFonts w:eastAsia="Times New Roman" w:cs="Verdana"/>
          <w:b/>
          <w:bCs/>
          <w:spacing w:val="2"/>
          <w:sz w:val="20"/>
          <w:szCs w:val="20"/>
          <w:lang w:eastAsia="ru-RU"/>
        </w:rPr>
        <w:t>Ї ПОСЛУГИ</w:t>
      </w:r>
      <w:r w:rsidRPr="00095773">
        <w:rPr>
          <w:rFonts w:eastAsia="Times New Roman" w:cs="Verdana"/>
          <w:b/>
          <w:bCs/>
          <w:spacing w:val="2"/>
          <w:w w:val="99"/>
          <w:sz w:val="20"/>
          <w:szCs w:val="20"/>
          <w:lang w:val="ru-RU" w:eastAsia="ru-RU"/>
        </w:rPr>
        <w:t xml:space="preserve"> </w:t>
      </w:r>
    </w:p>
    <w:p w:rsidR="00CB7520" w:rsidRPr="00095773" w:rsidRDefault="00CB7520">
      <w:pPr>
        <w:jc w:val="center"/>
        <w:rPr>
          <w:rFonts w:ascii="Verdana" w:eastAsia="Times New Roman" w:hAnsi="Verdana" w:cs="Times New Roman"/>
          <w:b/>
          <w:sz w:val="20"/>
          <w:szCs w:val="20"/>
          <w:lang w:eastAsia="ru-RU"/>
        </w:rPr>
      </w:pPr>
    </w:p>
    <w:p w:rsidR="00CB7520" w:rsidRPr="00095773" w:rsidRDefault="00DC6DB8">
      <w:pPr>
        <w:jc w:val="center"/>
        <w:rPr>
          <w:rFonts w:ascii="Verdana" w:eastAsia="Times New Roman" w:hAnsi="Verdana" w:cs="Times New Roman"/>
          <w:b/>
          <w:caps/>
          <w:sz w:val="20"/>
          <w:szCs w:val="20"/>
          <w:u w:val="single"/>
          <w:lang w:eastAsia="uk-UA"/>
        </w:rPr>
      </w:pPr>
      <w:r w:rsidRPr="00095773">
        <w:rPr>
          <w:rFonts w:eastAsia="Times New Roman" w:cs="Times New Roman"/>
          <w:b/>
          <w:caps/>
          <w:sz w:val="20"/>
          <w:szCs w:val="20"/>
          <w:u w:val="single"/>
          <w:lang w:eastAsia="uk-UA"/>
        </w:rPr>
        <w:t xml:space="preserve">Оформлення та видача посвідки на тимчасове проживання </w:t>
      </w:r>
    </w:p>
    <w:p w:rsidR="00AA4D99" w:rsidRPr="00095773" w:rsidRDefault="00DC6DB8" w:rsidP="00AA5B0D">
      <w:pPr>
        <w:ind w:left="1287"/>
        <w:rPr>
          <w:rFonts w:ascii="Verdana" w:eastAsia="Times New Roman" w:hAnsi="Verdana" w:cs="Times New Roman"/>
          <w:sz w:val="20"/>
          <w:szCs w:val="20"/>
          <w:lang w:eastAsia="ru-RU"/>
        </w:rPr>
      </w:pPr>
      <w:r w:rsidRPr="00095773">
        <w:rPr>
          <w:rFonts w:ascii="Verdana" w:eastAsia="Times New Roman" w:hAnsi="Verdana" w:cs="Times New Roman"/>
          <w:sz w:val="20"/>
          <w:szCs w:val="20"/>
          <w:lang w:eastAsia="ru-RU"/>
        </w:rPr>
        <w:t xml:space="preserve">                           </w:t>
      </w:r>
      <w:r w:rsidR="00095773">
        <w:rPr>
          <w:rFonts w:ascii="Verdana" w:eastAsia="Times New Roman" w:hAnsi="Verdana" w:cs="Times New Roman"/>
          <w:sz w:val="20"/>
          <w:szCs w:val="20"/>
          <w:lang w:eastAsia="ru-RU"/>
        </w:rPr>
        <w:t xml:space="preserve">  </w:t>
      </w:r>
      <w:r w:rsidRPr="00095773">
        <w:rPr>
          <w:rFonts w:ascii="Verdana" w:eastAsia="Times New Roman" w:hAnsi="Verdana" w:cs="Times New Roman"/>
          <w:sz w:val="20"/>
          <w:szCs w:val="20"/>
          <w:lang w:eastAsia="ru-RU"/>
        </w:rPr>
        <w:t xml:space="preserve"> </w:t>
      </w:r>
      <w:r w:rsidRPr="00095773">
        <w:rPr>
          <w:rFonts w:eastAsia="Times New Roman" w:cs="Times New Roman"/>
          <w:sz w:val="20"/>
          <w:szCs w:val="20"/>
          <w:lang w:eastAsia="ru-RU"/>
        </w:rPr>
        <w:t>(назва адміністративної послуги)</w:t>
      </w:r>
    </w:p>
    <w:p w:rsidR="00923DC9" w:rsidRPr="00095773" w:rsidRDefault="00923DC9">
      <w:pPr>
        <w:jc w:val="center"/>
        <w:rPr>
          <w:rFonts w:ascii="Verdana" w:eastAsia="Times New Roman" w:hAnsi="Verdana" w:cs="Times New Roman"/>
          <w:b/>
          <w:sz w:val="20"/>
          <w:szCs w:val="20"/>
          <w:lang w:eastAsia="ru-RU"/>
        </w:rPr>
      </w:pPr>
    </w:p>
    <w:tbl>
      <w:tblPr>
        <w:tblW w:w="10348" w:type="dxa"/>
        <w:tblInd w:w="-459" w:type="dxa"/>
        <w:tblLook w:val="01E0" w:firstRow="1" w:lastRow="1" w:firstColumn="1" w:lastColumn="1" w:noHBand="0" w:noVBand="0"/>
      </w:tblPr>
      <w:tblGrid>
        <w:gridCol w:w="541"/>
        <w:gridCol w:w="3931"/>
        <w:gridCol w:w="2245"/>
        <w:gridCol w:w="1827"/>
        <w:gridCol w:w="1804"/>
      </w:tblGrid>
      <w:tr w:rsidR="00CB7520" w:rsidRPr="0009577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b/>
                <w:sz w:val="20"/>
                <w:szCs w:val="20"/>
                <w:lang w:eastAsia="ru-RU"/>
              </w:rPr>
            </w:pPr>
            <w:r w:rsidRPr="00095773">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ascii="Verdana" w:eastAsia="Times New Roman" w:hAnsi="Verdana" w:cs="Times New Roman"/>
                <w:b/>
                <w:sz w:val="20"/>
                <w:szCs w:val="20"/>
                <w:lang w:eastAsia="ru-RU"/>
              </w:rPr>
            </w:pPr>
            <w:r w:rsidRPr="00095773">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b/>
                <w:sz w:val="20"/>
                <w:szCs w:val="20"/>
                <w:lang w:eastAsia="ru-RU"/>
              </w:rPr>
            </w:pPr>
            <w:r w:rsidRPr="00095773">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b/>
                <w:sz w:val="20"/>
                <w:szCs w:val="20"/>
                <w:lang w:eastAsia="ru-RU"/>
              </w:rPr>
            </w:pPr>
            <w:r w:rsidRPr="00095773">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b/>
                <w:sz w:val="20"/>
                <w:szCs w:val="20"/>
                <w:lang w:eastAsia="ru-RU"/>
              </w:rPr>
            </w:pPr>
            <w:r w:rsidRPr="00095773">
              <w:rPr>
                <w:rFonts w:eastAsia="Times New Roman" w:cs="Times New Roman"/>
                <w:b/>
                <w:sz w:val="20"/>
                <w:szCs w:val="20"/>
                <w:lang w:eastAsia="ru-RU"/>
              </w:rPr>
              <w:t>Строк виконання</w:t>
            </w:r>
          </w:p>
          <w:p w:rsidR="00CB7520" w:rsidRPr="00095773" w:rsidRDefault="00DC6DB8">
            <w:pPr>
              <w:jc w:val="center"/>
              <w:rPr>
                <w:rFonts w:ascii="Verdana" w:eastAsia="Times New Roman" w:hAnsi="Verdana" w:cs="Times New Roman"/>
                <w:b/>
                <w:sz w:val="20"/>
                <w:szCs w:val="20"/>
                <w:lang w:eastAsia="ru-RU"/>
              </w:rPr>
            </w:pPr>
            <w:r w:rsidRPr="00095773">
              <w:rPr>
                <w:rFonts w:eastAsia="Times New Roman" w:cs="Times New Roman"/>
                <w:b/>
                <w:sz w:val="20"/>
                <w:szCs w:val="20"/>
                <w:lang w:eastAsia="ru-RU"/>
              </w:rPr>
              <w:t>етапів (днів)</w:t>
            </w: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highlight w:val="red"/>
                <w:lang w:eastAsia="ru-RU"/>
              </w:rPr>
            </w:pPr>
            <w:r w:rsidRPr="00095773">
              <w:rPr>
                <w:rFonts w:eastAsia="Times New Roman" w:cs="Times New Roman"/>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ДМС, 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У разі подання заявником інформації (коду квитанції) про сплату адміністративного збору за допомогою програмного продукту «cheсk» перевіряється факт сплати адміністративного збору та роздруковується відповідна квитанція*.</w:t>
            </w:r>
          </w:p>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У разі виявлення факту подання документів не в повному обсязі (у тому числі, у разі не підтвердження  за допомогою програмного продукту «cheсk» інформації про сплату адміністративного збору)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p w:rsidR="00CB7520" w:rsidRPr="00095773" w:rsidRDefault="00CB7520">
            <w:pPr>
              <w:jc w:val="both"/>
              <w:rPr>
                <w:rFonts w:ascii="Verdana" w:eastAsia="Times New Roman" w:hAnsi="Verdana" w:cs="Times New Roman"/>
                <w:sz w:val="20"/>
                <w:szCs w:val="20"/>
                <w:lang w:eastAsia="ru-RU"/>
              </w:rPr>
            </w:pPr>
          </w:p>
          <w:p w:rsidR="00A641B3" w:rsidRPr="00095773" w:rsidRDefault="00A641B3">
            <w:pPr>
              <w:jc w:val="both"/>
              <w:rPr>
                <w:rFonts w:ascii="Verdana" w:eastAsia="Times New Roman" w:hAnsi="Verdana" w:cs="Times New Roman"/>
                <w:sz w:val="20"/>
                <w:szCs w:val="20"/>
                <w:lang w:eastAsia="ru-RU"/>
              </w:rPr>
            </w:pPr>
          </w:p>
          <w:p w:rsidR="00F60C1F" w:rsidRPr="00095773" w:rsidRDefault="00F60C1F">
            <w:pPr>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Працівник </w:t>
            </w:r>
          </w:p>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територіального органу ДМС, територіального підрозділу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центру надання адміністративних послуг,</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 xml:space="preserve">державного підприємства, що належить до сфери управління ДМС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923DC9" w:rsidRPr="00095773" w:rsidRDefault="00923DC9">
            <w:pPr>
              <w:ind w:left="34" w:hanging="3"/>
              <w:jc w:val="center"/>
              <w:rPr>
                <w:rFonts w:eastAsia="Times New Roman" w:cs="Times New Roman"/>
                <w:sz w:val="20"/>
                <w:szCs w:val="20"/>
                <w:lang w:eastAsia="ru-RU"/>
              </w:rPr>
            </w:pPr>
          </w:p>
          <w:p w:rsidR="00CB7520" w:rsidRPr="00095773" w:rsidRDefault="00CB7520" w:rsidP="00923DC9">
            <w:pPr>
              <w:ind w:left="34" w:hanging="3"/>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Територіальний орган ДМС, територіальний підрозділ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 надання адміністративних послуг,</w:t>
            </w:r>
          </w:p>
          <w:p w:rsidR="00923DC9" w:rsidRPr="00095773" w:rsidRDefault="00923DC9" w:rsidP="00923DC9">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державне підприємство, що належить до сфери управління ДМС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923DC9" w:rsidRPr="00095773" w:rsidRDefault="00923DC9">
            <w:pPr>
              <w:ind w:left="34" w:hanging="3"/>
              <w:jc w:val="center"/>
              <w:rPr>
                <w:rFonts w:eastAsia="Times New Roman" w:cs="Times New Roman"/>
                <w:sz w:val="20"/>
                <w:szCs w:val="20"/>
                <w:lang w:eastAsia="ru-RU"/>
              </w:rPr>
            </w:pPr>
          </w:p>
          <w:p w:rsidR="00CB7520" w:rsidRPr="00095773" w:rsidRDefault="00CB7520" w:rsidP="00923DC9">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Під час прийому</w:t>
            </w:r>
            <w:r w:rsidRPr="00095773">
              <w:rPr>
                <w:sz w:val="20"/>
                <w:szCs w:val="20"/>
              </w:rPr>
              <w:t xml:space="preserve"> </w:t>
            </w:r>
            <w:r w:rsidRPr="00095773">
              <w:rPr>
                <w:rFonts w:eastAsia="Times New Roman" w:cs="Times New Roman"/>
                <w:sz w:val="20"/>
                <w:szCs w:val="20"/>
                <w:lang w:eastAsia="ru-RU"/>
              </w:rPr>
              <w:t>у день звернення</w:t>
            </w: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2</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У разі відповідності поданих </w:t>
            </w:r>
            <w:r w:rsidRPr="00095773">
              <w:rPr>
                <w:rFonts w:eastAsia="Times New Roman" w:cs="Times New Roman"/>
                <w:sz w:val="20"/>
                <w:szCs w:val="20"/>
                <w:lang w:eastAsia="ru-RU"/>
              </w:rPr>
              <w:lastRenderedPageBreak/>
              <w:t>документів вимогам Порядку</w:t>
            </w:r>
            <w:r w:rsidRPr="00095773">
              <w:rPr>
                <w:sz w:val="20"/>
                <w:szCs w:val="20"/>
              </w:rPr>
              <w:t xml:space="preserve"> </w:t>
            </w:r>
            <w:r w:rsidRPr="00095773">
              <w:rPr>
                <w:rFonts w:eastAsia="Times New Roman" w:cs="Times New Roman"/>
                <w:sz w:val="20"/>
                <w:szCs w:val="20"/>
                <w:lang w:eastAsia="ru-RU"/>
              </w:rPr>
              <w:t xml:space="preserve">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Pr="00095773">
              <w:rPr>
                <w:rFonts w:eastAsia="Times New Roman" w:cs="Times New Roman"/>
                <w:sz w:val="20"/>
                <w:szCs w:val="20"/>
                <w:lang w:eastAsia="ru-RU"/>
              </w:rPr>
              <w:br/>
              <w:t>(далі – Порядок), працівник територіального органу/територіального підрозділу ДМС, уповноваженого суб’єкта з використанням електронного цифрового підпису та із застосуванням засобів Реєстру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CB7520" w:rsidRPr="00095773" w:rsidRDefault="00CB7520">
            <w:pPr>
              <w:ind w:firstLine="321"/>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 xml:space="preserve">Працівник </w:t>
            </w:r>
          </w:p>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територіального органу ДМС, територіального підрозділу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центру надання адміністративних послуг,</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 xml:space="preserve">державного підприємства, що належить до сфери управління ДМС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923DC9" w:rsidRPr="00095773" w:rsidRDefault="00923DC9">
            <w:pPr>
              <w:ind w:left="34" w:hanging="3"/>
              <w:jc w:val="center"/>
              <w:rPr>
                <w:rFonts w:eastAsia="Times New Roman" w:cs="Times New Roman"/>
                <w:sz w:val="20"/>
                <w:szCs w:val="20"/>
                <w:lang w:eastAsia="ru-RU"/>
              </w:rPr>
            </w:pPr>
          </w:p>
          <w:p w:rsidR="00923DC9" w:rsidRPr="00095773" w:rsidRDefault="00923DC9">
            <w:pPr>
              <w:ind w:left="34" w:hanging="3"/>
              <w:jc w:val="center"/>
              <w:rPr>
                <w:rFonts w:eastAsia="Times New Roman" w:cs="Times New Roman"/>
                <w:sz w:val="20"/>
                <w:szCs w:val="20"/>
                <w:lang w:eastAsia="ru-RU"/>
              </w:rPr>
            </w:pPr>
          </w:p>
          <w:p w:rsidR="00CB7520" w:rsidRPr="00095773" w:rsidRDefault="00CB7520">
            <w:pPr>
              <w:ind w:hanging="3"/>
              <w:jc w:val="center"/>
              <w:rPr>
                <w:rFonts w:eastAsia="Times New Roman" w:cs="Times New Roman"/>
                <w:sz w:val="20"/>
                <w:szCs w:val="20"/>
                <w:lang w:eastAsia="ru-RU"/>
              </w:rPr>
            </w:pPr>
          </w:p>
          <w:p w:rsidR="00CB7520" w:rsidRPr="00095773" w:rsidRDefault="00CB7520">
            <w:pPr>
              <w:ind w:hanging="3"/>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 xml:space="preserve">Територіальний </w:t>
            </w:r>
            <w:r w:rsidRPr="00095773">
              <w:rPr>
                <w:rFonts w:eastAsia="Times New Roman" w:cs="Times New Roman"/>
                <w:sz w:val="20"/>
                <w:szCs w:val="20"/>
                <w:lang w:eastAsia="ru-RU"/>
              </w:rPr>
              <w:lastRenderedPageBreak/>
              <w:t>орган ДМС, територіальний підрозділ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 надання адміністративних послуг,</w:t>
            </w:r>
          </w:p>
          <w:p w:rsidR="00923DC9" w:rsidRPr="00095773" w:rsidRDefault="00923DC9" w:rsidP="00923DC9">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державне підприємство, що належить до сфери управління ДМС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923DC9" w:rsidRPr="00095773" w:rsidRDefault="00923DC9" w:rsidP="00923DC9">
            <w:pPr>
              <w:ind w:left="34" w:hanging="3"/>
              <w:jc w:val="center"/>
              <w:rPr>
                <w:rFonts w:eastAsia="Times New Roman" w:cs="Times New Roman"/>
                <w:sz w:val="20"/>
                <w:szCs w:val="20"/>
                <w:lang w:eastAsia="ru-RU"/>
              </w:rPr>
            </w:pPr>
          </w:p>
          <w:p w:rsidR="00923DC9" w:rsidRPr="00095773" w:rsidRDefault="00923DC9">
            <w:pPr>
              <w:ind w:left="34" w:hanging="3"/>
              <w:jc w:val="center"/>
              <w:rPr>
                <w:rFonts w:eastAsia="Times New Roman" w:cs="Times New Roman"/>
                <w:sz w:val="20"/>
                <w:szCs w:val="20"/>
                <w:lang w:eastAsia="ru-RU"/>
              </w:rPr>
            </w:pPr>
          </w:p>
          <w:p w:rsidR="00923DC9" w:rsidRPr="00095773" w:rsidRDefault="00923DC9">
            <w:pPr>
              <w:ind w:left="34" w:hanging="3"/>
              <w:jc w:val="center"/>
              <w:rPr>
                <w:rFonts w:eastAsia="Times New Roman" w:cs="Times New Roman"/>
                <w:sz w:val="20"/>
                <w:szCs w:val="20"/>
                <w:lang w:eastAsia="ru-RU"/>
              </w:rPr>
            </w:pPr>
          </w:p>
          <w:p w:rsidR="00CB7520" w:rsidRPr="00095773" w:rsidRDefault="00CB7520" w:rsidP="00923DC9">
            <w:pP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 xml:space="preserve">Під час прийому </w:t>
            </w:r>
            <w:r w:rsidRPr="00095773">
              <w:rPr>
                <w:rFonts w:eastAsia="Times New Roman" w:cs="Times New Roman"/>
                <w:sz w:val="20"/>
                <w:szCs w:val="20"/>
                <w:lang w:eastAsia="ru-RU"/>
              </w:rPr>
              <w:lastRenderedPageBreak/>
              <w:t>документів у день звернення</w:t>
            </w: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CB7520" w:rsidRPr="00095773" w:rsidRDefault="00DC6DB8">
            <w:pPr>
              <w:ind w:firstLine="321"/>
              <w:jc w:val="both"/>
              <w:rPr>
                <w:rFonts w:ascii="Verdana" w:eastAsia="Times New Roman" w:hAnsi="Verdana" w:cs="Times New Roman"/>
                <w:sz w:val="20"/>
                <w:szCs w:val="20"/>
                <w:lang w:eastAsia="ru-RU"/>
              </w:rPr>
            </w:pPr>
            <w:bookmarkStart w:id="1" w:name="n112"/>
            <w:bookmarkEnd w:id="1"/>
            <w:r w:rsidRPr="00095773">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p w:rsidR="00CB7520" w:rsidRPr="00095773" w:rsidRDefault="00CB7520">
            <w:pPr>
              <w:ind w:firstLine="321"/>
              <w:contextualSpacing/>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Працівник </w:t>
            </w:r>
          </w:p>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територіального органу ДМС, територіального підрозділу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 xml:space="preserve">центру надання адміністративних послуг,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 xml:space="preserve">державного підприємства, що належить до сфери управління ДМС </w:t>
            </w:r>
          </w:p>
          <w:p w:rsidR="00CB7520"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CB7520" w:rsidRPr="00095773" w:rsidRDefault="00CB7520">
            <w:pPr>
              <w:ind w:hanging="3"/>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Територіальний орган ДМС, територіальний підрозділ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 надання адміністративних послуг,</w:t>
            </w:r>
          </w:p>
          <w:p w:rsidR="00923DC9" w:rsidRPr="00095773" w:rsidRDefault="00923DC9" w:rsidP="00923DC9">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державне підприємство, що належить до сфери управління ДМС </w:t>
            </w:r>
          </w:p>
          <w:p w:rsidR="00CB7520"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CB7520" w:rsidRPr="00095773" w:rsidRDefault="00CB7520">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Під час прийому документів у день звернення</w:t>
            </w:r>
          </w:p>
        </w:tc>
      </w:tr>
      <w:tr w:rsidR="00CB7520" w:rsidRPr="00095773">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eastAsia="Times New Roman" w:cs="Times New Roman"/>
                <w:sz w:val="20"/>
                <w:szCs w:val="20"/>
                <w:lang w:eastAsia="ru-RU"/>
              </w:rPr>
            </w:pPr>
            <w:r w:rsidRPr="00095773">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фізичні вади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CB7520" w:rsidRPr="00095773" w:rsidRDefault="00CB7520">
            <w:pPr>
              <w:ind w:firstLine="321"/>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Працівник </w:t>
            </w:r>
          </w:p>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територіального органу ДМС, територіального підрозділу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центру надання адміністративних послуг,</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 xml:space="preserve">державного підприємства, що належить до сфери управління ДМС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CB7520" w:rsidRPr="00095773" w:rsidRDefault="00CB7520" w:rsidP="00923DC9">
            <w:pP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Територіальний орган ДМС, територіальний підрозділ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 надання адміністративних послуг,</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 xml:space="preserve">державне підприємство, що належить до сфери управління ДМС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CB7520" w:rsidRPr="00095773" w:rsidRDefault="00CB7520" w:rsidP="00923DC9">
            <w:pP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Під час прийому документів у день звернення</w:t>
            </w:r>
          </w:p>
        </w:tc>
      </w:tr>
      <w:tr w:rsidR="00CB7520" w:rsidRPr="00095773" w:rsidTr="00AA5B0D">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Працівник </w:t>
            </w:r>
          </w:p>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територіального органу ДМС, територіального підрозділу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 xml:space="preserve">центру надання адміністративних послуг,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 xml:space="preserve">державного підприємства, що належить до сфери </w:t>
            </w:r>
            <w:r w:rsidRPr="00095773">
              <w:rPr>
                <w:rFonts w:eastAsia="Times New Roman" w:cs="Times New Roman"/>
                <w:sz w:val="20"/>
                <w:szCs w:val="20"/>
                <w:lang w:eastAsia="ru-RU"/>
              </w:rPr>
              <w:lastRenderedPageBreak/>
              <w:t xml:space="preserve">управління ДМС </w:t>
            </w:r>
          </w:p>
          <w:p w:rsidR="00CB7520"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CB7520" w:rsidRPr="00095773" w:rsidRDefault="00CB7520">
            <w:pPr>
              <w:ind w:hanging="3"/>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Територіальний орган ДМС, територіальний підрозділ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 надання адміністративних послуг,</w:t>
            </w:r>
          </w:p>
          <w:p w:rsidR="00923DC9" w:rsidRPr="00095773" w:rsidRDefault="00923DC9" w:rsidP="00923DC9">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державне підприємство, що належить до сфери управління </w:t>
            </w:r>
            <w:r w:rsidRPr="00095773">
              <w:rPr>
                <w:rFonts w:eastAsia="Times New Roman" w:cs="Times New Roman"/>
                <w:sz w:val="20"/>
                <w:szCs w:val="20"/>
                <w:lang w:eastAsia="ru-RU"/>
              </w:rPr>
              <w:lastRenderedPageBreak/>
              <w:t xml:space="preserve">ДМС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923DC9" w:rsidRPr="00095773" w:rsidRDefault="00923DC9" w:rsidP="00923DC9">
            <w:pPr>
              <w:rPr>
                <w:rFonts w:ascii="Verdana" w:eastAsia="Times New Roman" w:hAnsi="Verdana" w:cs="Times New Roman"/>
                <w:sz w:val="20"/>
                <w:szCs w:val="20"/>
                <w:lang w:eastAsia="ru-RU"/>
              </w:rPr>
            </w:pPr>
          </w:p>
          <w:p w:rsidR="00CB7520" w:rsidRPr="00095773" w:rsidRDefault="00CB7520">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Під час прийому документів у день звернення</w:t>
            </w: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CB7520" w:rsidRPr="00095773" w:rsidRDefault="00DC6DB8">
            <w:pPr>
              <w:ind w:firstLine="321"/>
              <w:jc w:val="both"/>
              <w:rPr>
                <w:sz w:val="20"/>
                <w:szCs w:val="20"/>
              </w:rPr>
            </w:pPr>
            <w:r w:rsidRPr="00095773">
              <w:rPr>
                <w:sz w:val="20"/>
                <w:szCs w:val="20"/>
              </w:rPr>
              <w:t xml:space="preserve">У разі подання заявником інформації  про сплату адміністративного збору реквізити платежу (код квитанції) вносяться до заяви-анкети та </w:t>
            </w:r>
            <w:r w:rsidRPr="00095773">
              <w:rPr>
                <w:sz w:val="20"/>
                <w:szCs w:val="20"/>
                <w:u w:val="single"/>
              </w:rPr>
              <w:t>у разі наявності технічної можливості</w:t>
            </w:r>
            <w:r w:rsidRPr="00095773">
              <w:rPr>
                <w:sz w:val="20"/>
                <w:szCs w:val="20"/>
              </w:rPr>
              <w:t xml:space="preserve"> квитанція роздруковується за допомогою програмного продукту «check», сканується до заяви-анкети.</w:t>
            </w:r>
          </w:p>
          <w:p w:rsidR="00CB7520" w:rsidRPr="00095773" w:rsidRDefault="00CB7520">
            <w:pPr>
              <w:ind w:firstLine="321"/>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Працівник </w:t>
            </w:r>
          </w:p>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територіального органу ДМС, територіального підрозділу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центру надання адміністративних послуг,</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 xml:space="preserve">державного підприємства, що належить до сфери управління ДМС </w:t>
            </w:r>
          </w:p>
          <w:p w:rsidR="00CB7520"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CB7520" w:rsidRPr="00095773" w:rsidRDefault="00CB7520">
            <w:pPr>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Територіальний орган ДМС, територіальний підрозділ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 надання адміністративних послуг,</w:t>
            </w:r>
          </w:p>
          <w:p w:rsidR="00923DC9" w:rsidRPr="00095773" w:rsidRDefault="00923DC9" w:rsidP="00923DC9">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державне підприємство, що належить до сфери управління ДМС </w:t>
            </w:r>
          </w:p>
          <w:p w:rsidR="00CB7520"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CB7520" w:rsidRPr="00095773" w:rsidRDefault="00CB7520">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Під час прийому документів у день звернення</w:t>
            </w: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highlight w:val="red"/>
                <w:lang w:eastAsia="ru-RU"/>
              </w:rPr>
            </w:pPr>
            <w:r w:rsidRPr="00095773">
              <w:rPr>
                <w:rFonts w:eastAsia="Times New Roman" w:cs="Times New Roman"/>
                <w:sz w:val="20"/>
                <w:szCs w:val="20"/>
                <w:lang w:eastAsia="ru-RU"/>
              </w:rPr>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CB7520" w:rsidRPr="00095773" w:rsidRDefault="00CB7520">
            <w:pPr>
              <w:ind w:firstLine="321"/>
              <w:jc w:val="both"/>
              <w:rPr>
                <w:rFonts w:ascii="Verdana" w:eastAsia="Times New Roman" w:hAnsi="Verdana" w:cs="Times New Roman"/>
                <w:sz w:val="20"/>
                <w:szCs w:val="20"/>
                <w:lang w:eastAsia="ru-RU"/>
              </w:rPr>
            </w:pPr>
          </w:p>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Прийняті уповноваженим суб’єктом оригінали документів не пізніше наступного робочого дня після прийняття заяви-анкети передаються територіальному органу/територіальному підрозділу ДМС, який обслуговує відповідний уповноважений суб’єкт.</w:t>
            </w:r>
          </w:p>
          <w:p w:rsidR="00CB7520" w:rsidRPr="00095773" w:rsidRDefault="00CB7520">
            <w:pPr>
              <w:ind w:firstLine="321"/>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Працівник центру надання адміністративних послуг,</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 xml:space="preserve">державного підприємства, що належить до сфери управління ДМС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923DC9" w:rsidRPr="00095773" w:rsidRDefault="00923DC9" w:rsidP="00923DC9">
            <w:pPr>
              <w:ind w:left="34" w:hanging="3"/>
              <w:jc w:val="center"/>
              <w:rPr>
                <w:rFonts w:eastAsia="Times New Roman" w:cs="Times New Roman"/>
                <w:sz w:val="20"/>
                <w:szCs w:val="20"/>
                <w:lang w:eastAsia="ru-RU"/>
              </w:rPr>
            </w:pPr>
          </w:p>
          <w:p w:rsidR="00923DC9" w:rsidRPr="00095773" w:rsidRDefault="00923DC9">
            <w:pPr>
              <w:ind w:left="34" w:hanging="3"/>
              <w:jc w:val="center"/>
              <w:rPr>
                <w:rFonts w:eastAsia="Times New Roman" w:cs="Times New Roman"/>
                <w:sz w:val="20"/>
                <w:szCs w:val="20"/>
                <w:lang w:eastAsia="ru-RU"/>
              </w:rPr>
            </w:pPr>
          </w:p>
          <w:p w:rsidR="00923DC9" w:rsidRPr="00095773" w:rsidRDefault="00923DC9">
            <w:pPr>
              <w:ind w:left="34" w:hanging="3"/>
              <w:jc w:val="center"/>
              <w:rPr>
                <w:rFonts w:eastAsia="Times New Roman" w:cs="Times New Roman"/>
                <w:sz w:val="20"/>
                <w:szCs w:val="20"/>
                <w:lang w:eastAsia="ru-RU"/>
              </w:rPr>
            </w:pPr>
          </w:p>
          <w:p w:rsidR="00CB7520" w:rsidRPr="00095773" w:rsidRDefault="00CB7520" w:rsidP="00923DC9">
            <w:pPr>
              <w:ind w:left="34" w:hanging="3"/>
              <w:rPr>
                <w:rFonts w:ascii="Verdana" w:eastAsia="Times New Roman" w:hAnsi="Verdana" w:cs="Times New Roman"/>
                <w:sz w:val="20"/>
                <w:szCs w:val="20"/>
                <w:lang w:eastAsia="ru-RU"/>
              </w:rPr>
            </w:pPr>
          </w:p>
          <w:p w:rsidR="00CB7520" w:rsidRPr="00095773" w:rsidRDefault="00CB7520">
            <w:pPr>
              <w:ind w:left="34" w:hanging="3"/>
              <w:jc w:val="center"/>
              <w:rPr>
                <w:rFonts w:ascii="Verdana" w:eastAsia="Times New Roman" w:hAnsi="Verdana" w:cs="Times New Roman"/>
                <w:sz w:val="20"/>
                <w:szCs w:val="20"/>
                <w:lang w:eastAsia="ru-RU"/>
              </w:rPr>
            </w:pPr>
          </w:p>
          <w:p w:rsidR="00CB7520" w:rsidRPr="00095773" w:rsidRDefault="00CB7520">
            <w:pPr>
              <w:ind w:left="34" w:firstLine="284"/>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 надання адміністративних послуг,</w:t>
            </w:r>
          </w:p>
          <w:p w:rsidR="00923DC9" w:rsidRPr="00095773" w:rsidRDefault="00923DC9" w:rsidP="00923DC9">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державне підприємство, що належить до сфери управління ДМС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923DC9" w:rsidRPr="00095773" w:rsidRDefault="00923DC9" w:rsidP="00923DC9">
            <w:pPr>
              <w:ind w:left="34" w:hanging="3"/>
              <w:jc w:val="center"/>
              <w:rPr>
                <w:rFonts w:eastAsia="Times New Roman" w:cs="Times New Roman"/>
                <w:sz w:val="20"/>
                <w:szCs w:val="20"/>
                <w:lang w:eastAsia="ru-RU"/>
              </w:rPr>
            </w:pPr>
          </w:p>
          <w:p w:rsidR="00923DC9" w:rsidRPr="00095773" w:rsidRDefault="00923DC9">
            <w:pPr>
              <w:ind w:left="34" w:hanging="3"/>
              <w:jc w:val="center"/>
              <w:rPr>
                <w:rFonts w:eastAsia="Times New Roman" w:cs="Times New Roman"/>
                <w:sz w:val="20"/>
                <w:szCs w:val="20"/>
                <w:lang w:eastAsia="ru-RU"/>
              </w:rPr>
            </w:pPr>
          </w:p>
          <w:p w:rsidR="00923DC9" w:rsidRPr="00095773" w:rsidRDefault="00923DC9">
            <w:pPr>
              <w:ind w:left="34" w:hanging="3"/>
              <w:jc w:val="center"/>
              <w:rPr>
                <w:rFonts w:eastAsia="Times New Roman" w:cs="Times New Roman"/>
                <w:sz w:val="20"/>
                <w:szCs w:val="20"/>
                <w:lang w:eastAsia="ru-RU"/>
              </w:rPr>
            </w:pPr>
          </w:p>
          <w:p w:rsidR="00CB7520" w:rsidRPr="00095773" w:rsidRDefault="00CB7520" w:rsidP="00923DC9">
            <w:pPr>
              <w:ind w:left="34" w:hanging="3"/>
              <w:rPr>
                <w:rFonts w:ascii="Verdana" w:eastAsia="Times New Roman" w:hAnsi="Verdana" w:cs="Times New Roman"/>
                <w:sz w:val="20"/>
                <w:szCs w:val="20"/>
                <w:lang w:eastAsia="ru-RU"/>
              </w:rPr>
            </w:pPr>
          </w:p>
          <w:p w:rsidR="00CB7520" w:rsidRPr="00095773" w:rsidRDefault="00CB7520">
            <w:pPr>
              <w:ind w:left="34"/>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У день прийняття документів </w:t>
            </w:r>
          </w:p>
          <w:p w:rsidR="00CB7520" w:rsidRPr="00095773" w:rsidRDefault="00CB7520">
            <w:pPr>
              <w:jc w:val="center"/>
              <w:rPr>
                <w:rFonts w:ascii="Verdana" w:eastAsia="Times New Roman" w:hAnsi="Verdana"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p w:rsidR="00CB7520" w:rsidRPr="00095773" w:rsidRDefault="00DC6DB8">
            <w:pPr>
              <w:jc w:val="center"/>
              <w:rPr>
                <w:rFonts w:eastAsia="Times New Roman" w:cs="Times New Roman"/>
                <w:sz w:val="20"/>
                <w:szCs w:val="20"/>
                <w:lang w:eastAsia="ru-RU"/>
              </w:rPr>
            </w:pPr>
            <w:r w:rsidRPr="00095773">
              <w:rPr>
                <w:rFonts w:eastAsia="Times New Roman" w:cs="Times New Roman"/>
                <w:sz w:val="20"/>
                <w:szCs w:val="20"/>
                <w:lang w:eastAsia="ru-RU"/>
              </w:rPr>
              <w:t xml:space="preserve">Не пізніше наступного робочого дня після прийняття документів </w:t>
            </w:r>
          </w:p>
          <w:p w:rsidR="00CB7520" w:rsidRPr="00095773" w:rsidRDefault="00CB7520">
            <w:pPr>
              <w:jc w:val="center"/>
              <w:rPr>
                <w:rFonts w:eastAsia="Times New Roman"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У день прийняття документів, але </w:t>
            </w:r>
          </w:p>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не пізніше наступного робочого дня</w:t>
            </w:r>
          </w:p>
          <w:p w:rsidR="00CB7520" w:rsidRPr="00095773" w:rsidRDefault="00CB7520">
            <w:pPr>
              <w:jc w:val="center"/>
              <w:rPr>
                <w:rFonts w:ascii="Verdana" w:eastAsia="Times New Roman" w:hAnsi="Verdana" w:cs="Times New Roman"/>
                <w:sz w:val="20"/>
                <w:szCs w:val="20"/>
                <w:lang w:eastAsia="ru-RU"/>
              </w:rPr>
            </w:pPr>
          </w:p>
        </w:tc>
      </w:tr>
      <w:tr w:rsidR="00CB7520" w:rsidRPr="00095773" w:rsidTr="00923DC9">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Працівник територіального органу/територіального підрозділу ДМС не пізніше наступного дня після надходження для розгляду документів, </w:t>
            </w:r>
            <w:r w:rsidRPr="00095773">
              <w:rPr>
                <w:rFonts w:eastAsia="Times New Roman" w:cs="Times New Roman"/>
                <w:sz w:val="20"/>
                <w:szCs w:val="20"/>
                <w:lang w:eastAsia="ru-RU"/>
              </w:rPr>
              <w:lastRenderedPageBreak/>
              <w:t>прийнятих уповноваженим суб’єктом, перевіряє повноту поданих іноземцем або особою без громадянства документів, відповідність їх оформлення вимогам законодавства.</w:t>
            </w:r>
          </w:p>
          <w:p w:rsidR="00CB7520" w:rsidRPr="00095773" w:rsidRDefault="00CB7520" w:rsidP="00AA5B0D">
            <w:pPr>
              <w:jc w:val="both"/>
              <w:rPr>
                <w:rFonts w:ascii="Verdana" w:eastAsia="Times New Roman" w:hAnsi="Verdana" w:cs="Times New Roman"/>
                <w:sz w:val="20"/>
                <w:szCs w:val="20"/>
                <w:lang w:eastAsia="ru-RU"/>
              </w:rPr>
            </w:pPr>
          </w:p>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p w:rsidR="00CB7520" w:rsidRPr="00095773" w:rsidRDefault="00CB7520">
            <w:pPr>
              <w:ind w:firstLine="321"/>
              <w:jc w:val="both"/>
              <w:rPr>
                <w:rFonts w:ascii="Verdana" w:eastAsia="Times New Roman" w:hAnsi="Verdana" w:cs="Times New Roman"/>
                <w:sz w:val="20"/>
                <w:szCs w:val="20"/>
                <w:lang w:eastAsia="ru-RU"/>
              </w:rPr>
            </w:pPr>
          </w:p>
          <w:p w:rsidR="00CB7520" w:rsidRPr="00095773" w:rsidRDefault="00CB7520">
            <w:pPr>
              <w:ind w:firstLine="321"/>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 xml:space="preserve">Працівник територіального органу ДМС, територіального </w:t>
            </w:r>
            <w:r w:rsidRPr="00095773">
              <w:rPr>
                <w:rFonts w:eastAsia="Times New Roman" w:cs="Times New Roman"/>
                <w:sz w:val="20"/>
                <w:szCs w:val="20"/>
                <w:lang w:eastAsia="ru-RU"/>
              </w:rPr>
              <w:lastRenderedPageBreak/>
              <w:t xml:space="preserve">підрозділу ДМС </w:t>
            </w:r>
          </w:p>
          <w:p w:rsidR="00CB7520" w:rsidRPr="00095773" w:rsidRDefault="00CB7520">
            <w:pPr>
              <w:ind w:left="34"/>
              <w:jc w:val="center"/>
              <w:rPr>
                <w:rFonts w:ascii="Verdana" w:eastAsia="Times New Roman" w:hAnsi="Verdana" w:cs="Times New Roman"/>
                <w:sz w:val="20"/>
                <w:szCs w:val="20"/>
                <w:lang w:eastAsia="ru-RU"/>
              </w:rPr>
            </w:pPr>
          </w:p>
          <w:p w:rsidR="00CB7520" w:rsidRPr="00095773" w:rsidRDefault="00CB7520">
            <w:pPr>
              <w:ind w:left="34"/>
              <w:jc w:val="center"/>
              <w:rPr>
                <w:rFonts w:ascii="Verdana" w:eastAsia="Times New Roman" w:hAnsi="Verdana" w:cs="Times New Roman"/>
                <w:sz w:val="20"/>
                <w:szCs w:val="20"/>
                <w:lang w:eastAsia="ru-RU"/>
              </w:rPr>
            </w:pPr>
          </w:p>
          <w:p w:rsidR="00CB7520" w:rsidRPr="00095773" w:rsidRDefault="00CB7520">
            <w:pPr>
              <w:ind w:left="34"/>
              <w:jc w:val="center"/>
              <w:rPr>
                <w:rFonts w:ascii="Verdana" w:eastAsia="Times New Roman" w:hAnsi="Verdana" w:cs="Times New Roman"/>
                <w:sz w:val="20"/>
                <w:szCs w:val="20"/>
                <w:lang w:eastAsia="ru-RU"/>
              </w:rPr>
            </w:pPr>
          </w:p>
          <w:p w:rsidR="00CB7520" w:rsidRPr="00095773" w:rsidRDefault="00CB7520">
            <w:pPr>
              <w:ind w:left="34"/>
              <w:jc w:val="center"/>
              <w:rPr>
                <w:rFonts w:ascii="Verdana" w:eastAsia="Times New Roman" w:hAnsi="Verdana" w:cs="Times New Roman"/>
                <w:sz w:val="20"/>
                <w:szCs w:val="20"/>
                <w:lang w:eastAsia="ru-RU"/>
              </w:rPr>
            </w:pPr>
          </w:p>
          <w:p w:rsidR="00CB7520" w:rsidRPr="00095773" w:rsidRDefault="00CB7520">
            <w:pPr>
              <w:ind w:left="34"/>
              <w:jc w:val="center"/>
              <w:rPr>
                <w:rFonts w:ascii="Verdana" w:eastAsia="Times New Roman" w:hAnsi="Verdana" w:cs="Times New Roman"/>
                <w:sz w:val="20"/>
                <w:szCs w:val="20"/>
                <w:lang w:eastAsia="ru-RU"/>
              </w:rPr>
            </w:pPr>
          </w:p>
          <w:p w:rsidR="00CB7520" w:rsidRPr="00095773" w:rsidRDefault="00CB7520" w:rsidP="00AA5B0D">
            <w:pPr>
              <w:rPr>
                <w:rFonts w:ascii="Verdana" w:eastAsia="Times New Roman" w:hAnsi="Verdana" w:cs="Times New Roman"/>
                <w:sz w:val="20"/>
                <w:szCs w:val="20"/>
                <w:lang w:eastAsia="ru-RU"/>
              </w:rPr>
            </w:pPr>
          </w:p>
          <w:p w:rsidR="00CB7520" w:rsidRPr="00095773" w:rsidRDefault="00DC6DB8">
            <w:pPr>
              <w:ind w:left="34"/>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Територіальний орган ДМС, територіальний підрозділ ДМС</w:t>
            </w:r>
          </w:p>
          <w:p w:rsidR="00CB7520" w:rsidRPr="00095773" w:rsidRDefault="00CB7520">
            <w:pPr>
              <w:ind w:left="34"/>
              <w:jc w:val="center"/>
              <w:rPr>
                <w:rFonts w:ascii="Verdana" w:eastAsia="Times New Roman" w:hAnsi="Verdana" w:cs="Times New Roman"/>
                <w:sz w:val="20"/>
                <w:szCs w:val="20"/>
                <w:lang w:eastAsia="ru-RU"/>
              </w:rPr>
            </w:pPr>
          </w:p>
          <w:p w:rsidR="00CB7520" w:rsidRPr="00095773" w:rsidRDefault="00CB7520">
            <w:pPr>
              <w:ind w:left="34"/>
              <w:jc w:val="center"/>
              <w:rPr>
                <w:rFonts w:ascii="Verdana" w:eastAsia="Times New Roman" w:hAnsi="Verdana" w:cs="Times New Roman"/>
                <w:sz w:val="20"/>
                <w:szCs w:val="20"/>
                <w:lang w:eastAsia="ru-RU"/>
              </w:rPr>
            </w:pPr>
          </w:p>
          <w:p w:rsidR="00CB7520" w:rsidRPr="00095773" w:rsidRDefault="00CB7520">
            <w:pPr>
              <w:ind w:left="34"/>
              <w:jc w:val="center"/>
              <w:rPr>
                <w:rFonts w:ascii="Verdana" w:eastAsia="Times New Roman" w:hAnsi="Verdana" w:cs="Times New Roman"/>
                <w:sz w:val="20"/>
                <w:szCs w:val="20"/>
                <w:lang w:eastAsia="ru-RU"/>
              </w:rPr>
            </w:pPr>
          </w:p>
          <w:p w:rsidR="00CB7520" w:rsidRPr="00095773" w:rsidRDefault="00CB7520">
            <w:pPr>
              <w:ind w:left="34"/>
              <w:jc w:val="center"/>
              <w:rPr>
                <w:rFonts w:ascii="Verdana" w:eastAsia="Times New Roman" w:hAnsi="Verdana" w:cs="Times New Roman"/>
                <w:sz w:val="20"/>
                <w:szCs w:val="20"/>
                <w:lang w:eastAsia="ru-RU"/>
              </w:rPr>
            </w:pPr>
          </w:p>
          <w:p w:rsidR="00CB7520" w:rsidRPr="00095773" w:rsidRDefault="00CB7520">
            <w:pPr>
              <w:ind w:left="34"/>
              <w:jc w:val="center"/>
              <w:rPr>
                <w:rFonts w:ascii="Verdana" w:eastAsia="Times New Roman" w:hAnsi="Verdana" w:cs="Times New Roman"/>
                <w:sz w:val="20"/>
                <w:szCs w:val="20"/>
                <w:lang w:eastAsia="ru-RU"/>
              </w:rPr>
            </w:pPr>
          </w:p>
          <w:p w:rsidR="00CB7520" w:rsidRPr="00095773" w:rsidRDefault="00CB7520">
            <w:pPr>
              <w:ind w:left="34"/>
              <w:jc w:val="center"/>
              <w:rPr>
                <w:rFonts w:ascii="Verdana" w:eastAsia="Times New Roman" w:hAnsi="Verdana" w:cs="Times New Roman"/>
                <w:sz w:val="20"/>
                <w:szCs w:val="20"/>
                <w:lang w:eastAsia="ru-RU"/>
              </w:rPr>
            </w:pPr>
          </w:p>
          <w:p w:rsidR="00CB7520" w:rsidRPr="00095773" w:rsidRDefault="00CB7520" w:rsidP="00AA5B0D">
            <w:pPr>
              <w:rPr>
                <w:rFonts w:ascii="Verdana" w:eastAsia="Times New Roman" w:hAnsi="Verdana" w:cs="Times New Roman"/>
                <w:sz w:val="20"/>
                <w:szCs w:val="20"/>
                <w:lang w:eastAsia="ru-RU"/>
              </w:rPr>
            </w:pPr>
          </w:p>
          <w:p w:rsidR="00CB7520" w:rsidRPr="00095773" w:rsidRDefault="00DC6DB8">
            <w:pPr>
              <w:ind w:left="34"/>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Територіальний орган ДМС, територіальний підрозділ ДМС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 xml:space="preserve">Не пізніше наступного дня після надходження для </w:t>
            </w:r>
            <w:r w:rsidRPr="00095773">
              <w:rPr>
                <w:rFonts w:eastAsia="Times New Roman" w:cs="Times New Roman"/>
                <w:sz w:val="20"/>
                <w:szCs w:val="20"/>
                <w:lang w:eastAsia="ru-RU"/>
              </w:rPr>
              <w:lastRenderedPageBreak/>
              <w:t>розгляду документів, прийнятих уповноваженим суб’єктом</w:t>
            </w:r>
          </w:p>
          <w:p w:rsidR="00CB7520" w:rsidRPr="00095773" w:rsidRDefault="00CB7520" w:rsidP="00AA5B0D">
            <w:pPr>
              <w:rPr>
                <w:rFonts w:ascii="Verdana" w:eastAsia="Times New Roman" w:hAnsi="Verdana" w:cs="Times New Roman"/>
                <w:sz w:val="20"/>
                <w:szCs w:val="20"/>
                <w:lang w:eastAsia="ru-RU"/>
              </w:rPr>
            </w:pPr>
          </w:p>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Не пізніше наступного робочого дня після надходження для розгляду документів, прийнятих уповноваженим суб’єктом</w:t>
            </w: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10</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44"/>
              <w:jc w:val="both"/>
              <w:rPr>
                <w:rFonts w:eastAsia="Times New Roman" w:cs="Times New Roman"/>
                <w:sz w:val="20"/>
                <w:szCs w:val="20"/>
                <w:lang w:eastAsia="ru-RU"/>
              </w:rPr>
            </w:pPr>
            <w:r w:rsidRPr="00095773">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а також перевірку  інформації, зазначеної нею в заяві-анкеті, та поданих документів.</w:t>
            </w:r>
          </w:p>
          <w:p w:rsidR="00CB7520" w:rsidRPr="00095773" w:rsidRDefault="00CB7520">
            <w:pPr>
              <w:jc w:val="both"/>
              <w:rPr>
                <w:rFonts w:eastAsia="Times New Roman"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ind w:firstLine="321"/>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jc w:val="center"/>
              <w:rPr>
                <w:rFonts w:eastAsia="Times New Roman" w:cs="Times New Roman"/>
                <w:sz w:val="20"/>
                <w:szCs w:val="20"/>
                <w:lang w:eastAsia="ru-RU"/>
              </w:rPr>
            </w:pPr>
            <w:r w:rsidRPr="00095773">
              <w:rPr>
                <w:rFonts w:eastAsia="Times New Roman" w:cs="Times New Roman"/>
                <w:sz w:val="20"/>
                <w:szCs w:val="20"/>
                <w:lang w:eastAsia="ru-RU"/>
              </w:rPr>
              <w:t>Працівник територіального органу ДМС, територіального підрозділу ДМС</w:t>
            </w: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jc w:val="center"/>
              <w:rPr>
                <w:rFonts w:eastAsia="Times New Roman" w:cs="Times New Roman"/>
                <w:sz w:val="20"/>
                <w:szCs w:val="20"/>
                <w:lang w:eastAsia="ru-RU"/>
              </w:rPr>
            </w:pPr>
            <w:r w:rsidRPr="00095773">
              <w:rPr>
                <w:rFonts w:eastAsia="Times New Roman" w:cs="Times New Roman"/>
                <w:sz w:val="20"/>
                <w:szCs w:val="20"/>
                <w:lang w:eastAsia="ru-RU"/>
              </w:rPr>
              <w:t>Територіальний орган ДМС, територіальний підрозділ ДМС</w:t>
            </w: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rsidP="00AA5B0D">
            <w:pPr>
              <w:rPr>
                <w:rFonts w:eastAsia="Times New Roman" w:cs="Times New Roman"/>
                <w:sz w:val="20"/>
                <w:szCs w:val="20"/>
                <w:lang w:eastAsia="ru-RU"/>
              </w:rPr>
            </w:pPr>
          </w:p>
          <w:p w:rsidR="00CB7520" w:rsidRPr="00095773" w:rsidRDefault="00CB7520">
            <w:pPr>
              <w:ind w:left="34"/>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eastAsia="Times New Roman" w:cs="Times New Roman"/>
                <w:sz w:val="20"/>
                <w:szCs w:val="20"/>
                <w:lang w:eastAsia="ru-RU"/>
              </w:rPr>
            </w:pPr>
            <w:r w:rsidRPr="00095773">
              <w:rPr>
                <w:rFonts w:eastAsia="Times New Roman" w:cs="Times New Roman"/>
                <w:sz w:val="20"/>
                <w:szCs w:val="20"/>
                <w:lang w:eastAsia="ru-RU"/>
              </w:rPr>
              <w:t>Протягом 7 робочих днів з дня оформлення заяви-анкети</w:t>
            </w:r>
          </w:p>
          <w:p w:rsidR="00CB7520" w:rsidRPr="00095773" w:rsidRDefault="00CB7520">
            <w:pPr>
              <w:jc w:val="center"/>
              <w:rPr>
                <w:rFonts w:eastAsia="Times New Roman" w:cs="Times New Roman"/>
                <w:sz w:val="20"/>
                <w:szCs w:val="20"/>
                <w:lang w:eastAsia="ru-RU"/>
              </w:rPr>
            </w:pPr>
          </w:p>
          <w:p w:rsidR="00CB7520" w:rsidRPr="00095773" w:rsidRDefault="00DC6DB8">
            <w:pPr>
              <w:jc w:val="center"/>
              <w:rPr>
                <w:rFonts w:eastAsia="Times New Roman" w:cs="Times New Roman"/>
                <w:sz w:val="20"/>
                <w:szCs w:val="20"/>
                <w:lang w:eastAsia="ru-RU"/>
              </w:rPr>
            </w:pPr>
            <w:r w:rsidRPr="00095773">
              <w:rPr>
                <w:rFonts w:eastAsia="Times New Roman" w:cs="Times New Roman"/>
                <w:sz w:val="20"/>
                <w:szCs w:val="20"/>
                <w:lang w:eastAsia="ru-RU"/>
              </w:rPr>
              <w:t>Протягом 1 робочого дня з дня оформлення заяви-анкети</w:t>
            </w:r>
            <w:r w:rsidRPr="00095773">
              <w:rPr>
                <w:rFonts w:eastAsia="Times New Roman" w:cs="Times New Roman"/>
                <w:b/>
                <w:sz w:val="20"/>
                <w:szCs w:val="20"/>
                <w:lang w:eastAsia="ru-RU"/>
              </w:rPr>
              <w:t>**</w:t>
            </w:r>
          </w:p>
          <w:p w:rsidR="00CB7520" w:rsidRPr="00095773" w:rsidRDefault="00CB7520">
            <w:pPr>
              <w:jc w:val="center"/>
              <w:rPr>
                <w:rFonts w:ascii="Verdana" w:eastAsia="Times New Roman" w:hAnsi="Verdana" w:cs="Times New Roman"/>
                <w:sz w:val="20"/>
                <w:szCs w:val="20"/>
                <w:lang w:eastAsia="ru-RU"/>
              </w:rPr>
            </w:pP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11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5"/>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eastAsia="Times New Roman" w:cs="Times New Roman"/>
                <w:sz w:val="20"/>
                <w:szCs w:val="20"/>
                <w:lang w:eastAsia="ru-RU"/>
              </w:rPr>
            </w:pPr>
            <w:r w:rsidRPr="00095773">
              <w:rPr>
                <w:rFonts w:eastAsia="Times New Roman" w:cs="Times New Roman"/>
                <w:sz w:val="20"/>
                <w:szCs w:val="20"/>
                <w:lang w:eastAsia="ru-RU"/>
              </w:rPr>
              <w:t xml:space="preserve">У день, наступний за днем прийому документів </w:t>
            </w:r>
          </w:p>
          <w:p w:rsidR="00CB7520" w:rsidRPr="00095773" w:rsidRDefault="00CB7520">
            <w:pPr>
              <w:jc w:val="center"/>
              <w:rPr>
                <w:rFonts w:eastAsia="Times New Roman" w:cs="Times New Roman"/>
                <w:sz w:val="20"/>
                <w:szCs w:val="20"/>
                <w:lang w:eastAsia="ru-RU"/>
              </w:rPr>
            </w:pPr>
          </w:p>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У день звернення**</w:t>
            </w:r>
          </w:p>
          <w:p w:rsidR="00CB7520" w:rsidRPr="00095773" w:rsidRDefault="00CB7520">
            <w:pPr>
              <w:jc w:val="center"/>
              <w:rPr>
                <w:rFonts w:ascii="Verdana" w:eastAsia="Times New Roman" w:hAnsi="Verdana" w:cs="Times New Roman"/>
                <w:sz w:val="20"/>
                <w:szCs w:val="20"/>
                <w:lang w:eastAsia="ru-RU"/>
              </w:rPr>
            </w:pP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12</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firstLine="291"/>
              <w:jc w:val="both"/>
              <w:rPr>
                <w:rFonts w:eastAsia="Times New Roman" w:cs="Times New Roman"/>
                <w:sz w:val="20"/>
                <w:szCs w:val="20"/>
                <w:lang w:eastAsia="ru-RU"/>
              </w:rPr>
            </w:pPr>
            <w:r w:rsidRPr="00095773">
              <w:rPr>
                <w:rFonts w:eastAsia="Times New Roman" w:cs="Times New Roman"/>
                <w:sz w:val="20"/>
                <w:szCs w:val="20"/>
                <w:lang w:eastAsia="ru-RU"/>
              </w:rPr>
              <w:t>Рішення про оформлення</w:t>
            </w:r>
            <w:r w:rsidRPr="00095773">
              <w:rPr>
                <w:rFonts w:eastAsia="Times New Roman" w:cs="Times New Roman"/>
                <w:b/>
                <w:sz w:val="20"/>
                <w:szCs w:val="20"/>
                <w:lang w:eastAsia="ru-RU"/>
              </w:rPr>
              <w:t xml:space="preserve"> </w:t>
            </w:r>
            <w:r w:rsidRPr="00095773">
              <w:rPr>
                <w:rFonts w:eastAsia="Times New Roman" w:cs="Times New Roman"/>
                <w:sz w:val="20"/>
                <w:szCs w:val="20"/>
                <w:lang w:eastAsia="ru-RU"/>
              </w:rPr>
              <w:t>посвідки приймається територіальним органом/територіальним підрозділом ДМС за результатами ідентифікації іноземця або особи без громадянства, перевірки поданих документів та відсутності підстав для відмови в її оформленні.</w:t>
            </w:r>
          </w:p>
          <w:p w:rsidR="00CB7520" w:rsidRPr="00095773" w:rsidRDefault="00CB7520">
            <w:pPr>
              <w:ind w:left="34" w:firstLine="291"/>
              <w:jc w:val="both"/>
              <w:rPr>
                <w:rFonts w:eastAsia="Times New Roman" w:cs="Times New Roman"/>
                <w:sz w:val="20"/>
                <w:szCs w:val="20"/>
                <w:lang w:eastAsia="ru-RU"/>
              </w:rPr>
            </w:pPr>
          </w:p>
          <w:p w:rsidR="00CB7520" w:rsidRPr="00095773" w:rsidRDefault="00CB7520">
            <w:pPr>
              <w:ind w:left="34" w:firstLine="291"/>
              <w:jc w:val="both"/>
              <w:rPr>
                <w:rFonts w:eastAsia="Times New Roman" w:cs="Times New Roman"/>
                <w:sz w:val="20"/>
                <w:szCs w:val="20"/>
                <w:lang w:eastAsia="ru-RU"/>
              </w:rPr>
            </w:pPr>
          </w:p>
          <w:p w:rsidR="00CB7520" w:rsidRPr="00095773" w:rsidRDefault="00CB7520">
            <w:pPr>
              <w:ind w:left="34" w:firstLine="291"/>
              <w:jc w:val="both"/>
              <w:rPr>
                <w:rFonts w:eastAsia="Times New Roman" w:cs="Times New Roman"/>
                <w:sz w:val="20"/>
                <w:szCs w:val="20"/>
                <w:lang w:eastAsia="ru-RU"/>
              </w:rPr>
            </w:pPr>
          </w:p>
          <w:p w:rsidR="00CB7520" w:rsidRPr="00095773" w:rsidRDefault="00CB7520">
            <w:pPr>
              <w:ind w:left="34" w:firstLine="291"/>
              <w:jc w:val="both"/>
              <w:rPr>
                <w:rFonts w:eastAsia="Times New Roman" w:cs="Times New Roman"/>
                <w:sz w:val="20"/>
                <w:szCs w:val="20"/>
                <w:lang w:eastAsia="ru-RU"/>
              </w:rPr>
            </w:pPr>
          </w:p>
          <w:p w:rsidR="00CB7520" w:rsidRPr="00095773" w:rsidRDefault="00CB7520">
            <w:pPr>
              <w:ind w:left="34" w:firstLine="291"/>
              <w:jc w:val="both"/>
              <w:rPr>
                <w:rFonts w:eastAsia="Times New Roman"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ind w:left="34"/>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eastAsia="Times New Roman" w:cs="Times New Roman"/>
                <w:sz w:val="20"/>
                <w:szCs w:val="20"/>
                <w:lang w:eastAsia="ru-RU"/>
              </w:rPr>
            </w:pPr>
            <w:r w:rsidRPr="00095773">
              <w:rPr>
                <w:rFonts w:eastAsia="Times New Roman" w:cs="Times New Roman"/>
                <w:sz w:val="20"/>
                <w:szCs w:val="20"/>
                <w:lang w:eastAsia="ru-RU"/>
              </w:rPr>
              <w:t>Керівник територіального органу/територіального підрозділу ДМС або уповноважена ним посадова особа</w:t>
            </w:r>
          </w:p>
          <w:p w:rsidR="00CB7520" w:rsidRPr="00095773" w:rsidRDefault="00CB7520">
            <w:pPr>
              <w:jc w:val="center"/>
              <w:rPr>
                <w:rFonts w:eastAsia="Times New Roman" w:cs="Times New Roman"/>
                <w:sz w:val="20"/>
                <w:szCs w:val="20"/>
                <w:lang w:eastAsia="ru-RU"/>
              </w:rPr>
            </w:pPr>
          </w:p>
          <w:p w:rsidR="00CB7520" w:rsidRPr="00095773" w:rsidRDefault="00CB7520">
            <w:pPr>
              <w:jc w:val="center"/>
              <w:rPr>
                <w:rFonts w:eastAsia="Times New Roman" w:cs="Times New Roman"/>
                <w:sz w:val="20"/>
                <w:szCs w:val="20"/>
                <w:lang w:eastAsia="ru-RU"/>
              </w:rPr>
            </w:pPr>
          </w:p>
          <w:p w:rsidR="00CB7520" w:rsidRPr="00095773" w:rsidRDefault="00CB7520">
            <w:pPr>
              <w:jc w:val="center"/>
              <w:rPr>
                <w:rFonts w:eastAsia="Times New Roman" w:cs="Times New Roman"/>
                <w:sz w:val="20"/>
                <w:szCs w:val="20"/>
                <w:lang w:eastAsia="ru-RU"/>
              </w:rPr>
            </w:pPr>
          </w:p>
          <w:p w:rsidR="00CB7520" w:rsidRPr="00095773" w:rsidRDefault="00CB7520">
            <w:pPr>
              <w:jc w:val="center"/>
              <w:rPr>
                <w:rFonts w:eastAsia="Times New Roman" w:cs="Times New Roman"/>
                <w:sz w:val="20"/>
                <w:szCs w:val="20"/>
                <w:lang w:eastAsia="ru-RU"/>
              </w:rPr>
            </w:pPr>
          </w:p>
          <w:p w:rsidR="00CB7520" w:rsidRPr="00095773" w:rsidRDefault="00CB7520">
            <w:pPr>
              <w:jc w:val="center"/>
              <w:rPr>
                <w:rFonts w:eastAsia="Times New Roman" w:cs="Times New Roman"/>
                <w:sz w:val="20"/>
                <w:szCs w:val="20"/>
                <w:lang w:eastAsia="ru-RU"/>
              </w:rPr>
            </w:pPr>
          </w:p>
          <w:p w:rsidR="00CB7520" w:rsidRPr="00095773" w:rsidRDefault="00CB7520">
            <w:pPr>
              <w:jc w:val="center"/>
              <w:rPr>
                <w:rFonts w:eastAsia="Times New Roman" w:cs="Times New Roman"/>
                <w:sz w:val="20"/>
                <w:szCs w:val="20"/>
                <w:lang w:eastAsia="ru-RU"/>
              </w:rPr>
            </w:pPr>
          </w:p>
          <w:p w:rsidR="00CB7520" w:rsidRPr="00095773" w:rsidRDefault="00CB7520">
            <w:pPr>
              <w:jc w:val="center"/>
              <w:rPr>
                <w:rFonts w:eastAsia="Times New Roman" w:cs="Times New Roman"/>
                <w:sz w:val="20"/>
                <w:szCs w:val="20"/>
                <w:lang w:eastAsia="ru-RU"/>
              </w:rPr>
            </w:pPr>
          </w:p>
          <w:p w:rsidR="00CB7520" w:rsidRPr="00095773" w:rsidRDefault="00CB7520">
            <w:pPr>
              <w:jc w:val="center"/>
              <w:rPr>
                <w:rFonts w:eastAsia="Times New Roman" w:cs="Times New Roman"/>
                <w:sz w:val="20"/>
                <w:szCs w:val="20"/>
                <w:lang w:eastAsia="ru-RU"/>
              </w:rPr>
            </w:pPr>
          </w:p>
          <w:p w:rsidR="00CB7520" w:rsidRPr="00095773" w:rsidRDefault="00CB7520">
            <w:pPr>
              <w:rPr>
                <w:rFonts w:eastAsia="Times New Roman"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jc w:val="center"/>
              <w:rPr>
                <w:rFonts w:eastAsia="Times New Roman" w:cs="Times New Roman"/>
                <w:sz w:val="20"/>
                <w:szCs w:val="20"/>
                <w:lang w:eastAsia="ru-RU"/>
              </w:rPr>
            </w:pPr>
            <w:r w:rsidRPr="00095773">
              <w:rPr>
                <w:rFonts w:eastAsia="Times New Roman" w:cs="Times New Roman"/>
                <w:sz w:val="20"/>
                <w:szCs w:val="20"/>
                <w:lang w:eastAsia="ru-RU"/>
              </w:rPr>
              <w:t>Територіальний орган ДМС, територіальний підрозділ ДМС</w:t>
            </w: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jc w:val="center"/>
              <w:rPr>
                <w:rFonts w:eastAsia="Times New Roman" w:cs="Times New Roman"/>
                <w:sz w:val="20"/>
                <w:szCs w:val="20"/>
                <w:lang w:eastAsia="ru-RU"/>
              </w:rPr>
            </w:pPr>
          </w:p>
          <w:p w:rsidR="00CB7520" w:rsidRPr="00095773" w:rsidRDefault="00CB7520">
            <w:pPr>
              <w:ind w:left="34"/>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Не пізніше 7 робочого дня з дня оформлення заяви-анкети.</w:t>
            </w:r>
          </w:p>
          <w:p w:rsidR="00CB7520" w:rsidRPr="00095773" w:rsidRDefault="00DC6DB8">
            <w:pPr>
              <w:jc w:val="both"/>
              <w:rPr>
                <w:rFonts w:eastAsia="Times New Roman" w:cs="Times New Roman"/>
                <w:sz w:val="20"/>
                <w:szCs w:val="20"/>
                <w:lang w:eastAsia="ru-RU"/>
              </w:rPr>
            </w:pPr>
            <w:r w:rsidRPr="00095773">
              <w:rPr>
                <w:rFonts w:eastAsia="Times New Roman" w:cs="Times New Roman"/>
                <w:sz w:val="20"/>
                <w:szCs w:val="20"/>
                <w:lang w:eastAsia="ru-RU"/>
              </w:rPr>
              <w:t>Не пізніше 10 робочого дня з дня оформлення заяви-анкети у разі надсилання додаткових запитів</w:t>
            </w:r>
          </w:p>
          <w:p w:rsidR="00CB7520" w:rsidRPr="00095773" w:rsidRDefault="00CB7520">
            <w:pPr>
              <w:jc w:val="both"/>
              <w:rPr>
                <w:rFonts w:eastAsia="Times New Roman" w:cs="Times New Roman"/>
                <w:sz w:val="20"/>
                <w:szCs w:val="20"/>
                <w:lang w:eastAsia="ru-RU"/>
              </w:rPr>
            </w:pPr>
          </w:p>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Не пізніше 1 робочого дня з дня оформлення заяви-анкети**</w:t>
            </w:r>
          </w:p>
          <w:p w:rsidR="00CB7520" w:rsidRPr="00095773" w:rsidRDefault="00CB7520">
            <w:pPr>
              <w:jc w:val="both"/>
              <w:rPr>
                <w:rFonts w:ascii="Verdana" w:eastAsia="Times New Roman" w:hAnsi="Verdana" w:cs="Times New Roman"/>
                <w:sz w:val="20"/>
                <w:szCs w:val="20"/>
                <w:highlight w:val="lightGray"/>
                <w:lang w:eastAsia="ru-RU"/>
              </w:rPr>
            </w:pP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13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firstLine="310"/>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посвідки </w:t>
            </w:r>
          </w:p>
          <w:p w:rsidR="00CB7520" w:rsidRPr="00095773" w:rsidRDefault="00CB7520">
            <w:pPr>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 xml:space="preserve">Працівник Головного обчислювального центру Єдиного державного демографічного </w:t>
            </w:r>
            <w:r w:rsidRPr="00095773">
              <w:rPr>
                <w:rFonts w:eastAsia="Times New Roman" w:cs="Times New Roman"/>
                <w:sz w:val="20"/>
                <w:szCs w:val="20"/>
                <w:lang w:eastAsia="ru-RU"/>
              </w:rPr>
              <w:lastRenderedPageBreak/>
              <w:t>реєстру ДМС</w:t>
            </w:r>
          </w:p>
          <w:p w:rsidR="00CB7520" w:rsidRPr="00095773" w:rsidRDefault="00CB7520">
            <w:pPr>
              <w:rPr>
                <w:rFonts w:ascii="Verdana" w:eastAsia="Times New Roman" w:hAnsi="Verdana" w:cs="Times New Roman"/>
                <w:sz w:val="20"/>
                <w:szCs w:val="20"/>
                <w:lang w:eastAsia="ru-RU"/>
              </w:rPr>
            </w:pPr>
          </w:p>
          <w:p w:rsidR="00CB7520" w:rsidRPr="00095773" w:rsidRDefault="00CB7520">
            <w:pPr>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Не пізніше наступного робочого дня з дня прийняття рішення про </w:t>
            </w:r>
            <w:r w:rsidRPr="00095773">
              <w:rPr>
                <w:rFonts w:eastAsia="Times New Roman" w:cs="Times New Roman"/>
                <w:sz w:val="20"/>
                <w:szCs w:val="20"/>
                <w:lang w:eastAsia="ru-RU"/>
              </w:rPr>
              <w:lastRenderedPageBreak/>
              <w:t>оформлення посвідки</w:t>
            </w:r>
          </w:p>
          <w:p w:rsidR="00CB7520" w:rsidRPr="00095773" w:rsidRDefault="00CB7520">
            <w:pPr>
              <w:jc w:val="both"/>
              <w:rPr>
                <w:rFonts w:ascii="Verdana" w:eastAsia="Times New Roman" w:hAnsi="Verdana" w:cs="Times New Roman"/>
                <w:sz w:val="20"/>
                <w:szCs w:val="20"/>
                <w:highlight w:val="lightGray"/>
                <w:lang w:eastAsia="ru-RU"/>
              </w:rPr>
            </w:pPr>
          </w:p>
          <w:p w:rsidR="00CB7520" w:rsidRPr="00095773" w:rsidRDefault="00DC6DB8">
            <w:pPr>
              <w:jc w:val="both"/>
              <w:rPr>
                <w:rFonts w:eastAsia="Times New Roman" w:cs="Times New Roman"/>
                <w:sz w:val="20"/>
                <w:szCs w:val="20"/>
                <w:highlight w:val="lightGray"/>
                <w:lang w:eastAsia="ru-RU"/>
              </w:rPr>
            </w:pPr>
            <w:r w:rsidRPr="00095773">
              <w:rPr>
                <w:rFonts w:eastAsia="Times New Roman" w:cs="Times New Roman"/>
                <w:sz w:val="20"/>
                <w:szCs w:val="20"/>
                <w:lang w:eastAsia="ru-RU"/>
              </w:rPr>
              <w:t>У день прийняття рішення**</w:t>
            </w: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14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firstLine="310"/>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Оформлення (персоналізація) бланку посвідки на тимчасове проживання та доставка до територіального органу/територіального підрозділу ДМС </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firstLine="284"/>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eastAsia="Times New Roman" w:cs="Times New Roman"/>
                <w:sz w:val="20"/>
                <w:szCs w:val="20"/>
                <w:lang w:eastAsia="ru-RU"/>
              </w:rPr>
            </w:pPr>
            <w:r w:rsidRPr="00095773">
              <w:rPr>
                <w:rFonts w:eastAsia="Times New Roman" w:cs="Times New Roman"/>
                <w:sz w:val="20"/>
                <w:szCs w:val="20"/>
                <w:lang w:eastAsia="ru-RU"/>
              </w:rPr>
              <w:t>Не пізніше 3 робочих днів</w:t>
            </w:r>
            <w:r w:rsidRPr="00095773">
              <w:rPr>
                <w:sz w:val="20"/>
                <w:szCs w:val="20"/>
              </w:rPr>
              <w:t xml:space="preserve"> </w:t>
            </w:r>
            <w:r w:rsidRPr="00095773">
              <w:rPr>
                <w:rFonts w:eastAsia="Times New Roman" w:cs="Times New Roman"/>
                <w:sz w:val="20"/>
                <w:szCs w:val="20"/>
                <w:lang w:eastAsia="ru-RU"/>
              </w:rPr>
              <w:t>з дня направлення даних для виготовлення посвідки</w:t>
            </w:r>
          </w:p>
          <w:p w:rsidR="00CB7520" w:rsidRPr="00095773" w:rsidRDefault="00CB7520">
            <w:pPr>
              <w:jc w:val="both"/>
              <w:rPr>
                <w:rFonts w:eastAsia="Times New Roman" w:cs="Times New Roman"/>
                <w:sz w:val="20"/>
                <w:szCs w:val="20"/>
                <w:lang w:eastAsia="ru-RU"/>
              </w:rPr>
            </w:pPr>
          </w:p>
          <w:p w:rsidR="00CB7520" w:rsidRPr="00095773" w:rsidRDefault="00DC6DB8">
            <w:pPr>
              <w:jc w:val="both"/>
              <w:rPr>
                <w:rFonts w:ascii="Verdana" w:eastAsia="Times New Roman" w:hAnsi="Verdana" w:cs="Times New Roman"/>
                <w:sz w:val="20"/>
                <w:szCs w:val="20"/>
                <w:highlight w:val="lightGray"/>
                <w:lang w:eastAsia="ru-RU"/>
              </w:rPr>
            </w:pPr>
            <w:r w:rsidRPr="00095773">
              <w:rPr>
                <w:rFonts w:eastAsia="Times New Roman" w:cs="Times New Roman"/>
                <w:sz w:val="20"/>
                <w:szCs w:val="20"/>
                <w:lang w:eastAsia="ru-RU"/>
              </w:rPr>
              <w:t>Протягом 1 дня</w:t>
            </w:r>
            <w:r w:rsidRPr="00095773">
              <w:rPr>
                <w:sz w:val="20"/>
                <w:szCs w:val="20"/>
              </w:rPr>
              <w:t xml:space="preserve"> </w:t>
            </w:r>
            <w:r w:rsidRPr="00095773">
              <w:rPr>
                <w:rFonts w:eastAsia="Times New Roman" w:cs="Times New Roman"/>
                <w:sz w:val="20"/>
                <w:szCs w:val="20"/>
                <w:lang w:eastAsia="ru-RU"/>
              </w:rPr>
              <w:t>з дня направлення даних для виготовлення посвідки **</w:t>
            </w: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15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firstLine="310"/>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Територіальний орган ДМС, територіальний підрозділ ДМС </w:t>
            </w:r>
          </w:p>
          <w:p w:rsidR="00CB7520" w:rsidRPr="00095773" w:rsidRDefault="00CB7520">
            <w:pPr>
              <w:ind w:left="34" w:firstLine="284"/>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rsidR="00CB7520" w:rsidRPr="00095773" w:rsidRDefault="00CB7520">
            <w:pPr>
              <w:jc w:val="both"/>
              <w:rPr>
                <w:rFonts w:ascii="Verdana" w:eastAsia="Times New Roman" w:hAnsi="Verdana" w:cs="Times New Roman"/>
                <w:sz w:val="20"/>
                <w:szCs w:val="20"/>
                <w:lang w:eastAsia="ru-RU"/>
              </w:rPr>
            </w:pPr>
          </w:p>
          <w:p w:rsidR="00CB7520" w:rsidRPr="00095773" w:rsidRDefault="00DC6DB8">
            <w:pPr>
              <w:rPr>
                <w:rFonts w:eastAsia="Times New Roman" w:cs="Times New Roman"/>
                <w:sz w:val="20"/>
                <w:szCs w:val="20"/>
                <w:highlight w:val="lightGray"/>
                <w:lang w:eastAsia="ru-RU"/>
              </w:rPr>
            </w:pPr>
            <w:r w:rsidRPr="00095773">
              <w:rPr>
                <w:rFonts w:eastAsia="Times New Roman" w:cs="Times New Roman"/>
                <w:sz w:val="20"/>
                <w:szCs w:val="20"/>
                <w:lang w:eastAsia="ru-RU"/>
              </w:rPr>
              <w:t>У день надходження персоналізованого бланка посвідки**</w:t>
            </w: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16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firstLine="310"/>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p w:rsidR="00CB7520" w:rsidRPr="00095773" w:rsidRDefault="00CB7520">
            <w:pPr>
              <w:ind w:left="34"/>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Територіальний орган ДМС, територіальний підрозділ ДМС </w:t>
            </w:r>
          </w:p>
          <w:p w:rsidR="00CB7520" w:rsidRPr="00095773" w:rsidRDefault="00CB7520">
            <w:pPr>
              <w:ind w:left="34" w:firstLine="284"/>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eastAsia="Times New Roman" w:cs="Times New Roman"/>
                <w:sz w:val="20"/>
                <w:szCs w:val="20"/>
                <w:lang w:eastAsia="ru-RU"/>
              </w:rPr>
            </w:pPr>
            <w:r w:rsidRPr="00095773">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rsidR="00CB7520" w:rsidRPr="00095773" w:rsidRDefault="00CB7520">
            <w:pPr>
              <w:jc w:val="both"/>
              <w:rPr>
                <w:rFonts w:eastAsia="Times New Roman" w:cs="Times New Roman"/>
                <w:sz w:val="20"/>
                <w:szCs w:val="20"/>
                <w:lang w:eastAsia="ru-RU"/>
              </w:rPr>
            </w:pPr>
          </w:p>
          <w:p w:rsidR="00CB7520" w:rsidRPr="00095773" w:rsidRDefault="00DC6DB8">
            <w:pPr>
              <w:rPr>
                <w:rFonts w:ascii="Verdana" w:eastAsia="Times New Roman" w:hAnsi="Verdana" w:cs="Times New Roman"/>
                <w:sz w:val="20"/>
                <w:szCs w:val="20"/>
                <w:lang w:eastAsia="ru-RU"/>
              </w:rPr>
            </w:pPr>
            <w:r w:rsidRPr="00095773">
              <w:rPr>
                <w:rFonts w:eastAsia="Times New Roman" w:cs="Times New Roman"/>
                <w:sz w:val="20"/>
                <w:szCs w:val="20"/>
                <w:lang w:eastAsia="ru-RU"/>
              </w:rPr>
              <w:t>У день надходження персоналізованого бланка посвідки**</w:t>
            </w:r>
          </w:p>
          <w:p w:rsidR="00CB7520" w:rsidRPr="00095773" w:rsidRDefault="00CB7520">
            <w:pPr>
              <w:jc w:val="center"/>
              <w:rPr>
                <w:rFonts w:ascii="Verdana" w:eastAsia="Times New Roman" w:hAnsi="Verdana" w:cs="Times New Roman"/>
                <w:sz w:val="20"/>
                <w:szCs w:val="20"/>
                <w:highlight w:val="lightGray"/>
                <w:lang w:eastAsia="ru-RU"/>
              </w:rPr>
            </w:pPr>
          </w:p>
        </w:tc>
      </w:tr>
      <w:tr w:rsidR="00CB7520" w:rsidRPr="00095773">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17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CB7520" w:rsidRPr="00095773" w:rsidRDefault="00CB7520">
            <w:pPr>
              <w:ind w:firstLine="321"/>
              <w:jc w:val="both"/>
              <w:rPr>
                <w:rFonts w:ascii="Verdana" w:eastAsia="Times New Roman" w:hAnsi="Verdana" w:cs="Times New Roman"/>
                <w:sz w:val="20"/>
                <w:szCs w:val="20"/>
                <w:lang w:eastAsia="ru-RU"/>
              </w:rPr>
            </w:pPr>
          </w:p>
          <w:p w:rsidR="00CB7520" w:rsidRPr="00095773" w:rsidRDefault="00CB7520">
            <w:pPr>
              <w:ind w:firstLine="321"/>
              <w:jc w:val="both"/>
              <w:rPr>
                <w:rFonts w:ascii="Verdana" w:eastAsia="Times New Roman" w:hAnsi="Verdana" w:cs="Times New Roman"/>
                <w:sz w:val="20"/>
                <w:szCs w:val="20"/>
                <w:lang w:eastAsia="ru-RU"/>
              </w:rPr>
            </w:pPr>
          </w:p>
          <w:p w:rsidR="00CB7520" w:rsidRPr="00095773" w:rsidRDefault="00CB7520">
            <w:pPr>
              <w:ind w:firstLine="321"/>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Працівник територіального органу ДМС, територіального підрозділу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центру надання адміністративних послуг,</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 xml:space="preserve">державного підприємства, що належить до сфери управління ДМС </w:t>
            </w:r>
          </w:p>
          <w:p w:rsidR="00CB7520"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CB7520" w:rsidRPr="00095773" w:rsidRDefault="00CB7520">
            <w:pPr>
              <w:ind w:left="34" w:hanging="3"/>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jc w:val="center"/>
              <w:rPr>
                <w:rFonts w:eastAsia="Times New Roman" w:cs="Times New Roman"/>
                <w:sz w:val="20"/>
                <w:szCs w:val="20"/>
                <w:lang w:eastAsia="ru-RU"/>
              </w:rPr>
            </w:pPr>
            <w:r w:rsidRPr="00095773">
              <w:rPr>
                <w:rFonts w:eastAsia="Times New Roman" w:cs="Times New Roman"/>
                <w:sz w:val="20"/>
                <w:szCs w:val="20"/>
                <w:lang w:eastAsia="ru-RU"/>
              </w:rPr>
              <w:t>Територіальний орган ДМС, територіальний підрозділ ДМС,</w:t>
            </w:r>
            <w:r w:rsidRPr="00095773">
              <w:rPr>
                <w:sz w:val="20"/>
                <w:szCs w:val="20"/>
              </w:rPr>
              <w:t xml:space="preserve"> </w:t>
            </w:r>
            <w:r w:rsidRPr="00095773">
              <w:rPr>
                <w:rFonts w:eastAsia="Times New Roman" w:cs="Times New Roman"/>
                <w:sz w:val="20"/>
                <w:szCs w:val="20"/>
                <w:lang w:eastAsia="ru-RU"/>
              </w:rPr>
              <w:t>центр надання адміністративних послуг,</w:t>
            </w:r>
          </w:p>
          <w:p w:rsidR="00923DC9" w:rsidRPr="00095773" w:rsidRDefault="00923DC9" w:rsidP="00923DC9">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державне підприємство, що належить до сфери управління ДМС </w:t>
            </w:r>
          </w:p>
          <w:p w:rsidR="00CB7520"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CB7520" w:rsidRPr="00095773" w:rsidRDefault="00CB7520">
            <w:pPr>
              <w:ind w:left="34" w:hanging="3"/>
              <w:rPr>
                <w:rFonts w:ascii="Verdana" w:eastAsia="Times New Roman" w:hAnsi="Verdana" w:cs="Times New Roman"/>
                <w:sz w:val="20"/>
                <w:szCs w:val="20"/>
                <w:lang w:eastAsia="ru-RU"/>
              </w:rPr>
            </w:pPr>
          </w:p>
          <w:p w:rsidR="00CB7520" w:rsidRPr="00095773" w:rsidRDefault="00CB7520">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eastAsia="Times New Roman" w:cs="Times New Roman"/>
                <w:sz w:val="20"/>
                <w:szCs w:val="20"/>
                <w:lang w:eastAsia="ru-RU"/>
              </w:rPr>
            </w:pPr>
            <w:r w:rsidRPr="00095773">
              <w:rPr>
                <w:rFonts w:eastAsia="Times New Roman" w:cs="Times New Roman"/>
                <w:sz w:val="20"/>
                <w:szCs w:val="20"/>
                <w:lang w:eastAsia="ru-RU"/>
              </w:rPr>
              <w:lastRenderedPageBreak/>
              <w:t>Не пізніше наступного робочого дня після надходження бланка посвідки</w:t>
            </w:r>
          </w:p>
          <w:p w:rsidR="00CB7520" w:rsidRPr="00095773" w:rsidRDefault="00CB7520">
            <w:pPr>
              <w:jc w:val="both"/>
              <w:rPr>
                <w:rFonts w:eastAsia="Times New Roman"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tc>
      </w:tr>
      <w:tr w:rsidR="00CB7520" w:rsidRPr="00095773" w:rsidTr="00923DC9">
        <w:trPr>
          <w:trHeight w:val="2993"/>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18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44"/>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w:t>
            </w: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ind w:firstLine="321"/>
              <w:jc w:val="both"/>
              <w:rPr>
                <w:rFonts w:eastAsia="Times New Roman" w:cs="Times New Roman"/>
                <w:sz w:val="20"/>
                <w:szCs w:val="20"/>
                <w:lang w:eastAsia="ru-RU"/>
              </w:rPr>
            </w:pPr>
          </w:p>
          <w:p w:rsidR="00923DC9" w:rsidRPr="00095773" w:rsidRDefault="00923DC9">
            <w:pPr>
              <w:ind w:firstLine="321"/>
              <w:jc w:val="both"/>
              <w:rPr>
                <w:rFonts w:eastAsia="Times New Roman" w:cs="Times New Roman"/>
                <w:sz w:val="20"/>
                <w:szCs w:val="20"/>
                <w:lang w:eastAsia="ru-RU"/>
              </w:rPr>
            </w:pPr>
          </w:p>
          <w:p w:rsidR="00923DC9" w:rsidRPr="00095773" w:rsidRDefault="00923DC9">
            <w:pPr>
              <w:ind w:firstLine="321"/>
              <w:jc w:val="both"/>
              <w:rPr>
                <w:rFonts w:eastAsia="Times New Roman" w:cs="Times New Roman"/>
                <w:sz w:val="20"/>
                <w:szCs w:val="20"/>
                <w:lang w:eastAsia="ru-RU"/>
              </w:rPr>
            </w:pPr>
          </w:p>
          <w:p w:rsidR="00AA4D99" w:rsidRPr="00095773" w:rsidRDefault="00AA4D99">
            <w:pPr>
              <w:ind w:firstLine="321"/>
              <w:jc w:val="both"/>
              <w:rPr>
                <w:rFonts w:eastAsia="Times New Roman" w:cs="Times New Roman"/>
                <w:sz w:val="20"/>
                <w:szCs w:val="20"/>
                <w:lang w:eastAsia="ru-RU"/>
              </w:rPr>
            </w:pPr>
          </w:p>
          <w:p w:rsidR="00AA4D99" w:rsidRPr="00095773" w:rsidRDefault="00AA4D99">
            <w:pPr>
              <w:ind w:firstLine="321"/>
              <w:jc w:val="both"/>
              <w:rPr>
                <w:rFonts w:eastAsia="Times New Roman" w:cs="Times New Roman"/>
                <w:sz w:val="20"/>
                <w:szCs w:val="20"/>
                <w:lang w:eastAsia="ru-RU"/>
              </w:rPr>
            </w:pPr>
          </w:p>
          <w:p w:rsidR="00923DC9" w:rsidRPr="00095773" w:rsidRDefault="00923DC9">
            <w:pPr>
              <w:ind w:firstLine="321"/>
              <w:jc w:val="both"/>
              <w:rPr>
                <w:rFonts w:eastAsia="Times New Roman" w:cs="Times New Roman"/>
                <w:sz w:val="20"/>
                <w:szCs w:val="20"/>
                <w:lang w:eastAsia="ru-RU"/>
              </w:rPr>
            </w:pPr>
          </w:p>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У разі прийняття рішення про відмову в оформленні чи видачі посвідки копія</w:t>
            </w:r>
            <w:r w:rsidRPr="00095773">
              <w:rPr>
                <w:color w:val="000000"/>
                <w:sz w:val="20"/>
                <w:szCs w:val="20"/>
                <w:shd w:val="clear" w:color="auto" w:fill="FFFFFF"/>
              </w:rPr>
              <w:t xml:space="preserve"> </w:t>
            </w:r>
            <w:r w:rsidRPr="00095773">
              <w:rPr>
                <w:rFonts w:eastAsia="Times New Roman" w:cs="Times New Roman"/>
                <w:sz w:val="20"/>
                <w:szCs w:val="20"/>
                <w:lang w:eastAsia="ru-RU"/>
              </w:rPr>
              <w:t xml:space="preserve">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 </w:t>
            </w:r>
          </w:p>
          <w:p w:rsidR="00CB7520" w:rsidRPr="00095773" w:rsidRDefault="00DC6DB8">
            <w:pPr>
              <w:ind w:firstLine="321"/>
              <w:jc w:val="both"/>
              <w:rPr>
                <w:rFonts w:eastAsia="Times New Roman" w:cs="Times New Roman"/>
                <w:sz w:val="20"/>
                <w:szCs w:val="20"/>
                <w:lang w:eastAsia="ru-RU"/>
              </w:rPr>
            </w:pPr>
            <w:r w:rsidRPr="00095773">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AA4D99" w:rsidRPr="00095773" w:rsidRDefault="00AA4D99">
            <w:pPr>
              <w:ind w:firstLine="321"/>
              <w:jc w:val="both"/>
              <w:rPr>
                <w:rFonts w:ascii="Verdana" w:eastAsia="Times New Roman" w:hAnsi="Verdana" w:cs="Times New Roman"/>
                <w:sz w:val="20"/>
                <w:szCs w:val="20"/>
                <w:lang w:eastAsia="ru-RU"/>
              </w:rPr>
            </w:pPr>
          </w:p>
          <w:p w:rsidR="00CB7520" w:rsidRPr="00095773" w:rsidRDefault="00CB7520">
            <w:pPr>
              <w:ind w:firstLine="321"/>
              <w:jc w:val="both"/>
              <w:rPr>
                <w:rFonts w:ascii="Verdana" w:eastAsia="Times New Roman" w:hAnsi="Verdana" w:cs="Times New Roman"/>
                <w:sz w:val="20"/>
                <w:szCs w:val="20"/>
                <w:lang w:eastAsia="ru-RU"/>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Працівник територіального органу ДМС, територіального підрозділу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центру надання адміністративних послуг,</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 xml:space="preserve">державного підприємства, що належить до сфери управління ДМС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923DC9" w:rsidRPr="00095773" w:rsidRDefault="00923DC9" w:rsidP="00923DC9">
            <w:pPr>
              <w:ind w:left="34" w:hanging="3"/>
              <w:jc w:val="center"/>
              <w:rPr>
                <w:rFonts w:eastAsia="Times New Roman" w:cs="Times New Roman"/>
                <w:sz w:val="20"/>
                <w:szCs w:val="20"/>
                <w:lang w:eastAsia="ru-RU"/>
              </w:rPr>
            </w:pPr>
          </w:p>
          <w:p w:rsidR="00923DC9" w:rsidRPr="00095773" w:rsidRDefault="00923DC9">
            <w:pPr>
              <w:ind w:left="34" w:hanging="3"/>
              <w:jc w:val="center"/>
              <w:rPr>
                <w:rFonts w:eastAsia="Times New Roman" w:cs="Times New Roman"/>
                <w:sz w:val="20"/>
                <w:szCs w:val="20"/>
                <w:lang w:eastAsia="ru-RU"/>
              </w:rPr>
            </w:pPr>
          </w:p>
          <w:p w:rsidR="00923DC9" w:rsidRPr="00095773" w:rsidRDefault="00923DC9">
            <w:pPr>
              <w:ind w:left="34" w:hanging="3"/>
              <w:jc w:val="center"/>
              <w:rPr>
                <w:rFonts w:eastAsia="Times New Roman" w:cs="Times New Roman"/>
                <w:sz w:val="20"/>
                <w:szCs w:val="20"/>
                <w:lang w:eastAsia="ru-RU"/>
              </w:rPr>
            </w:pPr>
          </w:p>
          <w:p w:rsidR="00CB7520" w:rsidRPr="00095773" w:rsidRDefault="00CB7520">
            <w:pPr>
              <w:ind w:left="34" w:hanging="3"/>
              <w:jc w:val="center"/>
              <w:rPr>
                <w:rFonts w:ascii="Verdana" w:eastAsia="Times New Roman" w:hAnsi="Verdana" w:cs="Times New Roman"/>
                <w:sz w:val="20"/>
                <w:szCs w:val="20"/>
                <w:lang w:eastAsia="ru-RU"/>
              </w:rPr>
            </w:pPr>
          </w:p>
          <w:p w:rsidR="00CB7520" w:rsidRPr="00095773" w:rsidRDefault="00CB7520">
            <w:pPr>
              <w:ind w:hanging="3"/>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Територіальний орган ДМС, територіальний підрозділ ДМС,</w:t>
            </w:r>
          </w:p>
          <w:p w:rsidR="00CB7520" w:rsidRPr="00095773" w:rsidRDefault="00DC6DB8">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центр надання адміністративних послуг,</w:t>
            </w:r>
          </w:p>
          <w:p w:rsidR="00923DC9" w:rsidRPr="00095773" w:rsidRDefault="00923DC9" w:rsidP="00923DC9">
            <w:pPr>
              <w:ind w:left="34" w:hanging="3"/>
              <w:jc w:val="center"/>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державне підприємство, що належить до сфери управління ДМС </w:t>
            </w:r>
          </w:p>
          <w:p w:rsidR="00923DC9" w:rsidRPr="00095773" w:rsidRDefault="00923DC9" w:rsidP="00923DC9">
            <w:pPr>
              <w:ind w:left="34" w:hanging="3"/>
              <w:jc w:val="center"/>
              <w:rPr>
                <w:rFonts w:eastAsia="Times New Roman" w:cs="Times New Roman"/>
                <w:sz w:val="20"/>
                <w:szCs w:val="20"/>
                <w:lang w:eastAsia="ru-RU"/>
              </w:rPr>
            </w:pPr>
            <w:r w:rsidRPr="00095773">
              <w:rPr>
                <w:rFonts w:eastAsia="Times New Roman" w:cs="Times New Roman"/>
                <w:sz w:val="20"/>
                <w:szCs w:val="20"/>
                <w:lang w:eastAsia="ru-RU"/>
              </w:rPr>
              <w:t>(Державне підприємство «Документ»)</w:t>
            </w:r>
          </w:p>
          <w:p w:rsidR="00923DC9" w:rsidRPr="00095773" w:rsidRDefault="00923DC9" w:rsidP="00923DC9">
            <w:pPr>
              <w:ind w:left="34" w:hanging="3"/>
              <w:jc w:val="center"/>
              <w:rPr>
                <w:rFonts w:eastAsia="Times New Roman" w:cs="Times New Roman"/>
                <w:sz w:val="20"/>
                <w:szCs w:val="20"/>
                <w:lang w:eastAsia="ru-RU"/>
              </w:rPr>
            </w:pPr>
          </w:p>
          <w:p w:rsidR="00923DC9" w:rsidRPr="00095773" w:rsidRDefault="00923DC9">
            <w:pPr>
              <w:ind w:left="34" w:hanging="3"/>
              <w:jc w:val="center"/>
              <w:rPr>
                <w:rFonts w:eastAsia="Times New Roman" w:cs="Times New Roman"/>
                <w:sz w:val="20"/>
                <w:szCs w:val="20"/>
                <w:lang w:eastAsia="ru-RU"/>
              </w:rPr>
            </w:pPr>
          </w:p>
          <w:p w:rsidR="00923DC9" w:rsidRPr="00095773" w:rsidRDefault="00923DC9">
            <w:pPr>
              <w:ind w:left="34" w:hanging="3"/>
              <w:jc w:val="center"/>
              <w:rPr>
                <w:rFonts w:eastAsia="Times New Roman" w:cs="Times New Roman"/>
                <w:sz w:val="20"/>
                <w:szCs w:val="20"/>
                <w:lang w:eastAsia="ru-RU"/>
              </w:rPr>
            </w:pPr>
          </w:p>
          <w:p w:rsidR="00CB7520" w:rsidRPr="00095773" w:rsidRDefault="00CB7520" w:rsidP="00923DC9">
            <w:pPr>
              <w:ind w:left="34" w:hanging="3"/>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Не пізніше 15 робочих днів з дня прийняття документів</w:t>
            </w:r>
          </w:p>
          <w:p w:rsidR="00CB7520" w:rsidRPr="00095773" w:rsidRDefault="00CB7520">
            <w:pPr>
              <w:jc w:val="both"/>
              <w:rPr>
                <w:rFonts w:ascii="Verdana" w:eastAsia="Times New Roman" w:hAnsi="Verdana" w:cs="Times New Roman"/>
                <w:sz w:val="20"/>
                <w:szCs w:val="20"/>
                <w:lang w:eastAsia="ru-RU"/>
              </w:rPr>
            </w:pPr>
          </w:p>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Не пізніше 3 робочих днів з дати прийняття документів**</w:t>
            </w:r>
          </w:p>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 </w:t>
            </w: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p w:rsidR="00923DC9" w:rsidRPr="00095773" w:rsidRDefault="00923DC9">
            <w:pPr>
              <w:jc w:val="both"/>
              <w:rPr>
                <w:rFonts w:ascii="Verdana" w:eastAsia="Times New Roman" w:hAnsi="Verdana" w:cs="Times New Roman"/>
                <w:sz w:val="20"/>
                <w:szCs w:val="20"/>
                <w:lang w:eastAsia="ru-RU"/>
              </w:rPr>
            </w:pPr>
          </w:p>
          <w:p w:rsidR="00923DC9" w:rsidRPr="00095773" w:rsidRDefault="00923DC9">
            <w:pPr>
              <w:jc w:val="both"/>
              <w:rPr>
                <w:rFonts w:ascii="Verdana" w:eastAsia="Times New Roman" w:hAnsi="Verdana" w:cs="Times New Roman"/>
                <w:sz w:val="20"/>
                <w:szCs w:val="20"/>
                <w:lang w:eastAsia="ru-RU"/>
              </w:rPr>
            </w:pPr>
          </w:p>
          <w:p w:rsidR="00923DC9" w:rsidRPr="00095773" w:rsidRDefault="00923DC9">
            <w:pPr>
              <w:jc w:val="both"/>
              <w:rPr>
                <w:rFonts w:ascii="Verdana" w:eastAsia="Times New Roman" w:hAnsi="Verdana" w:cs="Times New Roman"/>
                <w:sz w:val="20"/>
                <w:szCs w:val="20"/>
                <w:lang w:eastAsia="ru-RU"/>
              </w:rPr>
            </w:pPr>
          </w:p>
          <w:p w:rsidR="00AA4D99" w:rsidRPr="00095773" w:rsidRDefault="00AA4D99">
            <w:pPr>
              <w:jc w:val="both"/>
              <w:rPr>
                <w:rFonts w:ascii="Verdana" w:eastAsia="Times New Roman" w:hAnsi="Verdana" w:cs="Times New Roman"/>
                <w:sz w:val="20"/>
                <w:szCs w:val="20"/>
                <w:lang w:eastAsia="ru-RU"/>
              </w:rPr>
            </w:pPr>
          </w:p>
          <w:p w:rsidR="00AA4D99" w:rsidRPr="00095773" w:rsidRDefault="00AA4D99">
            <w:pPr>
              <w:jc w:val="both"/>
              <w:rPr>
                <w:rFonts w:ascii="Verdana" w:eastAsia="Times New Roman" w:hAnsi="Verdana" w:cs="Times New Roman"/>
                <w:sz w:val="20"/>
                <w:szCs w:val="20"/>
                <w:lang w:eastAsia="ru-RU"/>
              </w:rPr>
            </w:pPr>
          </w:p>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Не пізніше ніж через п’ять робочих днів з дня прийняття рішення про відмову в оформленні чи видачі</w:t>
            </w: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p w:rsidR="00CB7520" w:rsidRPr="00095773" w:rsidRDefault="00CB7520">
            <w:pPr>
              <w:jc w:val="both"/>
              <w:rPr>
                <w:rFonts w:ascii="Verdana" w:eastAsia="Times New Roman" w:hAnsi="Verdana" w:cs="Times New Roman"/>
                <w:sz w:val="20"/>
                <w:szCs w:val="20"/>
                <w:lang w:eastAsia="ru-RU"/>
              </w:rPr>
            </w:pP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459"/>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Рішення про відмову в оформленні та видачі</w:t>
            </w:r>
            <w:r w:rsidRPr="00095773">
              <w:rPr>
                <w:rFonts w:eastAsia="Times New Roman" w:cs="Times New Roman"/>
                <w:b/>
                <w:sz w:val="20"/>
                <w:szCs w:val="20"/>
                <w:lang w:eastAsia="ru-RU"/>
              </w:rPr>
              <w:t xml:space="preserve"> </w:t>
            </w:r>
            <w:r w:rsidRPr="00095773">
              <w:rPr>
                <w:rFonts w:eastAsia="Times New Roman" w:cs="Times New Roman"/>
                <w:sz w:val="20"/>
                <w:szCs w:val="20"/>
                <w:lang w:eastAsia="ru-RU"/>
              </w:rPr>
              <w:t xml:space="preserve">посвідки </w:t>
            </w:r>
            <w:r w:rsidRPr="00095773">
              <w:rPr>
                <w:rFonts w:eastAsia="Times New Roman" w:cs="Times New Roman"/>
                <w:b/>
                <w:strike/>
                <w:sz w:val="20"/>
                <w:szCs w:val="20"/>
                <w:lang w:eastAsia="ru-RU"/>
              </w:rPr>
              <w:t xml:space="preserve"> </w:t>
            </w:r>
            <w:r w:rsidRPr="00095773">
              <w:rPr>
                <w:rFonts w:eastAsia="Times New Roman" w:cs="Times New Roman"/>
                <w:sz w:val="20"/>
                <w:szCs w:val="20"/>
                <w:lang w:eastAsia="ru-RU"/>
              </w:rPr>
              <w:t>може бути оскаржено іноземцем або особою без громадянства в адміністративному порядку або до суду в установленому порядку.</w:t>
            </w:r>
          </w:p>
          <w:p w:rsidR="00CB7520" w:rsidRPr="00095773" w:rsidRDefault="00DC6DB8">
            <w:pPr>
              <w:ind w:firstLine="459"/>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ДМС, територіальний орган ДМС мають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та видачі посвідки, про її скасування і прийняти нове рішення на підставі раніше поданих документів.</w:t>
            </w:r>
          </w:p>
          <w:p w:rsidR="00CB7520" w:rsidRPr="00095773" w:rsidRDefault="00DC6DB8">
            <w:pPr>
              <w:ind w:firstLine="459"/>
              <w:jc w:val="both"/>
              <w:rPr>
                <w:rFonts w:ascii="Verdana" w:eastAsia="Times New Roman" w:hAnsi="Verdana" w:cs="Times New Roman"/>
                <w:sz w:val="20"/>
                <w:szCs w:val="20"/>
                <w:lang w:eastAsia="ru-RU"/>
              </w:rPr>
            </w:pPr>
            <w:bookmarkStart w:id="2" w:name="n286"/>
            <w:bookmarkEnd w:id="2"/>
            <w:r w:rsidRPr="00095773">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p w:rsidR="00CB7520" w:rsidRPr="00095773" w:rsidRDefault="00CB7520">
            <w:pPr>
              <w:ind w:firstLine="459"/>
              <w:jc w:val="both"/>
              <w:rPr>
                <w:rFonts w:ascii="Verdana" w:eastAsia="Times New Roman" w:hAnsi="Verdana" w:cs="Times New Roman"/>
                <w:sz w:val="20"/>
                <w:szCs w:val="20"/>
                <w:lang w:eastAsia="ru-RU"/>
              </w:rPr>
            </w:pPr>
          </w:p>
        </w:tc>
      </w:tr>
      <w:tr w:rsidR="00CB7520" w:rsidRPr="00095773">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20</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AA4D99" w:rsidRPr="00095773" w:rsidRDefault="00AA4D99">
            <w:pPr>
              <w:ind w:firstLine="321"/>
              <w:jc w:val="both"/>
              <w:rPr>
                <w:rFonts w:eastAsia="Times New Roman" w:cs="Times New Roman"/>
                <w:sz w:val="20"/>
                <w:szCs w:val="20"/>
                <w:lang w:eastAsia="ru-RU"/>
              </w:rPr>
            </w:pPr>
          </w:p>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пунктами 17 і 19 Порядку.</w:t>
            </w:r>
          </w:p>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lastRenderedPageBreak/>
              <w:t>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CB7520" w:rsidRPr="00095773" w:rsidRDefault="00DC6DB8">
            <w:pPr>
              <w:ind w:firstLine="321"/>
              <w:jc w:val="both"/>
              <w:rPr>
                <w:rFonts w:ascii="Verdana" w:eastAsia="Times New Roman" w:hAnsi="Verdana" w:cs="Times New Roman"/>
                <w:sz w:val="20"/>
                <w:szCs w:val="20"/>
                <w:lang w:eastAsia="ru-RU"/>
              </w:rPr>
            </w:pPr>
            <w:bookmarkStart w:id="3" w:name="n245"/>
            <w:bookmarkEnd w:id="3"/>
            <w:r w:rsidRPr="00095773">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CB7520" w:rsidRPr="00095773" w:rsidRDefault="00DC6DB8">
            <w:pPr>
              <w:ind w:firstLine="321"/>
              <w:jc w:val="both"/>
              <w:rPr>
                <w:rFonts w:ascii="Verdana" w:eastAsia="Times New Roman" w:hAnsi="Verdana" w:cs="Times New Roman"/>
                <w:sz w:val="20"/>
                <w:szCs w:val="20"/>
                <w:lang w:eastAsia="ru-RU"/>
              </w:rPr>
            </w:pPr>
            <w:r w:rsidRPr="00095773">
              <w:rPr>
                <w:rFonts w:eastAsia="Times New Roman" w:cs="Times New Roman"/>
                <w:sz w:val="20"/>
                <w:szCs w:val="20"/>
                <w:lang w:eastAsia="ru-RU"/>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визначених </w:t>
            </w:r>
            <w:hyperlink r:id="rId8" w:anchor="n100" w:history="1">
              <w:r w:rsidRPr="00095773">
                <w:rPr>
                  <w:rFonts w:eastAsia="Times New Roman" w:cs="Times New Roman"/>
                  <w:sz w:val="20"/>
                  <w:szCs w:val="20"/>
                  <w:lang w:eastAsia="ru-RU"/>
                </w:rPr>
                <w:t>пунктом 17</w:t>
              </w:r>
            </w:hyperlink>
            <w:r w:rsidRPr="00095773">
              <w:rPr>
                <w:rFonts w:eastAsia="Times New Roman" w:cs="Times New Roman"/>
                <w:sz w:val="20"/>
                <w:szCs w:val="20"/>
                <w:lang w:eastAsia="ru-RU"/>
              </w:rPr>
              <w:t xml:space="preserve"> Порядку.</w:t>
            </w:r>
          </w:p>
          <w:p w:rsidR="00CB7520" w:rsidRPr="00095773" w:rsidRDefault="00CB7520">
            <w:pPr>
              <w:ind w:firstLine="321"/>
              <w:jc w:val="both"/>
              <w:rPr>
                <w:rFonts w:ascii="Verdana" w:eastAsia="Times New Roman" w:hAnsi="Verdana" w:cs="Times New Roman"/>
                <w:sz w:val="20"/>
                <w:szCs w:val="20"/>
                <w:lang w:eastAsia="ru-RU"/>
              </w:rPr>
            </w:pPr>
          </w:p>
          <w:p w:rsidR="00CB7520" w:rsidRPr="00095773" w:rsidRDefault="00CB7520">
            <w:pPr>
              <w:ind w:firstLine="321"/>
              <w:jc w:val="both"/>
              <w:rPr>
                <w:rFonts w:ascii="Verdana" w:eastAsia="Times New Roman" w:hAnsi="Verdana" w:cs="Times New Roman"/>
                <w:sz w:val="20"/>
                <w:szCs w:val="20"/>
                <w:lang w:eastAsia="ru-RU"/>
              </w:rPr>
            </w:pPr>
          </w:p>
        </w:tc>
      </w:tr>
    </w:tbl>
    <w:p w:rsidR="00CB7520" w:rsidRPr="00095773" w:rsidRDefault="00CB7520">
      <w:pPr>
        <w:jc w:val="both"/>
        <w:rPr>
          <w:rFonts w:eastAsia="Times New Roman" w:cs="Times New Roman"/>
          <w:b/>
          <w:sz w:val="20"/>
          <w:szCs w:val="20"/>
          <w:lang w:eastAsia="ru-RU"/>
        </w:rPr>
      </w:pPr>
    </w:p>
    <w:p w:rsidR="00CB7520" w:rsidRPr="00095773" w:rsidRDefault="00CB7520">
      <w:pPr>
        <w:jc w:val="both"/>
        <w:rPr>
          <w:rFonts w:eastAsia="Times New Roman" w:cs="Times New Roman"/>
          <w:b/>
          <w:sz w:val="20"/>
          <w:szCs w:val="20"/>
          <w:lang w:eastAsia="ru-RU"/>
        </w:rPr>
      </w:pPr>
    </w:p>
    <w:p w:rsidR="00CB7520" w:rsidRPr="00095773" w:rsidRDefault="00DC6DB8">
      <w:pPr>
        <w:ind w:left="-567"/>
        <w:jc w:val="both"/>
        <w:rPr>
          <w:rFonts w:eastAsia="Times New Roman" w:cs="Times New Roman"/>
          <w:b/>
          <w:sz w:val="20"/>
          <w:szCs w:val="20"/>
          <w:lang w:eastAsia="ru-RU"/>
        </w:rPr>
      </w:pPr>
      <w:r w:rsidRPr="00095773">
        <w:rPr>
          <w:rFonts w:eastAsia="Times New Roman" w:cs="Times New Roman"/>
          <w:b/>
          <w:sz w:val="20"/>
          <w:szCs w:val="20"/>
          <w:lang w:eastAsia="ru-RU"/>
        </w:rPr>
        <w:t>*У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«check», квитанція роздруковується відповідним працівником територіального органу/територіального підрозділу ДМС/уповноваженого суб’єкта за допомогою програмного продукту «check» у разі технічної можливості.</w:t>
      </w:r>
    </w:p>
    <w:p w:rsidR="00CB7520" w:rsidRPr="00095773" w:rsidRDefault="00CB7520">
      <w:pPr>
        <w:ind w:left="-567"/>
        <w:jc w:val="both"/>
        <w:rPr>
          <w:rFonts w:eastAsia="Times New Roman" w:cs="Times New Roman"/>
          <w:b/>
          <w:sz w:val="20"/>
          <w:szCs w:val="20"/>
          <w:lang w:eastAsia="ru-RU"/>
        </w:rPr>
      </w:pPr>
    </w:p>
    <w:p w:rsidR="00CB7520" w:rsidRPr="00095773" w:rsidRDefault="00DC6DB8">
      <w:pPr>
        <w:ind w:left="-567"/>
        <w:jc w:val="both"/>
        <w:rPr>
          <w:rFonts w:ascii="Verdana" w:eastAsia="Times New Roman" w:hAnsi="Verdana" w:cs="Times New Roman"/>
          <w:b/>
          <w:sz w:val="20"/>
          <w:szCs w:val="20"/>
          <w:lang w:eastAsia="ru-RU"/>
        </w:rPr>
      </w:pPr>
      <w:r w:rsidRPr="00095773">
        <w:rPr>
          <w:rFonts w:eastAsia="Times New Roman" w:cs="Times New Roman"/>
          <w:b/>
          <w:sz w:val="20"/>
          <w:szCs w:val="20"/>
          <w:lang w:eastAsia="ru-RU"/>
        </w:rPr>
        <w:t xml:space="preserve">**Застосовується до громадян Республіки Білорусь, які мають право на отримання посвідки на тимчасове проживання відповідно до вимог Порядку </w:t>
      </w:r>
      <w:r w:rsidRPr="00095773">
        <w:rPr>
          <w:rFonts w:eastAsia="Times New Roman" w:cs="Times New Roman"/>
          <w:b/>
          <w:bCs/>
          <w:sz w:val="20"/>
          <w:szCs w:val="20"/>
          <w:lang w:eastAsia="ru-RU"/>
        </w:rPr>
        <w:t>спрощеного оформлення посвідок на тимчасове проживання громадянам Республіки Білорусь, які є підприємцями, висококваліфікованими спеціалістами, зокрема фахівцями у сфері інформаційних технологій та інновацій, гостра потреба в яких є відчутною для економіки України, та в установленому порядку звернулися до територіальних органів/підрозділів Державної міграційної служби із заявою про надання дозволу на імміграцію, та членам їх сімей, затвердженого постановою Кабінету Міністрів України від 23.12.2020 № 1303.</w:t>
      </w:r>
    </w:p>
    <w:p w:rsidR="00CB7520" w:rsidRPr="00095773" w:rsidRDefault="00CB7520">
      <w:pPr>
        <w:jc w:val="both"/>
        <w:rPr>
          <w:rFonts w:eastAsia="Times New Roman" w:cs="Times New Roman"/>
          <w:b/>
          <w:sz w:val="20"/>
          <w:szCs w:val="20"/>
          <w:lang w:eastAsia="ru-RU"/>
        </w:rPr>
      </w:pPr>
    </w:p>
    <w:p w:rsidR="00CB7520" w:rsidRPr="00095773" w:rsidRDefault="00CB7520">
      <w:pPr>
        <w:jc w:val="both"/>
        <w:rPr>
          <w:rFonts w:eastAsia="Times New Roman" w:cs="Times New Roman"/>
          <w:b/>
          <w:sz w:val="20"/>
          <w:szCs w:val="20"/>
          <w:lang w:eastAsia="ru-RU"/>
        </w:rPr>
      </w:pPr>
    </w:p>
    <w:p w:rsidR="00CB7520" w:rsidRPr="00095773" w:rsidRDefault="00F60C1F">
      <w:pPr>
        <w:ind w:left="-567"/>
        <w:jc w:val="both"/>
        <w:rPr>
          <w:rFonts w:ascii="Verdana" w:eastAsia="Times New Roman" w:hAnsi="Verdana" w:cs="Times New Roman"/>
          <w:b/>
          <w:sz w:val="20"/>
          <w:szCs w:val="20"/>
          <w:lang w:eastAsia="ru-RU"/>
        </w:rPr>
      </w:pPr>
      <w:r w:rsidRPr="00095773">
        <w:rPr>
          <w:rFonts w:eastAsia="Times New Roman" w:cs="Times New Roman"/>
          <w:b/>
          <w:sz w:val="20"/>
          <w:szCs w:val="20"/>
          <w:lang w:eastAsia="ru-RU"/>
        </w:rPr>
        <w:t>Начальник відділу</w:t>
      </w:r>
      <w:r w:rsidR="00DC6DB8" w:rsidRPr="00095773">
        <w:rPr>
          <w:rFonts w:eastAsia="Times New Roman" w:cs="Times New Roman"/>
          <w:b/>
          <w:sz w:val="20"/>
          <w:szCs w:val="20"/>
          <w:lang w:eastAsia="ru-RU"/>
        </w:rPr>
        <w:t xml:space="preserve"> у справах іноземців </w:t>
      </w:r>
    </w:p>
    <w:p w:rsidR="00CB7520" w:rsidRPr="00095773" w:rsidRDefault="00F60C1F">
      <w:pPr>
        <w:ind w:left="-567"/>
        <w:jc w:val="both"/>
        <w:rPr>
          <w:rFonts w:ascii="Verdana" w:eastAsia="Times New Roman" w:hAnsi="Verdana" w:cs="Times New Roman"/>
          <w:b/>
          <w:sz w:val="20"/>
          <w:szCs w:val="20"/>
          <w:lang w:eastAsia="ru-RU"/>
        </w:rPr>
      </w:pPr>
      <w:r w:rsidRPr="00095773">
        <w:rPr>
          <w:rFonts w:eastAsia="Times New Roman" w:cs="Times New Roman"/>
          <w:b/>
          <w:sz w:val="20"/>
          <w:szCs w:val="20"/>
          <w:lang w:eastAsia="ru-RU"/>
        </w:rPr>
        <w:t xml:space="preserve">та осіб без громадянства </w:t>
      </w:r>
      <w:r w:rsidR="00DC6DB8" w:rsidRPr="00095773">
        <w:rPr>
          <w:rFonts w:eastAsia="Times New Roman" w:cs="Times New Roman"/>
          <w:b/>
          <w:sz w:val="20"/>
          <w:szCs w:val="20"/>
          <w:lang w:eastAsia="ru-RU"/>
        </w:rPr>
        <w:tab/>
      </w:r>
      <w:r w:rsidR="00DC6DB8" w:rsidRPr="00095773">
        <w:rPr>
          <w:rFonts w:eastAsia="Times New Roman" w:cs="Times New Roman"/>
          <w:b/>
          <w:sz w:val="20"/>
          <w:szCs w:val="20"/>
          <w:lang w:eastAsia="ru-RU"/>
        </w:rPr>
        <w:tab/>
      </w:r>
      <w:r w:rsidR="00DC6DB8" w:rsidRPr="00095773">
        <w:rPr>
          <w:rFonts w:eastAsia="Times New Roman" w:cs="Times New Roman"/>
          <w:b/>
          <w:sz w:val="20"/>
          <w:szCs w:val="20"/>
          <w:lang w:eastAsia="ru-RU"/>
        </w:rPr>
        <w:tab/>
      </w:r>
      <w:r w:rsidR="00095773">
        <w:rPr>
          <w:rFonts w:eastAsia="Times New Roman" w:cs="Times New Roman"/>
          <w:b/>
          <w:sz w:val="20"/>
          <w:szCs w:val="20"/>
          <w:lang w:eastAsia="ru-RU"/>
        </w:rPr>
        <w:tab/>
      </w:r>
      <w:r w:rsidR="00DC6DB8" w:rsidRPr="00095773">
        <w:rPr>
          <w:rFonts w:eastAsia="Times New Roman" w:cs="Times New Roman"/>
          <w:b/>
          <w:sz w:val="20"/>
          <w:szCs w:val="20"/>
          <w:lang w:eastAsia="ru-RU"/>
        </w:rPr>
        <w:tab/>
        <w:t xml:space="preserve">                         </w:t>
      </w:r>
      <w:r w:rsidRPr="00095773">
        <w:rPr>
          <w:rFonts w:eastAsia="Times New Roman" w:cs="Times New Roman"/>
          <w:b/>
          <w:sz w:val="20"/>
          <w:szCs w:val="20"/>
          <w:lang w:eastAsia="ru-RU"/>
        </w:rPr>
        <w:t xml:space="preserve">                           Євгенія ШУВАЄВА</w:t>
      </w:r>
    </w:p>
    <w:sectPr w:rsidR="00CB7520" w:rsidRPr="00095773" w:rsidSect="00AA5B0D">
      <w:headerReference w:type="default" r:id="rId9"/>
      <w:pgSz w:w="11906" w:h="16838"/>
      <w:pgMar w:top="765" w:right="567" w:bottom="1276" w:left="1701" w:header="708"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717" w:rsidRDefault="00AD3717">
      <w:r>
        <w:separator/>
      </w:r>
    </w:p>
  </w:endnote>
  <w:endnote w:type="continuationSeparator" w:id="0">
    <w:p w:rsidR="00AD3717" w:rsidRDefault="00AD3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717" w:rsidRDefault="00AD3717">
      <w:r>
        <w:separator/>
      </w:r>
    </w:p>
  </w:footnote>
  <w:footnote w:type="continuationSeparator" w:id="0">
    <w:p w:rsidR="00AD3717" w:rsidRDefault="00AD3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0" w:rsidRDefault="00DC6DB8">
    <w:pPr>
      <w:pStyle w:val="ab"/>
      <w:jc w:val="center"/>
      <w:rPr>
        <w:sz w:val="24"/>
        <w:szCs w:val="24"/>
      </w:rPr>
    </w:pPr>
    <w:r>
      <w:rPr>
        <w:sz w:val="24"/>
        <w:szCs w:val="24"/>
      </w:rPr>
      <w:fldChar w:fldCharType="begin"/>
    </w:r>
    <w:r>
      <w:rPr>
        <w:sz w:val="24"/>
        <w:szCs w:val="24"/>
      </w:rPr>
      <w:instrText>PAGE</w:instrText>
    </w:r>
    <w:r>
      <w:rPr>
        <w:sz w:val="24"/>
        <w:szCs w:val="24"/>
      </w:rPr>
      <w:fldChar w:fldCharType="separate"/>
    </w:r>
    <w:r w:rsidR="00344AC5">
      <w:rPr>
        <w:noProof/>
        <w:sz w:val="24"/>
        <w:szCs w:val="24"/>
      </w:rPr>
      <w:t>7</w:t>
    </w:r>
    <w:r>
      <w:rPr>
        <w:sz w:val="24"/>
        <w:szCs w:val="24"/>
      </w:rPr>
      <w:fldChar w:fldCharType="end"/>
    </w:r>
  </w:p>
  <w:p w:rsidR="00CB7520" w:rsidRDefault="00CB752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520"/>
    <w:rsid w:val="00095773"/>
    <w:rsid w:val="000F4994"/>
    <w:rsid w:val="00274F7E"/>
    <w:rsid w:val="002E16A9"/>
    <w:rsid w:val="00344AC5"/>
    <w:rsid w:val="003463B3"/>
    <w:rsid w:val="00371873"/>
    <w:rsid w:val="003A6C35"/>
    <w:rsid w:val="00436AD4"/>
    <w:rsid w:val="00464B82"/>
    <w:rsid w:val="00472AF0"/>
    <w:rsid w:val="00560235"/>
    <w:rsid w:val="005F64D9"/>
    <w:rsid w:val="006D6ADE"/>
    <w:rsid w:val="00783FB4"/>
    <w:rsid w:val="008445D1"/>
    <w:rsid w:val="00923DC9"/>
    <w:rsid w:val="009A34E1"/>
    <w:rsid w:val="00A641B3"/>
    <w:rsid w:val="00AA4D99"/>
    <w:rsid w:val="00AA5B0D"/>
    <w:rsid w:val="00AD3717"/>
    <w:rsid w:val="00BB41EB"/>
    <w:rsid w:val="00C12A9C"/>
    <w:rsid w:val="00CB7520"/>
    <w:rsid w:val="00D41A6A"/>
    <w:rsid w:val="00DC0B5B"/>
    <w:rsid w:val="00DC1769"/>
    <w:rsid w:val="00DC6DB8"/>
    <w:rsid w:val="00E16D14"/>
    <w:rsid w:val="00EB00D3"/>
    <w:rsid w:val="00EC6B94"/>
    <w:rsid w:val="00F60C1F"/>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DC9"/>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6409A8"/>
  </w:style>
  <w:style w:type="character" w:customStyle="1" w:styleId="-">
    <w:name w:val="Интернет-ссылка"/>
    <w:basedOn w:val="a0"/>
    <w:uiPriority w:val="99"/>
    <w:unhideWhenUsed/>
    <w:rsid w:val="007122D7"/>
    <w:rPr>
      <w:color w:val="0000FF" w:themeColor="hyperlink"/>
      <w:u w:val="single"/>
    </w:rPr>
  </w:style>
  <w:style w:type="character" w:customStyle="1" w:styleId="a4">
    <w:name w:val="Текст выноски Знак"/>
    <w:basedOn w:val="a0"/>
    <w:uiPriority w:val="99"/>
    <w:semiHidden/>
    <w:qFormat/>
    <w:rsid w:val="0011318E"/>
    <w:rPr>
      <w:rFonts w:ascii="Tahoma" w:hAnsi="Tahoma" w:cs="Tahoma"/>
      <w:sz w:val="16"/>
      <w:szCs w:val="16"/>
    </w:rPr>
  </w:style>
  <w:style w:type="paragraph" w:customStyle="1" w:styleId="a5">
    <w:name w:val="Заголовок"/>
    <w:basedOn w:val="a"/>
    <w:next w:val="a6"/>
    <w:qFormat/>
    <w:pPr>
      <w:keepNext/>
      <w:spacing w:before="240" w:after="120"/>
    </w:pPr>
    <w:rPr>
      <w:rFonts w:ascii="Liberation Sans" w:eastAsia="Microsoft YaHei" w:hAnsi="Liberation Sans" w:cs="Arial"/>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aa">
    <w:name w:val="Верхний и нижний колонтитулы"/>
    <w:basedOn w:val="a"/>
    <w:qFormat/>
  </w:style>
  <w:style w:type="paragraph" w:styleId="ab">
    <w:name w:val="header"/>
    <w:basedOn w:val="a"/>
    <w:uiPriority w:val="99"/>
    <w:semiHidden/>
    <w:unhideWhenUsed/>
    <w:rsid w:val="006409A8"/>
    <w:pPr>
      <w:tabs>
        <w:tab w:val="center" w:pos="4819"/>
        <w:tab w:val="right" w:pos="9639"/>
      </w:tabs>
    </w:pPr>
  </w:style>
  <w:style w:type="paragraph" w:styleId="ac">
    <w:name w:val="Balloon Text"/>
    <w:basedOn w:val="a"/>
    <w:uiPriority w:val="99"/>
    <w:semiHidden/>
    <w:unhideWhenUsed/>
    <w:qFormat/>
    <w:rsid w:val="001131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DC9"/>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6409A8"/>
  </w:style>
  <w:style w:type="character" w:customStyle="1" w:styleId="-">
    <w:name w:val="Интернет-ссылка"/>
    <w:basedOn w:val="a0"/>
    <w:uiPriority w:val="99"/>
    <w:unhideWhenUsed/>
    <w:rsid w:val="007122D7"/>
    <w:rPr>
      <w:color w:val="0000FF" w:themeColor="hyperlink"/>
      <w:u w:val="single"/>
    </w:rPr>
  </w:style>
  <w:style w:type="character" w:customStyle="1" w:styleId="a4">
    <w:name w:val="Текст выноски Знак"/>
    <w:basedOn w:val="a0"/>
    <w:uiPriority w:val="99"/>
    <w:semiHidden/>
    <w:qFormat/>
    <w:rsid w:val="0011318E"/>
    <w:rPr>
      <w:rFonts w:ascii="Tahoma" w:hAnsi="Tahoma" w:cs="Tahoma"/>
      <w:sz w:val="16"/>
      <w:szCs w:val="16"/>
    </w:rPr>
  </w:style>
  <w:style w:type="paragraph" w:customStyle="1" w:styleId="a5">
    <w:name w:val="Заголовок"/>
    <w:basedOn w:val="a"/>
    <w:next w:val="a6"/>
    <w:qFormat/>
    <w:pPr>
      <w:keepNext/>
      <w:spacing w:before="240" w:after="120"/>
    </w:pPr>
    <w:rPr>
      <w:rFonts w:ascii="Liberation Sans" w:eastAsia="Microsoft YaHei" w:hAnsi="Liberation Sans" w:cs="Arial"/>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aa">
    <w:name w:val="Верхний и нижний колонтитулы"/>
    <w:basedOn w:val="a"/>
    <w:qFormat/>
  </w:style>
  <w:style w:type="paragraph" w:styleId="ab">
    <w:name w:val="header"/>
    <w:basedOn w:val="a"/>
    <w:uiPriority w:val="99"/>
    <w:semiHidden/>
    <w:unhideWhenUsed/>
    <w:rsid w:val="006409A8"/>
    <w:pPr>
      <w:tabs>
        <w:tab w:val="center" w:pos="4819"/>
        <w:tab w:val="right" w:pos="9639"/>
      </w:tabs>
    </w:pPr>
  </w:style>
  <w:style w:type="paragraph" w:styleId="ac">
    <w:name w:val="Balloon Text"/>
    <w:basedOn w:val="a"/>
    <w:uiPriority w:val="99"/>
    <w:semiHidden/>
    <w:unhideWhenUsed/>
    <w:qFormat/>
    <w:rsid w:val="001131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0FE0D-F01D-4CE7-A082-D835B67BD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2845</Words>
  <Characters>16218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Админ</cp:lastModifiedBy>
  <cp:revision>4</cp:revision>
  <cp:lastPrinted>2021-01-28T09:02:00Z</cp:lastPrinted>
  <dcterms:created xsi:type="dcterms:W3CDTF">2021-02-15T08:40:00Z</dcterms:created>
  <dcterms:modified xsi:type="dcterms:W3CDTF">2021-02-15T08:48:00Z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