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6C" w:rsidRPr="00E97367" w:rsidRDefault="0013216C" w:rsidP="0013216C">
      <w:pPr>
        <w:pStyle w:val="30"/>
        <w:shd w:val="clear" w:color="auto" w:fill="auto"/>
        <w:spacing w:line="274" w:lineRule="exact"/>
        <w:ind w:left="4536"/>
      </w:pPr>
      <w:r w:rsidRPr="00E97367">
        <w:t>ЗАТВЕРДЖЕНО</w:t>
      </w:r>
    </w:p>
    <w:p w:rsidR="0013216C" w:rsidRDefault="0013216C" w:rsidP="0013216C">
      <w:pPr>
        <w:pStyle w:val="40"/>
        <w:shd w:val="clear" w:color="auto" w:fill="auto"/>
        <w:spacing w:line="274" w:lineRule="exact"/>
        <w:ind w:left="4536" w:right="-1"/>
        <w:rPr>
          <w:lang w:val="en-US"/>
        </w:rPr>
      </w:pPr>
      <w:r w:rsidRPr="00E97367">
        <w:t xml:space="preserve">Рішенням Ініціативної групи з підготовки Установчих зборів по формуванню нового складу Громадської ради при Державній міграційній </w:t>
      </w:r>
    </w:p>
    <w:p w:rsidR="0013216C" w:rsidRPr="00E97367" w:rsidRDefault="0013216C" w:rsidP="0013216C">
      <w:pPr>
        <w:pStyle w:val="40"/>
        <w:shd w:val="clear" w:color="auto" w:fill="auto"/>
        <w:spacing w:line="274" w:lineRule="exact"/>
        <w:ind w:left="4536" w:right="-1"/>
      </w:pPr>
      <w:r w:rsidRPr="00E97367">
        <w:t>службі України</w:t>
      </w:r>
    </w:p>
    <w:p w:rsidR="0013216C" w:rsidRPr="00E97367" w:rsidRDefault="0013216C" w:rsidP="0013216C">
      <w:pPr>
        <w:pStyle w:val="40"/>
        <w:shd w:val="clear" w:color="auto" w:fill="auto"/>
        <w:spacing w:line="274" w:lineRule="exact"/>
        <w:ind w:left="4536"/>
        <w:rPr>
          <w:lang w:val="ru-RU"/>
        </w:rPr>
      </w:pPr>
      <w:r w:rsidRPr="00E97367">
        <w:t xml:space="preserve">Протокол від </w:t>
      </w:r>
      <w:r w:rsidRPr="00E97367">
        <w:rPr>
          <w:lang w:val="ru-RU"/>
        </w:rPr>
        <w:t>17</w:t>
      </w:r>
      <w:r w:rsidRPr="00E97367">
        <w:t>.</w:t>
      </w:r>
      <w:r w:rsidRPr="00E97367">
        <w:rPr>
          <w:lang w:val="ru-RU"/>
        </w:rPr>
        <w:t>08</w:t>
      </w:r>
      <w:r w:rsidRPr="00E97367">
        <w:t>.201</w:t>
      </w:r>
      <w:r w:rsidRPr="00E97367">
        <w:rPr>
          <w:lang w:val="ru-RU"/>
        </w:rPr>
        <w:t>7</w:t>
      </w:r>
    </w:p>
    <w:p w:rsidR="0013216C" w:rsidRPr="00A03F39" w:rsidRDefault="0013216C" w:rsidP="0013216C">
      <w:pPr>
        <w:pStyle w:val="40"/>
        <w:shd w:val="clear" w:color="auto" w:fill="auto"/>
        <w:spacing w:line="240" w:lineRule="auto"/>
        <w:ind w:left="4122" w:right="403" w:hanging="11"/>
        <w:rPr>
          <w:rStyle w:val="412pt0pt"/>
          <w:lang w:val="ru-RU"/>
        </w:rPr>
      </w:pPr>
    </w:p>
    <w:p w:rsidR="0013216C" w:rsidRPr="00A03F39" w:rsidRDefault="0013216C" w:rsidP="0013216C">
      <w:pPr>
        <w:pStyle w:val="40"/>
        <w:shd w:val="clear" w:color="auto" w:fill="auto"/>
        <w:spacing w:line="240" w:lineRule="auto"/>
        <w:ind w:left="4122" w:right="403" w:hanging="11"/>
        <w:rPr>
          <w:rStyle w:val="412pt0pt"/>
          <w:lang w:val="ru-RU"/>
        </w:rPr>
      </w:pPr>
    </w:p>
    <w:p w:rsidR="0013216C" w:rsidRPr="00E97367" w:rsidRDefault="0013216C" w:rsidP="0013216C">
      <w:pPr>
        <w:pStyle w:val="40"/>
        <w:shd w:val="clear" w:color="auto" w:fill="auto"/>
        <w:spacing w:line="240" w:lineRule="auto"/>
        <w:ind w:left="4122" w:right="403" w:hanging="11"/>
      </w:pPr>
      <w:r w:rsidRPr="00E97367">
        <w:rPr>
          <w:rStyle w:val="412pt0pt"/>
        </w:rPr>
        <w:t>ПОРЯДОК</w:t>
      </w:r>
    </w:p>
    <w:p w:rsidR="0013216C" w:rsidRPr="00E97367" w:rsidRDefault="0013216C" w:rsidP="00E260CC">
      <w:pPr>
        <w:pStyle w:val="60"/>
        <w:shd w:val="clear" w:color="auto" w:fill="auto"/>
        <w:spacing w:before="0" w:after="236" w:line="317" w:lineRule="exact"/>
        <w:ind w:left="460" w:right="400"/>
      </w:pPr>
      <w:r w:rsidRPr="00E97367">
        <w:t>подання заяв для участі в Установчих зборах по формуванню нового складу Громадської ради при Державній міграційній службі України</w:t>
      </w:r>
    </w:p>
    <w:p w:rsidR="0013216C" w:rsidRPr="00E97367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E97367">
        <w:t>Для участі в Установчих зборах по формуванню нового складу Громадської ради при Державній міграційній службі України до ініціативної групи необхідно подати заяву у довільній формі, підписану уповноваженою особою керівного органу інституту громадянського суспільства.</w:t>
      </w:r>
    </w:p>
    <w:p w:rsidR="0013216C" w:rsidRPr="00E97367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E97367">
        <w:t xml:space="preserve">До заяви необхідно додати документи, передбачені Типовим положенням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</w:t>
      </w:r>
      <w:proofErr w:type="spellStart"/>
      <w:r w:rsidRPr="00E97367">
        <w:t>районній</w:t>
      </w:r>
      <w:proofErr w:type="spellEnd"/>
      <w:r w:rsidRPr="00E97367">
        <w:t xml:space="preserve"> у мм. Києві та Севастополі державній адміністрації, затвердженим постановою Кабінету Міністрів України від 03 листопада 2010 року </w:t>
      </w:r>
      <w:r w:rsidR="00E260CC" w:rsidRPr="00A03F39">
        <w:br/>
      </w:r>
      <w:r w:rsidRPr="00E97367">
        <w:t>№ 996:</w:t>
      </w:r>
    </w:p>
    <w:p w:rsidR="00E260CC" w:rsidRPr="00E260CC" w:rsidRDefault="0013216C" w:rsidP="0013216C">
      <w:pPr>
        <w:pStyle w:val="1"/>
        <w:shd w:val="clear" w:color="auto" w:fill="auto"/>
        <w:spacing w:line="322" w:lineRule="exact"/>
        <w:ind w:left="20" w:right="20" w:firstLine="700"/>
        <w:rPr>
          <w:lang w:val="ru-RU"/>
        </w:rPr>
      </w:pPr>
      <w:r w:rsidRPr="003A1DD4">
        <w:t xml:space="preserve">рішення, прийняте у порядку, встановленому установчими документами інституту громадянського суспільства, про делегування для  участі  в установчих зборах представника, який одночасно є кандидатом на обрання до складу громадської ради; </w:t>
      </w:r>
      <w:bookmarkStart w:id="0" w:name="o208"/>
      <w:bookmarkEnd w:id="0"/>
    </w:p>
    <w:p w:rsidR="0013216C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3A1DD4">
        <w:t xml:space="preserve">біографічна довідка делегованого представника інституту громадянського суспільства із зазначенням його прізвища, імені, по батькові, посади, місця роботи, посади в інституті громадянського суспільства, контактної інформації; </w:t>
      </w:r>
    </w:p>
    <w:p w:rsidR="00E260CC" w:rsidRPr="00E260CC" w:rsidRDefault="0013216C" w:rsidP="00E260CC">
      <w:pPr>
        <w:pStyle w:val="1"/>
        <w:shd w:val="clear" w:color="auto" w:fill="auto"/>
        <w:spacing w:line="322" w:lineRule="exact"/>
        <w:ind w:left="20" w:right="20" w:firstLine="688"/>
      </w:pPr>
      <w:bookmarkStart w:id="1" w:name="o209"/>
      <w:bookmarkEnd w:id="1"/>
      <w:r w:rsidRPr="003A1DD4">
        <w:t xml:space="preserve">копія виписки з Єдиного державного реєстру підприємств та організацій та витяг із статуту (положення) інституту громадянського суспільства щодо цілей і завдань його діяльності, засвідчені в установленому порядку; </w:t>
      </w:r>
      <w:bookmarkStart w:id="2" w:name="o210"/>
      <w:bookmarkEnd w:id="2"/>
    </w:p>
    <w:p w:rsidR="0013216C" w:rsidRDefault="0013216C" w:rsidP="00E260CC">
      <w:pPr>
        <w:pStyle w:val="1"/>
        <w:shd w:val="clear" w:color="auto" w:fill="auto"/>
        <w:spacing w:line="322" w:lineRule="exact"/>
        <w:ind w:left="20" w:right="20" w:firstLine="688"/>
      </w:pPr>
      <w:r w:rsidRPr="003A1DD4">
        <w:t>інформація про отримання інститутом</w:t>
      </w:r>
      <w:r>
        <w:t xml:space="preserve"> </w:t>
      </w:r>
      <w:r w:rsidRPr="003A1DD4">
        <w:t xml:space="preserve">громадянського суспільства як  володільцем бази персональних даних його членів згоди делегованого ним представника на обробку його персональних даних; </w:t>
      </w:r>
    </w:p>
    <w:p w:rsidR="0013216C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bookmarkStart w:id="3" w:name="o211"/>
      <w:bookmarkEnd w:id="3"/>
      <w:r w:rsidRPr="003A1DD4">
        <w:t xml:space="preserve">інформація про результати діяльності інституту громадянського суспільства (відомості про проведені заходи, реалізовані проекти, виконані програми, друковані видання, подання інститутом громадянського суспільства відповідному органу письмових обґрунтованих пропозицій і зауважень з </w:t>
      </w:r>
      <w:r>
        <w:t>п</w:t>
      </w:r>
      <w:r w:rsidRPr="003A1DD4">
        <w:t xml:space="preserve">итань формування та реалізації державної політики у відповідній сфері та інформування про них </w:t>
      </w:r>
      <w:r w:rsidRPr="003A1DD4">
        <w:lastRenderedPageBreak/>
        <w:t xml:space="preserve">громадськості тощо) протягом року до дня подання заяви (у разі, коли інститут громадянського суспільства працює менше року, - за період діяльності); </w:t>
      </w:r>
      <w:bookmarkStart w:id="4" w:name="o212"/>
      <w:bookmarkEnd w:id="4"/>
    </w:p>
    <w:p w:rsidR="0013216C" w:rsidRPr="003A1DD4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3A1DD4">
        <w:t xml:space="preserve">відомості про місцезнаходження та адресу електронної пошти інституту громадянського суспільства, номер контактного телефону. </w:t>
      </w:r>
    </w:p>
    <w:p w:rsidR="00294293" w:rsidRPr="00A03F39" w:rsidRDefault="0013216C" w:rsidP="00E260CC">
      <w:pPr>
        <w:ind w:firstLine="708"/>
        <w:jc w:val="both"/>
      </w:pPr>
      <w:r w:rsidRPr="00E97367">
        <w:t>Крім того, відповідно до Закону України «Про захист персональних даних» до заяви додається довідка щодо згоди особи, яку делегує інститут громадянського суспільства до Громадської ради, на оприлюднення і обробку її персональних даних, зазначених у біографічній довідці та документах, що подаються ініціативній групі.</w:t>
      </w:r>
    </w:p>
    <w:p w:rsidR="0013216C" w:rsidRPr="00E97367" w:rsidRDefault="00F50867" w:rsidP="0013216C">
      <w:pPr>
        <w:pStyle w:val="1"/>
        <w:shd w:val="clear" w:color="auto" w:fill="auto"/>
        <w:spacing w:line="322" w:lineRule="exact"/>
        <w:ind w:left="20" w:right="20" w:firstLine="700"/>
      </w:pPr>
      <w:r>
        <w:rPr>
          <w:lang w:val="ru-RU"/>
        </w:rPr>
        <w:t xml:space="preserve">Заяви на участь </w:t>
      </w:r>
      <w:r w:rsidR="00A03F39" w:rsidRPr="00E97367">
        <w:t xml:space="preserve">в Установчих зборах по формуванню нового складу Громадської ради при Державній міграційній службі України </w:t>
      </w:r>
      <w:r>
        <w:rPr>
          <w:lang w:val="ru-RU"/>
        </w:rPr>
        <w:t>приймаються</w:t>
      </w:r>
      <w:r w:rsidR="0013216C" w:rsidRPr="00E97367">
        <w:t xml:space="preserve"> до </w:t>
      </w:r>
      <w:r>
        <w:t>19</w:t>
      </w:r>
      <w:r w:rsidR="0013216C" w:rsidRPr="00E97367">
        <w:t>.</w:t>
      </w:r>
      <w:r>
        <w:t>10</w:t>
      </w:r>
      <w:r w:rsidR="0013216C" w:rsidRPr="00E97367">
        <w:t>.201</w:t>
      </w:r>
      <w:r>
        <w:t>7</w:t>
      </w:r>
      <w:r w:rsidR="0013216C" w:rsidRPr="00E97367">
        <w:t xml:space="preserve"> за адресою: м. Киї</w:t>
      </w:r>
      <w:proofErr w:type="gramStart"/>
      <w:r w:rsidR="0013216C" w:rsidRPr="00E97367">
        <w:t>в</w:t>
      </w:r>
      <w:proofErr w:type="gramEnd"/>
      <w:r w:rsidR="0013216C" w:rsidRPr="00E97367">
        <w:t xml:space="preserve">, вул. </w:t>
      </w:r>
      <w:r>
        <w:t>Володимирська</w:t>
      </w:r>
      <w:bookmarkStart w:id="5" w:name="_GoBack"/>
      <w:bookmarkEnd w:id="5"/>
      <w:r w:rsidR="0013216C" w:rsidRPr="00E97367">
        <w:t>.</w:t>
      </w:r>
    </w:p>
    <w:p w:rsidR="0013216C" w:rsidRPr="00F50867" w:rsidRDefault="0013216C">
      <w:pPr>
        <w:rPr>
          <w:lang w:val="ru-RU"/>
        </w:rPr>
      </w:pPr>
    </w:p>
    <w:p w:rsidR="0013216C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E97367">
        <w:t xml:space="preserve">Відповідальна особа - </w:t>
      </w:r>
      <w:r>
        <w:t>Цирулик</w:t>
      </w:r>
      <w:r w:rsidRPr="00E97367">
        <w:t xml:space="preserve"> </w:t>
      </w:r>
      <w:r>
        <w:t>Оксана</w:t>
      </w:r>
      <w:r w:rsidRPr="00E97367">
        <w:t xml:space="preserve"> </w:t>
      </w:r>
      <w:r>
        <w:t>Олександрівна</w:t>
      </w:r>
    </w:p>
    <w:p w:rsidR="00F50867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E97367">
        <w:t>Е-</w:t>
      </w:r>
      <w:r>
        <w:rPr>
          <w:lang w:val="en-US"/>
        </w:rPr>
        <w:t>mail</w:t>
      </w:r>
      <w:r w:rsidRPr="00E97367">
        <w:t xml:space="preserve">: </w:t>
      </w:r>
      <w:hyperlink r:id="rId5" w:history="1">
        <w:r w:rsidRPr="003A1DD4">
          <w:t>tsyrulyk@dmsu.gov.ua</w:t>
        </w:r>
      </w:hyperlink>
      <w:r w:rsidRPr="003A1DD4">
        <w:t xml:space="preserve">  </w:t>
      </w:r>
    </w:p>
    <w:p w:rsidR="0013216C" w:rsidRPr="00E97367" w:rsidRDefault="0013216C" w:rsidP="0013216C">
      <w:pPr>
        <w:pStyle w:val="1"/>
        <w:shd w:val="clear" w:color="auto" w:fill="auto"/>
        <w:spacing w:line="322" w:lineRule="exact"/>
        <w:ind w:left="20" w:right="20" w:firstLine="700"/>
      </w:pPr>
      <w:r w:rsidRPr="00E97367">
        <w:t xml:space="preserve">Телефон: </w:t>
      </w:r>
      <w:r>
        <w:t>278-17-18</w:t>
      </w:r>
    </w:p>
    <w:p w:rsidR="0013216C" w:rsidRPr="0013216C" w:rsidRDefault="0013216C"/>
    <w:sectPr w:rsidR="0013216C" w:rsidRPr="0013216C" w:rsidSect="005371C3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6C"/>
    <w:rsid w:val="0013216C"/>
    <w:rsid w:val="00294293"/>
    <w:rsid w:val="005371C3"/>
    <w:rsid w:val="00A03F39"/>
    <w:rsid w:val="00E260CC"/>
    <w:rsid w:val="00F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3216C"/>
    <w:rPr>
      <w:rFonts w:eastAsia="Times New Roman" w:cs="Times New Roman"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3216C"/>
    <w:rPr>
      <w:rFonts w:eastAsia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216C"/>
    <w:rPr>
      <w:rFonts w:eastAsia="Times New Roman" w:cs="Times New Roman"/>
      <w:b/>
      <w:bCs/>
      <w:spacing w:val="10"/>
      <w:shd w:val="clear" w:color="auto" w:fill="FFFFFF"/>
    </w:rPr>
  </w:style>
  <w:style w:type="character" w:customStyle="1" w:styleId="412pt0pt">
    <w:name w:val="Основной текст (4) + 12 pt;Полужирный;Интервал 0 pt"/>
    <w:basedOn w:val="4"/>
    <w:rsid w:val="0013216C"/>
    <w:rPr>
      <w:rFonts w:eastAsia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13216C"/>
    <w:pPr>
      <w:widowControl w:val="0"/>
      <w:shd w:val="clear" w:color="auto" w:fill="FFFFFF"/>
      <w:spacing w:line="269" w:lineRule="exact"/>
    </w:pPr>
    <w:rPr>
      <w:rFonts w:eastAsia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a"/>
    <w:link w:val="a3"/>
    <w:rsid w:val="0013216C"/>
    <w:pPr>
      <w:widowControl w:val="0"/>
      <w:shd w:val="clear" w:color="auto" w:fill="FFFFFF"/>
      <w:spacing w:line="317" w:lineRule="exact"/>
      <w:jc w:val="both"/>
    </w:pPr>
    <w:rPr>
      <w:rFonts w:eastAsia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13216C"/>
    <w:pPr>
      <w:widowControl w:val="0"/>
      <w:shd w:val="clear" w:color="auto" w:fill="FFFFFF"/>
      <w:spacing w:before="240" w:after="60" w:line="0" w:lineRule="atLeast"/>
      <w:jc w:val="center"/>
    </w:pPr>
    <w:rPr>
      <w:rFonts w:eastAsia="Times New Roman" w:cs="Times New Roman"/>
      <w:b/>
      <w:bCs/>
      <w:spacing w:val="10"/>
    </w:rPr>
  </w:style>
  <w:style w:type="character" w:customStyle="1" w:styleId="3">
    <w:name w:val="Основной текст (3)_"/>
    <w:basedOn w:val="a0"/>
    <w:link w:val="30"/>
    <w:rsid w:val="0013216C"/>
    <w:rPr>
      <w:rFonts w:eastAsia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16C"/>
    <w:pPr>
      <w:widowControl w:val="0"/>
      <w:shd w:val="clear" w:color="auto" w:fill="FFFFFF"/>
      <w:spacing w:line="269" w:lineRule="exact"/>
    </w:pPr>
    <w:rPr>
      <w:rFonts w:eastAsia="Times New Roman" w:cs="Times New Roman"/>
      <w:b/>
      <w:bCs/>
      <w:spacing w:val="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3216C"/>
    <w:rPr>
      <w:rFonts w:eastAsia="Times New Roman" w:cs="Times New Roman"/>
      <w:spacing w:val="5"/>
      <w:sz w:val="21"/>
      <w:szCs w:val="21"/>
      <w:shd w:val="clear" w:color="auto" w:fill="FFFFFF"/>
    </w:rPr>
  </w:style>
  <w:style w:type="character" w:customStyle="1" w:styleId="a3">
    <w:name w:val="Основной текст_"/>
    <w:basedOn w:val="a0"/>
    <w:link w:val="1"/>
    <w:rsid w:val="0013216C"/>
    <w:rPr>
      <w:rFonts w:eastAsia="Times New Roman" w:cs="Times New Roman"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3216C"/>
    <w:rPr>
      <w:rFonts w:eastAsia="Times New Roman" w:cs="Times New Roman"/>
      <w:b/>
      <w:bCs/>
      <w:spacing w:val="10"/>
      <w:shd w:val="clear" w:color="auto" w:fill="FFFFFF"/>
    </w:rPr>
  </w:style>
  <w:style w:type="character" w:customStyle="1" w:styleId="412pt0pt">
    <w:name w:val="Основной текст (4) + 12 pt;Полужирный;Интервал 0 pt"/>
    <w:basedOn w:val="4"/>
    <w:rsid w:val="0013216C"/>
    <w:rPr>
      <w:rFonts w:eastAsia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uk-UA"/>
    </w:rPr>
  </w:style>
  <w:style w:type="paragraph" w:customStyle="1" w:styleId="40">
    <w:name w:val="Основной текст (4)"/>
    <w:basedOn w:val="a"/>
    <w:link w:val="4"/>
    <w:rsid w:val="0013216C"/>
    <w:pPr>
      <w:widowControl w:val="0"/>
      <w:shd w:val="clear" w:color="auto" w:fill="FFFFFF"/>
      <w:spacing w:line="269" w:lineRule="exact"/>
    </w:pPr>
    <w:rPr>
      <w:rFonts w:eastAsia="Times New Roman" w:cs="Times New Roman"/>
      <w:spacing w:val="5"/>
      <w:sz w:val="21"/>
      <w:szCs w:val="21"/>
    </w:rPr>
  </w:style>
  <w:style w:type="paragraph" w:customStyle="1" w:styleId="1">
    <w:name w:val="Основной текст1"/>
    <w:basedOn w:val="a"/>
    <w:link w:val="a3"/>
    <w:rsid w:val="0013216C"/>
    <w:pPr>
      <w:widowControl w:val="0"/>
      <w:shd w:val="clear" w:color="auto" w:fill="FFFFFF"/>
      <w:spacing w:line="317" w:lineRule="exact"/>
      <w:jc w:val="both"/>
    </w:pPr>
    <w:rPr>
      <w:rFonts w:eastAsia="Times New Roman" w:cs="Times New Roman"/>
      <w:spacing w:val="10"/>
    </w:rPr>
  </w:style>
  <w:style w:type="paragraph" w:customStyle="1" w:styleId="60">
    <w:name w:val="Основной текст (6)"/>
    <w:basedOn w:val="a"/>
    <w:link w:val="6"/>
    <w:rsid w:val="0013216C"/>
    <w:pPr>
      <w:widowControl w:val="0"/>
      <w:shd w:val="clear" w:color="auto" w:fill="FFFFFF"/>
      <w:spacing w:before="240" w:after="60" w:line="0" w:lineRule="atLeast"/>
      <w:jc w:val="center"/>
    </w:pPr>
    <w:rPr>
      <w:rFonts w:eastAsia="Times New Roman" w:cs="Times New Roman"/>
      <w:b/>
      <w:bCs/>
      <w:spacing w:val="10"/>
    </w:rPr>
  </w:style>
  <w:style w:type="character" w:customStyle="1" w:styleId="3">
    <w:name w:val="Основной текст (3)_"/>
    <w:basedOn w:val="a0"/>
    <w:link w:val="30"/>
    <w:rsid w:val="0013216C"/>
    <w:rPr>
      <w:rFonts w:eastAsia="Times New Roman" w:cs="Times New Roman"/>
      <w:b/>
      <w:bCs/>
      <w:spacing w:val="8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216C"/>
    <w:pPr>
      <w:widowControl w:val="0"/>
      <w:shd w:val="clear" w:color="auto" w:fill="FFFFFF"/>
      <w:spacing w:line="269" w:lineRule="exact"/>
    </w:pPr>
    <w:rPr>
      <w:rFonts w:eastAsia="Times New Roman" w:cs="Times New Roman"/>
      <w:b/>
      <w:bCs/>
      <w:spacing w:val="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yrulyk@dmsu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2011</Words>
  <Characters>1147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2017-09-21T10:35:00Z</dcterms:created>
  <dcterms:modified xsi:type="dcterms:W3CDTF">2017-09-21T11:49:00Z</dcterms:modified>
</cp:coreProperties>
</file>