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1C" w:rsidRPr="0050491C" w:rsidRDefault="0050491C" w:rsidP="0050491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0491C">
        <w:rPr>
          <w:rFonts w:ascii="Times New Roman" w:hAnsi="Times New Roman" w:cs="Times New Roman"/>
          <w:b/>
          <w:sz w:val="28"/>
          <w:lang w:val="uk-UA"/>
        </w:rPr>
        <w:t>ЗВІТ</w:t>
      </w:r>
    </w:p>
    <w:p w:rsidR="00164212" w:rsidRDefault="0050491C" w:rsidP="00E97A45">
      <w:pPr>
        <w:tabs>
          <w:tab w:val="left" w:pos="720"/>
        </w:tabs>
        <w:jc w:val="center"/>
        <w:rPr>
          <w:sz w:val="28"/>
          <w:szCs w:val="28"/>
          <w:lang w:val="uk-UA"/>
        </w:rPr>
      </w:pPr>
      <w:r w:rsidRPr="0050491C">
        <w:rPr>
          <w:rFonts w:ascii="Times New Roman" w:hAnsi="Times New Roman" w:cs="Times New Roman"/>
          <w:b/>
          <w:sz w:val="28"/>
          <w:lang w:val="uk-UA"/>
        </w:rPr>
        <w:t xml:space="preserve">за результатами публічного громадського обговорення проекту </w:t>
      </w:r>
      <w:r w:rsidR="00E97A45" w:rsidRPr="00E97A45">
        <w:rPr>
          <w:rFonts w:ascii="Times New Roman" w:hAnsi="Times New Roman" w:cs="Times New Roman"/>
          <w:b/>
          <w:sz w:val="28"/>
          <w:szCs w:val="28"/>
          <w:lang w:val="uk-UA"/>
        </w:rPr>
        <w:t>Закону України «Про внесення змін до Крим</w:t>
      </w:r>
      <w:r w:rsidR="00E9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інального кодексу України (щодо </w:t>
      </w:r>
      <w:r w:rsidR="00E97A45" w:rsidRPr="00E97A45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відповідальності за викрадення, привласнення, збут, підроблення документів, що  посвідчують особу, підтверджують громадянство України чи її спеціальний статус та/або використання завідома підроблених таких документів)»</w:t>
      </w:r>
    </w:p>
    <w:p w:rsidR="00E97A45" w:rsidRPr="00E97A45" w:rsidRDefault="00E97A45" w:rsidP="00E97A45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50491C" w:rsidRPr="0033109B" w:rsidRDefault="00164212" w:rsidP="00164212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33109B">
        <w:rPr>
          <w:rFonts w:ascii="Times New Roman" w:hAnsi="Times New Roman" w:cs="Times New Roman"/>
          <w:sz w:val="28"/>
          <w:lang w:val="uk-UA"/>
        </w:rPr>
        <w:t xml:space="preserve"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996, проект </w:t>
      </w:r>
      <w:r w:rsidR="00E97A45" w:rsidRPr="00E97A45">
        <w:rPr>
          <w:rFonts w:ascii="Times New Roman" w:hAnsi="Times New Roman" w:cs="Times New Roman"/>
          <w:sz w:val="28"/>
          <w:szCs w:val="28"/>
          <w:lang w:val="uk-UA"/>
        </w:rPr>
        <w:t>Закону України «Про внесення змін до Кримінального кодексу України (щодо відповідальності за викрадення, привласнення, збут, підроблення документів, що  посвідчують особу, підтверджують громадянство України чи її спеціальний статус та/або використання завідома підроблених таких документів)»</w:t>
      </w:r>
      <w:r w:rsidRPr="0033109B">
        <w:rPr>
          <w:rFonts w:ascii="Times New Roman" w:hAnsi="Times New Roman" w:cs="Times New Roman"/>
          <w:sz w:val="28"/>
          <w:lang w:val="uk-UA"/>
        </w:rPr>
        <w:t xml:space="preserve"> та інформаційне повідомлення про оприлюднення зазначеного проекту </w:t>
      </w:r>
      <w:r w:rsidR="0033109B" w:rsidRPr="0033109B">
        <w:rPr>
          <w:rFonts w:ascii="Times New Roman" w:hAnsi="Times New Roman" w:cs="Times New Roman"/>
          <w:sz w:val="28"/>
          <w:lang w:val="uk-UA"/>
        </w:rPr>
        <w:t>було</w:t>
      </w:r>
      <w:r w:rsidRPr="0033109B">
        <w:rPr>
          <w:rFonts w:ascii="Times New Roman" w:hAnsi="Times New Roman" w:cs="Times New Roman"/>
          <w:sz w:val="28"/>
          <w:lang w:val="uk-UA"/>
        </w:rPr>
        <w:t xml:space="preserve"> розміщен</w:t>
      </w:r>
      <w:r w:rsidR="0033109B" w:rsidRPr="0033109B">
        <w:rPr>
          <w:rFonts w:ascii="Times New Roman" w:hAnsi="Times New Roman" w:cs="Times New Roman"/>
          <w:sz w:val="28"/>
          <w:lang w:val="uk-UA"/>
        </w:rPr>
        <w:t>е</w:t>
      </w:r>
      <w:r w:rsidRPr="0033109B">
        <w:rPr>
          <w:rFonts w:ascii="Times New Roman" w:hAnsi="Times New Roman" w:cs="Times New Roman"/>
          <w:sz w:val="28"/>
          <w:lang w:val="uk-UA"/>
        </w:rPr>
        <w:t xml:space="preserve"> в рубриці «Консультації з громадськістю» офіційного веб-сайту ДМС та для </w:t>
      </w:r>
      <w:r w:rsidR="0033109B" w:rsidRPr="0033109B">
        <w:rPr>
          <w:rFonts w:ascii="Times New Roman" w:hAnsi="Times New Roman" w:cs="Times New Roman"/>
          <w:sz w:val="28"/>
          <w:lang w:val="uk-UA"/>
        </w:rPr>
        <w:t>проведення громадських обговорень.</w:t>
      </w:r>
    </w:p>
    <w:p w:rsidR="00164212" w:rsidRDefault="00164212" w:rsidP="00E97A45">
      <w:pPr>
        <w:ind w:firstLine="708"/>
        <w:jc w:val="both"/>
        <w:rPr>
          <w:rStyle w:val="1"/>
          <w:rFonts w:ascii="Times New Roman" w:hAnsi="Times New Roman" w:cs="Times New Roman"/>
          <w:b/>
          <w:sz w:val="28"/>
        </w:rPr>
      </w:pPr>
      <w:r w:rsidRPr="00164212">
        <w:rPr>
          <w:rStyle w:val="1"/>
          <w:rFonts w:ascii="Times New Roman" w:hAnsi="Times New Roman" w:cs="Times New Roman"/>
          <w:sz w:val="28"/>
        </w:rPr>
        <w:t>Оголошення про проведення публічного громадського обговорення розміщено на офіційному веб-сайті</w:t>
      </w:r>
      <w:r>
        <w:rPr>
          <w:rStyle w:val="1"/>
          <w:rFonts w:ascii="Times New Roman" w:hAnsi="Times New Roman" w:cs="Times New Roman"/>
          <w:sz w:val="28"/>
        </w:rPr>
        <w:t xml:space="preserve"> ДМС за посиланням: </w:t>
      </w:r>
      <w:hyperlink r:id="rId5" w:history="1">
        <w:r w:rsidRPr="00AC7960">
          <w:rPr>
            <w:rStyle w:val="a5"/>
            <w:rFonts w:ascii="Times New Roman" w:eastAsia="Sylfaen" w:hAnsi="Times New Roman" w:cs="Times New Roman"/>
            <w:sz w:val="28"/>
            <w:szCs w:val="25"/>
            <w:lang w:val="uk-UA"/>
          </w:rPr>
          <w:t>https://dmsu.gov.ua/</w:t>
        </w:r>
      </w:hyperlink>
      <w:r>
        <w:rPr>
          <w:rStyle w:val="1"/>
          <w:rFonts w:ascii="Times New Roman" w:hAnsi="Times New Roman" w:cs="Times New Roman"/>
          <w:sz w:val="28"/>
        </w:rPr>
        <w:t xml:space="preserve"> </w:t>
      </w:r>
      <w:r w:rsidR="00E97A45" w:rsidRPr="00E97A45">
        <w:rPr>
          <w:rStyle w:val="1"/>
          <w:rFonts w:ascii="Times New Roman" w:hAnsi="Times New Roman" w:cs="Times New Roman"/>
          <w:b/>
          <w:sz w:val="28"/>
        </w:rPr>
        <w:t>diyalnist/konsultaczij-z-gromadskistyu/gromadske-obgovorennya/proektu-zakonu-ukrajni-pro-vnesennya-zmin-do-kriminalnogo-kodeksu-ukrajni-shhodo-vidpovidalnosti-za-vikradennya-privlasnennya-zbut-pidroblennya-dokumentiv-shho-posvidchuyut-osobu-pidtverdzhuyut-gromadyanstvo-ukrajni-chi-jj-speczialnij-status-ta/abo.html</w:t>
      </w:r>
    </w:p>
    <w:p w:rsidR="00B74603" w:rsidRPr="0033109B" w:rsidRDefault="00164212" w:rsidP="0033109B">
      <w:pPr>
        <w:ind w:firstLine="708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164212">
        <w:rPr>
          <w:rStyle w:val="1"/>
          <w:rFonts w:ascii="Times New Roman" w:hAnsi="Times New Roman" w:cs="Times New Roman"/>
          <w:sz w:val="28"/>
          <w:szCs w:val="28"/>
        </w:rPr>
        <w:t xml:space="preserve">До обговорення запрошувались представники громадських організацій, </w:t>
      </w:r>
      <w:r w:rsidRPr="0033109B">
        <w:rPr>
          <w:rStyle w:val="1"/>
          <w:rFonts w:ascii="Times New Roman" w:hAnsi="Times New Roman" w:cs="Times New Roman"/>
          <w:sz w:val="28"/>
          <w:szCs w:val="28"/>
        </w:rPr>
        <w:t>закладів освіти та наукових установ, громадські експер</w:t>
      </w:r>
      <w:r w:rsidR="0033109B" w:rsidRPr="0033109B">
        <w:rPr>
          <w:rStyle w:val="1"/>
          <w:rFonts w:ascii="Times New Roman" w:hAnsi="Times New Roman" w:cs="Times New Roman"/>
          <w:sz w:val="28"/>
          <w:szCs w:val="28"/>
        </w:rPr>
        <w:t xml:space="preserve">ти та інші заінтересовані особи. </w:t>
      </w:r>
      <w:r w:rsidRPr="0033109B">
        <w:rPr>
          <w:rStyle w:val="1"/>
          <w:rFonts w:ascii="Times New Roman" w:hAnsi="Times New Roman" w:cs="Times New Roman"/>
          <w:sz w:val="28"/>
          <w:szCs w:val="28"/>
        </w:rPr>
        <w:t xml:space="preserve">Письмові пропозиції та зауваження приймались </w:t>
      </w:r>
      <w:r w:rsidR="00FD77A2">
        <w:rPr>
          <w:rStyle w:val="1"/>
          <w:rFonts w:ascii="Times New Roman" w:hAnsi="Times New Roman" w:cs="Times New Roman"/>
          <w:sz w:val="28"/>
          <w:szCs w:val="28"/>
        </w:rPr>
        <w:t xml:space="preserve">з 9 липня 2018 року </w:t>
      </w:r>
      <w:r w:rsidRPr="0033109B">
        <w:rPr>
          <w:rStyle w:val="1"/>
          <w:rFonts w:ascii="Times New Roman" w:hAnsi="Times New Roman" w:cs="Times New Roman"/>
          <w:sz w:val="28"/>
          <w:szCs w:val="28"/>
        </w:rPr>
        <w:t>до 2</w:t>
      </w:r>
      <w:r w:rsidR="00FD77A2">
        <w:rPr>
          <w:rStyle w:val="1"/>
          <w:rFonts w:ascii="Times New Roman" w:hAnsi="Times New Roman" w:cs="Times New Roman"/>
          <w:sz w:val="28"/>
          <w:szCs w:val="28"/>
        </w:rPr>
        <w:t>4</w:t>
      </w:r>
      <w:r w:rsidRPr="0033109B">
        <w:rPr>
          <w:rStyle w:val="1"/>
          <w:rFonts w:ascii="Times New Roman" w:hAnsi="Times New Roman" w:cs="Times New Roman"/>
          <w:sz w:val="28"/>
          <w:szCs w:val="28"/>
        </w:rPr>
        <w:t xml:space="preserve"> липня 2018 року  </w:t>
      </w:r>
      <w:r w:rsidRPr="0033109B">
        <w:rPr>
          <w:rFonts w:ascii="Times New Roman" w:hAnsi="Times New Roman" w:cs="Times New Roman"/>
          <w:sz w:val="28"/>
          <w:szCs w:val="28"/>
          <w:lang w:val="uk-UA"/>
        </w:rPr>
        <w:t xml:space="preserve">на поштову адресу - 01001, м. Київ, вул. Володимирська, 9, Державна міграційна служба України та на електронну адресу: </w:t>
      </w:r>
      <w:hyperlink r:id="rId6" w:history="1">
        <w:r w:rsidR="001711FE" w:rsidRPr="0033109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law@dmsu.gov.ua</w:t>
        </w:r>
      </w:hyperlink>
      <w:r w:rsidRPr="003310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11FE" w:rsidRPr="0033109B" w:rsidRDefault="0033109B" w:rsidP="0033109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09B">
        <w:rPr>
          <w:rFonts w:ascii="Times New Roman" w:hAnsi="Times New Roman" w:cs="Times New Roman"/>
          <w:sz w:val="28"/>
          <w:szCs w:val="28"/>
          <w:lang w:val="uk-UA"/>
        </w:rPr>
        <w:t>Разом з тим зауважень</w:t>
      </w:r>
      <w:r w:rsidR="001711FE" w:rsidRPr="0033109B">
        <w:rPr>
          <w:rFonts w:ascii="Times New Roman" w:hAnsi="Times New Roman" w:cs="Times New Roman"/>
          <w:sz w:val="28"/>
          <w:szCs w:val="28"/>
          <w:lang w:val="uk-UA"/>
        </w:rPr>
        <w:t xml:space="preserve"> та пропозиці</w:t>
      </w:r>
      <w:r w:rsidRPr="0033109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711FE" w:rsidRPr="0033109B">
        <w:rPr>
          <w:rFonts w:ascii="Times New Roman" w:hAnsi="Times New Roman" w:cs="Times New Roman"/>
          <w:sz w:val="28"/>
          <w:szCs w:val="28"/>
          <w:lang w:val="uk-UA"/>
        </w:rPr>
        <w:t xml:space="preserve"> до проекту</w:t>
      </w:r>
      <w:r w:rsidRPr="0033109B">
        <w:rPr>
          <w:rFonts w:ascii="Times New Roman" w:hAnsi="Times New Roman" w:cs="Times New Roman"/>
          <w:sz w:val="28"/>
          <w:szCs w:val="28"/>
          <w:lang w:val="uk-UA"/>
        </w:rPr>
        <w:t xml:space="preserve"> наказу</w:t>
      </w:r>
      <w:r w:rsidR="001711FE" w:rsidRPr="00331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09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33109B">
        <w:rPr>
          <w:rStyle w:val="1"/>
          <w:rFonts w:ascii="Times New Roman" w:hAnsi="Times New Roman" w:cs="Times New Roman"/>
          <w:sz w:val="28"/>
          <w:szCs w:val="28"/>
        </w:rPr>
        <w:t xml:space="preserve"> представників громадських організацій, закладів освіти та наукових установ, громадських експертів та інші заінтересованих осіб</w:t>
      </w:r>
      <w:r w:rsidRPr="0033109B">
        <w:rPr>
          <w:rFonts w:ascii="Times New Roman" w:hAnsi="Times New Roman" w:cs="Times New Roman"/>
          <w:sz w:val="28"/>
          <w:szCs w:val="28"/>
          <w:lang w:val="uk-UA"/>
        </w:rPr>
        <w:t xml:space="preserve">  у зазначений строк не </w:t>
      </w:r>
      <w:r w:rsidR="001711FE" w:rsidRPr="0033109B">
        <w:rPr>
          <w:rFonts w:ascii="Times New Roman" w:hAnsi="Times New Roman" w:cs="Times New Roman"/>
          <w:sz w:val="28"/>
          <w:szCs w:val="28"/>
          <w:lang w:val="uk-UA"/>
        </w:rPr>
        <w:t xml:space="preserve">надходило. </w:t>
      </w:r>
    </w:p>
    <w:p w:rsidR="001711FE" w:rsidRPr="0033109B" w:rsidRDefault="001711FE" w:rsidP="003310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711FE" w:rsidRPr="003310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1C"/>
    <w:rsid w:val="00134275"/>
    <w:rsid w:val="00164212"/>
    <w:rsid w:val="001711FE"/>
    <w:rsid w:val="0033109B"/>
    <w:rsid w:val="0050491C"/>
    <w:rsid w:val="00B74603"/>
    <w:rsid w:val="00E02B2C"/>
    <w:rsid w:val="00E97A45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91C"/>
    <w:rPr>
      <w:b/>
      <w:bCs/>
    </w:rPr>
  </w:style>
  <w:style w:type="character" w:customStyle="1" w:styleId="1">
    <w:name w:val="Основной текст1"/>
    <w:basedOn w:val="a0"/>
    <w:rsid w:val="00164212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uk-UA"/>
    </w:rPr>
  </w:style>
  <w:style w:type="character" w:styleId="a5">
    <w:name w:val="Hyperlink"/>
    <w:basedOn w:val="a0"/>
    <w:uiPriority w:val="99"/>
    <w:unhideWhenUsed/>
    <w:rsid w:val="00164212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4"/>
    <w:rsid w:val="0016421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rsid w:val="00164212"/>
    <w:pPr>
      <w:widowControl w:val="0"/>
      <w:shd w:val="clear" w:color="auto" w:fill="FFFFFF"/>
      <w:spacing w:after="240" w:line="326" w:lineRule="exact"/>
    </w:pPr>
    <w:rPr>
      <w:rFonts w:ascii="Sylfaen" w:eastAsia="Sylfaen" w:hAnsi="Sylfaen" w:cs="Sylfae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91C"/>
    <w:rPr>
      <w:b/>
      <w:bCs/>
    </w:rPr>
  </w:style>
  <w:style w:type="character" w:customStyle="1" w:styleId="1">
    <w:name w:val="Основной текст1"/>
    <w:basedOn w:val="a0"/>
    <w:rsid w:val="00164212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uk-UA"/>
    </w:rPr>
  </w:style>
  <w:style w:type="character" w:styleId="a5">
    <w:name w:val="Hyperlink"/>
    <w:basedOn w:val="a0"/>
    <w:uiPriority w:val="99"/>
    <w:unhideWhenUsed/>
    <w:rsid w:val="00164212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4"/>
    <w:rsid w:val="0016421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rsid w:val="00164212"/>
    <w:pPr>
      <w:widowControl w:val="0"/>
      <w:shd w:val="clear" w:color="auto" w:fill="FFFFFF"/>
      <w:spacing w:after="240" w:line="326" w:lineRule="exact"/>
    </w:pPr>
    <w:rPr>
      <w:rFonts w:ascii="Sylfaen" w:eastAsia="Sylfaen" w:hAnsi="Sylfaen" w:cs="Sylfae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w@dmsu.gov.ua" TargetMode="External"/><Relationship Id="rId5" Type="http://schemas.openxmlformats.org/officeDocument/2006/relationships/hyperlink" Target="https://dmsu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2018-07-24T13:01:00Z</cp:lastPrinted>
  <dcterms:created xsi:type="dcterms:W3CDTF">2018-07-18T12:37:00Z</dcterms:created>
  <dcterms:modified xsi:type="dcterms:W3CDTF">2018-07-25T11:59:00Z</dcterms:modified>
</cp:coreProperties>
</file>