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4B" w:rsidRPr="007931FD" w:rsidRDefault="0066014B" w:rsidP="0066014B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7931FD">
        <w:rPr>
          <w:sz w:val="28"/>
          <w:szCs w:val="28"/>
          <w:lang w:val="uk-UA"/>
        </w:rPr>
        <w:t>ТВЕРДЖЕНО</w:t>
      </w:r>
    </w:p>
    <w:p w:rsidR="0066014B" w:rsidRPr="007931FD" w:rsidRDefault="0066014B" w:rsidP="0066014B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Державної міграці</w:t>
      </w:r>
      <w:r w:rsidRPr="007931FD">
        <w:rPr>
          <w:sz w:val="28"/>
          <w:szCs w:val="28"/>
          <w:lang w:val="uk-UA"/>
        </w:rPr>
        <w:t xml:space="preserve">йної </w:t>
      </w:r>
      <w:r w:rsidRPr="007931FD">
        <w:rPr>
          <w:sz w:val="28"/>
          <w:szCs w:val="28"/>
          <w:lang w:val="uk-UA"/>
        </w:rPr>
        <w:br/>
        <w:t>служби України</w:t>
      </w:r>
    </w:p>
    <w:p w:rsidR="0066014B" w:rsidRDefault="0066014B" w:rsidP="0066014B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«16</w:t>
      </w:r>
      <w:r w:rsidRPr="007931FD">
        <w:rPr>
          <w:sz w:val="28"/>
          <w:szCs w:val="28"/>
          <w:lang w:val="uk-UA"/>
        </w:rPr>
        <w:t xml:space="preserve"> » січня 20</w:t>
      </w:r>
      <w:r>
        <w:rPr>
          <w:sz w:val="28"/>
          <w:szCs w:val="28"/>
          <w:lang w:val="uk-UA"/>
        </w:rPr>
        <w:t>20</w:t>
      </w:r>
      <w:r w:rsidRPr="007931F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8</w:t>
      </w:r>
    </w:p>
    <w:p w:rsidR="0066014B" w:rsidRDefault="0066014B" w:rsidP="0066014B">
      <w:pPr>
        <w:ind w:left="5245"/>
        <w:rPr>
          <w:sz w:val="28"/>
          <w:szCs w:val="28"/>
          <w:lang w:val="uk-UA"/>
        </w:rPr>
      </w:pPr>
    </w:p>
    <w:p w:rsidR="0066014B" w:rsidRDefault="0066014B" w:rsidP="0066014B">
      <w:pPr>
        <w:ind w:hanging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ПЕРСОНАЛЬНИЙ </w:t>
      </w:r>
      <w:r w:rsidRPr="007931FD">
        <w:rPr>
          <w:b/>
          <w:sz w:val="28"/>
          <w:szCs w:val="28"/>
          <w:lang w:val="uk-UA"/>
        </w:rPr>
        <w:t>СКЛАД</w:t>
      </w:r>
    </w:p>
    <w:p w:rsidR="0066014B" w:rsidRDefault="0066014B" w:rsidP="0066014B">
      <w:pPr>
        <w:spacing w:before="120"/>
        <w:ind w:hanging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ініціативної групи з підготовки установчих зборів </w:t>
      </w:r>
    </w:p>
    <w:p w:rsidR="0066014B" w:rsidRDefault="0066014B" w:rsidP="0066014B">
      <w:pPr>
        <w:ind w:hanging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формування складу Громадської ради при </w:t>
      </w:r>
    </w:p>
    <w:p w:rsidR="0066014B" w:rsidRDefault="0066014B" w:rsidP="0066014B">
      <w:pPr>
        <w:ind w:hanging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Державній міграційній службі України </w:t>
      </w:r>
    </w:p>
    <w:p w:rsidR="0066014B" w:rsidRDefault="0066014B" w:rsidP="0066014B">
      <w:pPr>
        <w:ind w:hanging="567"/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709"/>
        <w:gridCol w:w="5811"/>
      </w:tblGrid>
      <w:tr w:rsidR="0066014B" w:rsidRPr="001732AE" w:rsidTr="00E70846">
        <w:tc>
          <w:tcPr>
            <w:tcW w:w="3227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 w:rsidRPr="001732AE">
              <w:rPr>
                <w:color w:val="000000"/>
                <w:sz w:val="28"/>
                <w:szCs w:val="28"/>
              </w:rPr>
              <w:t xml:space="preserve">ДОНСЬКИЙ 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732AE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1732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32AE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  <w:lang w:val="uk-UA"/>
              </w:rPr>
            </w:pPr>
            <w:r w:rsidRPr="001732AE">
              <w:rPr>
                <w:color w:val="000000"/>
                <w:sz w:val="28"/>
                <w:szCs w:val="28"/>
                <w:lang w:val="uk-UA"/>
              </w:rPr>
              <w:t>Директор Департаменту організаційного забезпечення Державної міграційної служби України</w:t>
            </w:r>
          </w:p>
        </w:tc>
      </w:tr>
      <w:tr w:rsidR="0066014B" w:rsidRPr="001732AE" w:rsidTr="00E70846">
        <w:trPr>
          <w:trHeight w:val="1223"/>
        </w:trPr>
        <w:tc>
          <w:tcPr>
            <w:tcW w:w="3227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 w:rsidRPr="001732AE">
              <w:rPr>
                <w:color w:val="000000"/>
                <w:sz w:val="28"/>
                <w:szCs w:val="28"/>
              </w:rPr>
              <w:t xml:space="preserve">ЄРЕМЕНКО 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</w:rPr>
            </w:pPr>
            <w:r w:rsidRPr="001732AE">
              <w:rPr>
                <w:color w:val="000000"/>
                <w:sz w:val="28"/>
                <w:szCs w:val="28"/>
              </w:rPr>
              <w:t xml:space="preserve">Оксана </w:t>
            </w:r>
            <w:proofErr w:type="spellStart"/>
            <w:r w:rsidRPr="001732AE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 w:rsidRPr="001732AE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відділу внутрішніх та зовнішніх комунікацій </w:t>
            </w:r>
            <w:r w:rsidRPr="001732AE">
              <w:rPr>
                <w:color w:val="000000"/>
                <w:sz w:val="28"/>
                <w:szCs w:val="28"/>
                <w:lang w:val="uk-UA"/>
              </w:rPr>
              <w:t>Управління комунікацій та електронних сервісів Державної міграційної служби України</w:t>
            </w:r>
          </w:p>
        </w:tc>
      </w:tr>
      <w:tr w:rsidR="0066014B" w:rsidRPr="001732AE" w:rsidTr="00E70846">
        <w:trPr>
          <w:trHeight w:val="1566"/>
        </w:trPr>
        <w:tc>
          <w:tcPr>
            <w:tcW w:w="3227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 w:rsidRPr="001732AE">
              <w:rPr>
                <w:color w:val="000000"/>
                <w:sz w:val="28"/>
                <w:szCs w:val="28"/>
              </w:rPr>
              <w:t xml:space="preserve">ЗАГОРЕЛІК </w:t>
            </w:r>
          </w:p>
          <w:p w:rsidR="0066014B" w:rsidRDefault="0066014B" w:rsidP="00E70846">
            <w:pPr>
              <w:pStyle w:val="a3"/>
              <w:spacing w:before="20" w:beforeAutospacing="0" w:after="20" w:afterAutospacing="0"/>
            </w:pPr>
            <w:proofErr w:type="spellStart"/>
            <w:r w:rsidRPr="001732AE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1732AE">
              <w:rPr>
                <w:color w:val="000000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  <w:lang w:val="uk-UA"/>
              </w:rPr>
            </w:pPr>
            <w:r w:rsidRPr="001732AE"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Pr="001732AE">
              <w:rPr>
                <w:color w:val="000000"/>
                <w:sz w:val="28"/>
                <w:szCs w:val="28"/>
                <w:lang w:val="uk-UA"/>
              </w:rPr>
              <w:t xml:space="preserve">иректора </w:t>
            </w:r>
            <w:r>
              <w:rPr>
                <w:color w:val="000000"/>
                <w:sz w:val="28"/>
                <w:szCs w:val="28"/>
                <w:lang w:val="uk-UA"/>
              </w:rPr>
              <w:t>Департаменту –</w:t>
            </w:r>
            <w:r w:rsidRPr="001732AE">
              <w:rPr>
                <w:color w:val="000000"/>
                <w:sz w:val="28"/>
                <w:szCs w:val="28"/>
                <w:lang w:val="uk-UA"/>
              </w:rPr>
              <w:t xml:space="preserve"> начальник відділу нормативно-правового забезпечення </w:t>
            </w:r>
            <w:r>
              <w:rPr>
                <w:color w:val="000000"/>
                <w:sz w:val="28"/>
                <w:szCs w:val="28"/>
                <w:lang w:val="uk-UA"/>
              </w:rPr>
              <w:t>Департаменту</w:t>
            </w:r>
            <w:r w:rsidRPr="001732AE">
              <w:rPr>
                <w:color w:val="000000"/>
                <w:sz w:val="28"/>
                <w:szCs w:val="28"/>
                <w:lang w:val="uk-UA"/>
              </w:rPr>
              <w:t xml:space="preserve"> юридичного забезпечення Державної міграційної служби України</w:t>
            </w:r>
          </w:p>
        </w:tc>
      </w:tr>
      <w:tr w:rsidR="0066014B" w:rsidRPr="001732AE" w:rsidTr="00E70846">
        <w:trPr>
          <w:trHeight w:val="1566"/>
        </w:trPr>
        <w:tc>
          <w:tcPr>
            <w:tcW w:w="3227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КАСЯН </w:t>
            </w:r>
          </w:p>
          <w:p w:rsidR="0066014B" w:rsidRPr="00746CA8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14B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відділу забезпечення діяльності керівництва ДМС Управління організаційної роботи  Департаменту організаційного забезпечення </w:t>
            </w:r>
            <w:r w:rsidRPr="001732AE">
              <w:rPr>
                <w:color w:val="000000"/>
                <w:sz w:val="28"/>
                <w:szCs w:val="28"/>
                <w:lang w:val="uk-UA"/>
              </w:rPr>
              <w:t>Державної міграційної служби України</w:t>
            </w:r>
          </w:p>
        </w:tc>
      </w:tr>
      <w:tr w:rsidR="0066014B" w:rsidRPr="001732AE" w:rsidTr="00E70846">
        <w:tc>
          <w:tcPr>
            <w:tcW w:w="3227" w:type="dxa"/>
            <w:shd w:val="clear" w:color="auto" w:fill="auto"/>
            <w:vAlign w:val="center"/>
          </w:tcPr>
          <w:p w:rsidR="0066014B" w:rsidRPr="001732A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 w:rsidRPr="001732AE">
              <w:rPr>
                <w:color w:val="000000"/>
                <w:sz w:val="28"/>
                <w:szCs w:val="28"/>
              </w:rPr>
              <w:t xml:space="preserve">КОШЕЛЬ </w:t>
            </w:r>
          </w:p>
          <w:p w:rsidR="0066014B" w:rsidRDefault="0066014B" w:rsidP="00E70846">
            <w:pPr>
              <w:pStyle w:val="a3"/>
              <w:spacing w:before="20" w:beforeAutospacing="0" w:after="20" w:afterAutospacing="0"/>
            </w:pPr>
            <w:proofErr w:type="spellStart"/>
            <w:r w:rsidRPr="001732AE">
              <w:rPr>
                <w:color w:val="000000"/>
                <w:sz w:val="28"/>
                <w:szCs w:val="28"/>
              </w:rPr>
              <w:t>Юрій</w:t>
            </w:r>
            <w:proofErr w:type="spellEnd"/>
            <w:r w:rsidRPr="001732AE">
              <w:rPr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spacing w:before="12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0" w:beforeAutospacing="0" w:after="120" w:afterAutospacing="0"/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 редакції газети</w:t>
            </w:r>
            <w:r w:rsidRPr="00B86B00">
              <w:rPr>
                <w:color w:val="000000"/>
                <w:sz w:val="28"/>
                <w:szCs w:val="28"/>
                <w:lang w:val="uk-UA"/>
              </w:rPr>
              <w:t xml:space="preserve"> «Юридична практика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  </w:t>
            </w:r>
          </w:p>
        </w:tc>
      </w:tr>
      <w:tr w:rsidR="0066014B" w:rsidRPr="001732AE" w:rsidTr="00E70846">
        <w:tc>
          <w:tcPr>
            <w:tcW w:w="3227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ПАРАКА </w:t>
            </w:r>
          </w:p>
          <w:p w:rsidR="0066014B" w:rsidRPr="00CF5397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Наталія Андріївна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 ПАТ «</w:t>
            </w:r>
            <w:r w:rsidRPr="00746CA8">
              <w:rPr>
                <w:color w:val="000000"/>
                <w:sz w:val="28"/>
                <w:szCs w:val="28"/>
                <w:lang w:val="uk-UA"/>
              </w:rPr>
              <w:t>Національна суспільна телерадіокомпанія України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66014B" w:rsidRPr="001732AE" w:rsidTr="00E70846">
        <w:tc>
          <w:tcPr>
            <w:tcW w:w="3227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ПОЄДИНОК </w:t>
            </w:r>
          </w:p>
          <w:p w:rsidR="0066014B" w:rsidRPr="00C21B5E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 Романівна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Pr="00A606CF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 громадської організації «Студія сучасного права»</w:t>
            </w:r>
          </w:p>
        </w:tc>
      </w:tr>
      <w:tr w:rsidR="0066014B" w:rsidRPr="001732AE" w:rsidTr="00E70846">
        <w:tc>
          <w:tcPr>
            <w:tcW w:w="3227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ТОЛКАЧ</w:t>
            </w:r>
          </w:p>
          <w:p w:rsidR="0066014B" w:rsidRDefault="0066014B" w:rsidP="00E70846">
            <w:pPr>
              <w:pStyle w:val="a3"/>
              <w:spacing w:before="20" w:beforeAutospacing="0" w:after="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Дарина Володимирівна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014B" w:rsidRPr="00894847" w:rsidRDefault="0066014B" w:rsidP="00E7084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66014B" w:rsidRPr="001732AE" w:rsidRDefault="0066014B" w:rsidP="00E70846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6014B" w:rsidRDefault="0066014B" w:rsidP="00E70846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Представник благодійної організації «Благодійний фонд «Право на захист»</w:t>
            </w:r>
          </w:p>
        </w:tc>
      </w:tr>
    </w:tbl>
    <w:p w:rsidR="007226A2" w:rsidRPr="0066014B" w:rsidRDefault="007226A2">
      <w:pPr>
        <w:rPr>
          <w:lang w:val="uk-UA"/>
        </w:rPr>
      </w:pPr>
      <w:bookmarkStart w:id="0" w:name="_GoBack"/>
      <w:bookmarkEnd w:id="0"/>
    </w:p>
    <w:sectPr w:rsidR="007226A2" w:rsidRPr="0066014B" w:rsidSect="009D5DED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B"/>
    <w:rsid w:val="00021F47"/>
    <w:rsid w:val="0066014B"/>
    <w:rsid w:val="007226A2"/>
    <w:rsid w:val="008C1568"/>
    <w:rsid w:val="009D5DED"/>
    <w:rsid w:val="00E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1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1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2020-02-04T10:57:00Z</dcterms:created>
  <dcterms:modified xsi:type="dcterms:W3CDTF">2020-02-04T10:57:00Z</dcterms:modified>
</cp:coreProperties>
</file>