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4D49C3" w:rsidRPr="004D49C3">
        <w:rPr>
          <w:rFonts w:cs="Times New Roman"/>
          <w:szCs w:val="28"/>
          <w:lang w:val="uk-UA"/>
        </w:rPr>
        <w:t>відділу організації запобігання нелегальній міграції, реадмісії та видворення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 w:rsidR="004D49C3">
        <w:rPr>
          <w:b/>
          <w:lang w:val="uk-UA"/>
        </w:rPr>
        <w:t xml:space="preserve"> Рембайла Івана Віталійовича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4D49C3">
        <w:rPr>
          <w:lang w:val="uk-UA"/>
        </w:rPr>
        <w:t>від 26</w:t>
      </w:r>
      <w:r w:rsidRPr="00EE173A">
        <w:rPr>
          <w:lang w:val="uk-UA"/>
        </w:rPr>
        <w:t>.</w:t>
      </w:r>
      <w:r w:rsidR="004D49C3">
        <w:rPr>
          <w:lang w:val="uk-UA"/>
        </w:rPr>
        <w:t>09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435EE7"/>
    <w:rsid w:val="00474A8B"/>
    <w:rsid w:val="004C4EEA"/>
    <w:rsid w:val="004D49C3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8189F"/>
    <w:rsid w:val="009A7163"/>
    <w:rsid w:val="009E0B43"/>
    <w:rsid w:val="00A23882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656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23</cp:revision>
  <dcterms:created xsi:type="dcterms:W3CDTF">2023-11-29T15:25:00Z</dcterms:created>
  <dcterms:modified xsi:type="dcterms:W3CDTF">2024-09-25T13:31:00Z</dcterms:modified>
</cp:coreProperties>
</file>