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B4" w:rsidRDefault="006E2EB4" w:rsidP="006E2EB4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6E2EB4">
        <w:rPr>
          <w:b/>
          <w:color w:val="000000" w:themeColor="text1"/>
          <w:sz w:val="28"/>
          <w:szCs w:val="28"/>
          <w:lang w:val="uk-UA"/>
        </w:rPr>
        <w:t>І</w:t>
      </w:r>
      <w:r w:rsidR="00DC1EFD" w:rsidRPr="006E2EB4">
        <w:rPr>
          <w:b/>
          <w:color w:val="000000" w:themeColor="text1"/>
          <w:sz w:val="28"/>
          <w:szCs w:val="28"/>
          <w:lang w:val="uk-UA"/>
        </w:rPr>
        <w:t>нформаці</w:t>
      </w:r>
      <w:r w:rsidRPr="006E2EB4">
        <w:rPr>
          <w:b/>
          <w:color w:val="000000" w:themeColor="text1"/>
          <w:sz w:val="28"/>
          <w:szCs w:val="28"/>
          <w:lang w:val="uk-UA"/>
        </w:rPr>
        <w:t>я</w:t>
      </w:r>
      <w:r w:rsidR="00DC1EFD" w:rsidRPr="006E2EB4">
        <w:rPr>
          <w:b/>
          <w:color w:val="000000" w:themeColor="text1"/>
          <w:sz w:val="28"/>
          <w:szCs w:val="28"/>
          <w:lang w:val="uk-UA"/>
        </w:rPr>
        <w:t xml:space="preserve"> щодо переговорної процедури на закупівлю за предметом Посл</w:t>
      </w:r>
      <w:r>
        <w:rPr>
          <w:b/>
          <w:color w:val="000000" w:themeColor="text1"/>
          <w:sz w:val="28"/>
          <w:szCs w:val="28"/>
          <w:lang w:val="uk-UA"/>
        </w:rPr>
        <w:t>уга з розподілу природного газу</w:t>
      </w:r>
    </w:p>
    <w:p w:rsidR="006E2EB4" w:rsidRPr="006E2EB4" w:rsidRDefault="00DC1EFD" w:rsidP="006E2EB4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6E2EB4">
        <w:rPr>
          <w:b/>
          <w:color w:val="000000" w:themeColor="text1"/>
          <w:sz w:val="28"/>
          <w:szCs w:val="28"/>
          <w:lang w:val="uk-UA"/>
        </w:rPr>
        <w:t>(код за ДК 021:2015:</w:t>
      </w:r>
      <w:r w:rsidRPr="006E2EB4">
        <w:rPr>
          <w:b/>
        </w:rPr>
        <w:t xml:space="preserve"> </w:t>
      </w:r>
      <w:r w:rsidRPr="006E2EB4">
        <w:rPr>
          <w:b/>
          <w:color w:val="000000" w:themeColor="text1"/>
          <w:sz w:val="28"/>
          <w:szCs w:val="28"/>
          <w:lang w:val="uk-UA"/>
        </w:rPr>
        <w:t>65210000-8 – «Розподіл газу»)</w:t>
      </w:r>
    </w:p>
    <w:p w:rsidR="00DC1EFD" w:rsidRPr="006E2EB4" w:rsidRDefault="00DC1EFD" w:rsidP="006E2EB4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6E2EB4">
        <w:rPr>
          <w:b/>
          <w:sz w:val="28"/>
          <w:szCs w:val="28"/>
        </w:rPr>
        <w:t>(</w:t>
      </w:r>
      <w:r w:rsidRPr="006E2EB4">
        <w:rPr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="006E2EB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6E2EB4">
        <w:rPr>
          <w:b/>
          <w:color w:val="000000" w:themeColor="text1"/>
          <w:sz w:val="28"/>
          <w:szCs w:val="28"/>
          <w:lang w:val="uk-UA"/>
        </w:rPr>
        <w:t>UA-2021-01-13-001153-b</w:t>
      </w:r>
      <w:r w:rsidR="006E2EB4">
        <w:rPr>
          <w:b/>
          <w:color w:val="000000" w:themeColor="text1"/>
          <w:sz w:val="28"/>
          <w:szCs w:val="28"/>
          <w:lang w:val="uk-UA"/>
        </w:rPr>
        <w:t>)</w:t>
      </w:r>
    </w:p>
    <w:p w:rsidR="006E2EB4" w:rsidRPr="00B70A28" w:rsidRDefault="006E2EB4" w:rsidP="00DC1EFD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DC1EFD" w:rsidRPr="00B70A28" w:rsidRDefault="00DC1EFD" w:rsidP="00DC1EFD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Закупівля здійснюється для забезпечення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потреб у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2021 ро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ці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DC1EFD" w:rsidRPr="00B70A28" w:rsidRDefault="00E33A68" w:rsidP="00DC1EFD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Величина річної замовленої потужності об’єктів Споживача складає 165465,17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. та розрахована з урахуванням вимог Кодексу газорозподільної системи.</w:t>
      </w:r>
    </w:p>
    <w:p w:rsidR="00DC1EFD" w:rsidRPr="00B70A28" w:rsidRDefault="00DC1EFD" w:rsidP="00DC1EFD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розрахована на підставі </w:t>
      </w:r>
      <w:r w:rsidR="00E33A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НКРЕКП та проведених переговорів з </w:t>
      </w:r>
      <w:r w:rsidR="00E33A68" w:rsidRPr="00E33A68">
        <w:rPr>
          <w:color w:val="000000" w:themeColor="text1"/>
          <w:sz w:val="28"/>
          <w:szCs w:val="28"/>
          <w:shd w:val="clear" w:color="auto" w:fill="FFFFFF"/>
          <w:lang w:val="uk-UA"/>
        </w:rPr>
        <w:t>АТ "ОПЕРАТОР ГАЗОРОЗПОДІЛЬНОЇ СИСТЕМИ "ЧЕРНІГІВГАЗ"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E33A68" w:rsidRDefault="00DC1EFD" w:rsidP="00DC1EFD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="00E33A68" w:rsidRPr="00E33A68">
        <w:rPr>
          <w:color w:val="000000" w:themeColor="text1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 w:rsidR="00E33A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застосування переговорної процедури закупівлі:</w:t>
      </w:r>
      <w:r w:rsidR="00E33A68" w:rsidRPr="00E33A68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Згідно зведеного переліку суб’єктів природних монополій, АТ "ОПЕРАТОР ГАЗОРОЗПОДІЛЬНОЇ СИСТЕМИ "ЧЕРНІГІВГАЗ" (код ЄДРПОУ 03358104) відноситься до суб’єктів природних монополій в частині розподілу природного газу в межах території Чернігівської області та м. Чернігів (№ 63). АКЦІОНЕРНОМУ ТОВАРИСТВУ "ОПЕРАТОР ГАЗОРОЗПОДІЛЬНОЇ СИСТЕМИ "ЧЕРНІГІВГАЗ" (код ЄДРПОУ 03358104) видано ліцензію на право провадження господарської діяльності з розподілу природного газу у межах місць провадження господарської діяльності, а саме на території Чернігівської області та м. Чернігів (постанова НКРЕКП від 19.06.2017 №807 зі змінами внесеними постановою НКРЕКП від 04.06.2019 № 942 «Про внесення змін до постанови НКРЕКП від 19 червня 2017 року № 807»). Враховуючи вищезазначене та об’єктивну неможливість здійснити конкурентний відбір постачальника по розподілу природного газу для потреб Чернігівського ПТПІ, виникають підстави для застосування переговорної процедури закупівлі відповідно до </w:t>
      </w:r>
      <w:proofErr w:type="spellStart"/>
      <w:r w:rsidR="00E33A68" w:rsidRPr="00E33A68">
        <w:rPr>
          <w:color w:val="000000" w:themeColor="text1"/>
          <w:sz w:val="28"/>
          <w:szCs w:val="28"/>
          <w:shd w:val="clear" w:color="auto" w:fill="FFFFFF"/>
          <w:lang w:val="uk-UA"/>
        </w:rPr>
        <w:t>cт</w:t>
      </w:r>
      <w:proofErr w:type="spellEnd"/>
      <w:r w:rsidR="00E33A68" w:rsidRPr="00E33A68">
        <w:rPr>
          <w:color w:val="000000" w:themeColor="text1"/>
          <w:sz w:val="28"/>
          <w:szCs w:val="28"/>
          <w:shd w:val="clear" w:color="auto" w:fill="FFFFFF"/>
          <w:lang w:val="uk-UA"/>
        </w:rPr>
        <w:t>. 40, ч.2. п 2 Закону: «Переговорна процедура закупівлі застосовується замовником як виняток у разі: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причин»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DC1EFD" w:rsidRPr="00B70A28" w:rsidRDefault="00DC1EFD" w:rsidP="00DC1EFD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Технічні та якісні характеристик предмета закупівлі: </w:t>
      </w:r>
      <w:r w:rsidR="00E33A68">
        <w:rPr>
          <w:color w:val="000000" w:themeColor="text1"/>
          <w:sz w:val="28"/>
          <w:szCs w:val="28"/>
          <w:lang w:val="uk-UA"/>
        </w:rPr>
        <w:t xml:space="preserve">Якість надання послуг з розподілу природного </w:t>
      </w:r>
      <w:r w:rsidR="00E33A68">
        <w:rPr>
          <w:color w:val="000000" w:themeColor="text1"/>
          <w:sz w:val="28"/>
          <w:szCs w:val="28"/>
          <w:shd w:val="clear" w:color="auto" w:fill="FFFFFF"/>
          <w:lang w:val="uk-UA"/>
        </w:rPr>
        <w:t>газу та якість природного газу,</w:t>
      </w:r>
      <w:r w:rsidR="002B6D8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33A68">
        <w:rPr>
          <w:color w:val="000000" w:themeColor="text1"/>
          <w:sz w:val="28"/>
          <w:szCs w:val="28"/>
          <w:shd w:val="clear" w:color="auto" w:fill="FFFFFF"/>
          <w:lang w:val="uk-UA"/>
        </w:rPr>
        <w:t>що передається оператором ГРМ Споживачу має відповідати вимогам встановленим Кодексом газорозподільних систем.</w:t>
      </w:r>
      <w:bookmarkStart w:id="0" w:name="_GoBack"/>
      <w:bookmarkEnd w:id="0"/>
    </w:p>
    <w:sectPr w:rsidR="00DC1EFD" w:rsidRPr="00B70A28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D"/>
    <w:rsid w:val="002B6D84"/>
    <w:rsid w:val="005C2D12"/>
    <w:rsid w:val="006E2EB4"/>
    <w:rsid w:val="00DA1A6A"/>
    <w:rsid w:val="00DB7043"/>
    <w:rsid w:val="00DC1EFD"/>
    <w:rsid w:val="00E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90CE-3199-45EE-8655-34552AFD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F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DC1EFD"/>
  </w:style>
  <w:style w:type="paragraph" w:styleId="a3">
    <w:name w:val="Balloon Text"/>
    <w:basedOn w:val="a"/>
    <w:link w:val="a4"/>
    <w:uiPriority w:val="99"/>
    <w:semiHidden/>
    <w:unhideWhenUsed/>
    <w:rsid w:val="00DA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6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2021-01-19T09:30:00Z</cp:lastPrinted>
  <dcterms:created xsi:type="dcterms:W3CDTF">2021-01-19T09:09:00Z</dcterms:created>
  <dcterms:modified xsi:type="dcterms:W3CDTF">2021-01-19T13:27:00Z</dcterms:modified>
</cp:coreProperties>
</file>