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392915">
              <w:rPr>
                <w:rFonts w:ascii="Times New Roman" w:hAnsi="Times New Roman" w:cs="Times New Roman"/>
                <w:b/>
                <w:sz w:val="20"/>
                <w:szCs w:val="20"/>
              </w:rPr>
              <w:t>ї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392915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2E1B21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1842" w:type="dxa"/>
            <w:vAlign w:val="center"/>
          </w:tcPr>
          <w:p w:rsidR="002E1B21" w:rsidRPr="005C65FC" w:rsidRDefault="002E1B21" w:rsidP="002E1B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UA-2021-01-27-002403-c</w:t>
            </w:r>
          </w:p>
        </w:tc>
        <w:tc>
          <w:tcPr>
            <w:tcW w:w="1701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90910000-9 - Послуги з прибирання</w:t>
            </w:r>
          </w:p>
        </w:tc>
        <w:tc>
          <w:tcPr>
            <w:tcW w:w="1985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48 935,93</w:t>
            </w:r>
          </w:p>
        </w:tc>
        <w:tc>
          <w:tcPr>
            <w:tcW w:w="8930" w:type="dxa"/>
            <w:vAlign w:val="center"/>
          </w:tcPr>
          <w:p w:rsidR="00424022" w:rsidRPr="005C65FC" w:rsidRDefault="00424022" w:rsidP="0042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Для здійснення закупівлі «ДК 021:2015- 90910000-9- Послуги з прибирання 90910000-9 - Послуги з прибирання (Послуги з прибирання приміщень структурних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пізрозділів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ЦМУ ДМС в м. Києві та Київській області) для забезпечення потреб замовника на 2021 рік тендерним комітетом було двічі оголошено проведення відкритих торгів (оголошення №№ UA-2020-11-24-015007-c, UA-2020-12-29-001737-b). Разом з тим, вказані торги двічі відмінялися внаслідок подання на участь у торгах менше 2-х тендерних пропозицій». Оскільки у замовника існує потреба у здійсненні закупівлі, для проведення закупівлі «ДК 021:2015- 90910000-9- Послуги з прибирання (Послуги з прибирання приміщень структурних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пізрозділів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ЦМУ ДМС в м. Києві та Київській області)» замовник повинен обрати і провести одну з процедур закупівель, передбачених Законом України «Про публічні закупівлі» (далі – Закон). П.4 частини 2 статті 35 Закону передбачено, що 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відрізняються від вимог, що були визначені замовником у тендерній документації, замовник як виняток може застосувати переговорну процедуру закупівлі.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</w:rPr>
              <w:t>Місце поставки товарів або місце виконання робіт чи надання послуг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: 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07400, Україна, Київська область, Бровари, бульварНезалежності,3.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Адміністративне приміщення загальною площею 272,3 кв.м. Період надання послуг – 11 місяців. </w:t>
            </w:r>
            <w:r w:rsidRPr="005C6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Всі витрати в процесі надання послуг з прибирання (миючі засоби, ганчірки для підлоги, серветки, пакети для сміття, </w:t>
            </w:r>
            <w:proofErr w:type="spellStart"/>
            <w:r w:rsidRPr="005C65FC">
              <w:rPr>
                <w:rFonts w:ascii="Times New Roman" w:eastAsia="Calibri" w:hAnsi="Times New Roman" w:cs="Times New Roman"/>
                <w:sz w:val="20"/>
                <w:szCs w:val="20"/>
              </w:rPr>
              <w:t>освіжувач</w:t>
            </w:r>
            <w:proofErr w:type="spellEnd"/>
            <w:r w:rsidRPr="005C6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повітря) несе Виконавець. </w:t>
            </w:r>
            <w:r w:rsidRPr="005C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Для підтримки в чистоті приміщень 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необхідно надавати наступні</w:t>
            </w:r>
            <w:r w:rsidRPr="005C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послуг:</w:t>
            </w:r>
          </w:p>
          <w:p w:rsidR="00424022" w:rsidRPr="005C65FC" w:rsidRDefault="00424022" w:rsidP="0042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Прибирання </w:t>
            </w:r>
            <w:r w:rsidRPr="005C65F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кабінетів, коридорів, холів, сходових клітин (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рази на тиждень в робочі дні з 8 год. 00 хв. до 13 год. 00 хв.</w:t>
            </w:r>
            <w:r w:rsidRPr="005C65F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);</w:t>
            </w:r>
          </w:p>
          <w:p w:rsidR="002E1B21" w:rsidRPr="005C65FC" w:rsidRDefault="00424022" w:rsidP="00424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2. 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Комплексне прибирання санвузлів (2 рази на тиждень в робочі дні з 8 год. 00 хв. до 13 год. 00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хв.хв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D6" w:rsidRDefault="002B27D6" w:rsidP="00606AD4">
      <w:pPr>
        <w:spacing w:after="0" w:line="240" w:lineRule="auto"/>
      </w:pPr>
      <w:r>
        <w:separator/>
      </w:r>
    </w:p>
  </w:endnote>
  <w:endnote w:type="continuationSeparator" w:id="0">
    <w:p w:rsidR="002B27D6" w:rsidRDefault="002B27D6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D6" w:rsidRDefault="002B27D6" w:rsidP="00606AD4">
      <w:pPr>
        <w:spacing w:after="0" w:line="240" w:lineRule="auto"/>
      </w:pPr>
      <w:r>
        <w:separator/>
      </w:r>
    </w:p>
  </w:footnote>
  <w:footnote w:type="continuationSeparator" w:id="0">
    <w:p w:rsidR="002B27D6" w:rsidRDefault="002B27D6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392915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97802"/>
    <w:rsid w:val="000E48A4"/>
    <w:rsid w:val="001308CD"/>
    <w:rsid w:val="00131C37"/>
    <w:rsid w:val="00135D50"/>
    <w:rsid w:val="00137718"/>
    <w:rsid w:val="0017724B"/>
    <w:rsid w:val="001A0E9E"/>
    <w:rsid w:val="001B0B45"/>
    <w:rsid w:val="001F4231"/>
    <w:rsid w:val="00236B14"/>
    <w:rsid w:val="002B27D6"/>
    <w:rsid w:val="002E1B21"/>
    <w:rsid w:val="002E3298"/>
    <w:rsid w:val="002F33DE"/>
    <w:rsid w:val="0030277E"/>
    <w:rsid w:val="00392915"/>
    <w:rsid w:val="003A4EDB"/>
    <w:rsid w:val="00424022"/>
    <w:rsid w:val="004A4386"/>
    <w:rsid w:val="004E0EF7"/>
    <w:rsid w:val="005906E6"/>
    <w:rsid w:val="005C65FC"/>
    <w:rsid w:val="005E696B"/>
    <w:rsid w:val="00606AD4"/>
    <w:rsid w:val="006218F9"/>
    <w:rsid w:val="0070403D"/>
    <w:rsid w:val="007D129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995445"/>
    <w:rsid w:val="00A40CD6"/>
    <w:rsid w:val="00AB14C7"/>
    <w:rsid w:val="00AB7888"/>
    <w:rsid w:val="00B86D1F"/>
    <w:rsid w:val="00B93A12"/>
    <w:rsid w:val="00C11EF1"/>
    <w:rsid w:val="00C15DCF"/>
    <w:rsid w:val="00C76D4E"/>
    <w:rsid w:val="00CD56E2"/>
    <w:rsid w:val="00CF5F48"/>
    <w:rsid w:val="00D30BDA"/>
    <w:rsid w:val="00D44ADE"/>
    <w:rsid w:val="00D44E72"/>
    <w:rsid w:val="00D61020"/>
    <w:rsid w:val="00D764A7"/>
    <w:rsid w:val="00E1245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543F1"/>
  <w15:docId w15:val="{6FAB9447-55E4-4397-8B3C-080C173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18"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8405-397F-4B00-A890-29C3F3CC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Svitlana Skaba</cp:lastModifiedBy>
  <cp:revision>3</cp:revision>
  <cp:lastPrinted>2021-03-03T11:49:00Z</cp:lastPrinted>
  <dcterms:created xsi:type="dcterms:W3CDTF">2021-03-30T13:12:00Z</dcterms:created>
  <dcterms:modified xsi:type="dcterms:W3CDTF">2021-03-30T13:22:00Z</dcterms:modified>
</cp:coreProperties>
</file>