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17" w:rsidRPr="00362317" w:rsidRDefault="00B34C06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0805">
        <w:rPr>
          <w:rFonts w:ascii="Times New Roman" w:hAnsi="Times New Roman" w:cs="Times New Roman"/>
          <w:sz w:val="28"/>
          <w:szCs w:val="28"/>
          <w:lang w:val="ru-RU"/>
        </w:rPr>
        <w:t>`</w:t>
      </w:r>
      <w:r w:rsidR="00362317" w:rsidRPr="00362317">
        <w:rPr>
          <w:rFonts w:ascii="Times New Roman" w:hAnsi="Times New Roman" w:cs="Times New Roman"/>
          <w:sz w:val="28"/>
          <w:szCs w:val="28"/>
        </w:rPr>
        <w:t>Обґрунтування</w:t>
      </w:r>
    </w:p>
    <w:p w:rsidR="009D793E" w:rsidRPr="00DC4E9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2317">
        <w:rPr>
          <w:rFonts w:ascii="Times New Roman" w:hAnsi="Times New Roman" w:cs="Times New Roman"/>
          <w:sz w:val="28"/>
          <w:szCs w:val="28"/>
        </w:rPr>
        <w:t xml:space="preserve"> щодо </w:t>
      </w:r>
      <w:r w:rsidRPr="00DC4E97">
        <w:rPr>
          <w:rFonts w:ascii="Times New Roman" w:hAnsi="Times New Roman" w:cs="Times New Roman"/>
          <w:sz w:val="28"/>
          <w:szCs w:val="28"/>
        </w:rPr>
        <w:t xml:space="preserve">проведення процедури закупівлі – </w:t>
      </w:r>
      <w:r w:rsidR="00AC578D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відкриті торги</w:t>
      </w:r>
      <w:r w:rsidR="00FC5C77" w:rsidRPr="00FC5C77">
        <w:rPr>
          <w:rFonts w:ascii="Times New Roman" w:hAnsi="Times New Roman" w:cs="Times New Roman"/>
          <w:color w:val="000000"/>
          <w:sz w:val="28"/>
          <w:szCs w:val="28"/>
          <w:shd w:val="clear" w:color="auto" w:fill="FDFEFD"/>
        </w:rPr>
        <w:t>)</w:t>
      </w:r>
      <w:r w:rsidR="00B842DE" w:rsidRPr="00FC5C77">
        <w:rPr>
          <w:rFonts w:ascii="Times New Roman" w:hAnsi="Times New Roman" w:cs="Times New Roman"/>
          <w:sz w:val="28"/>
          <w:szCs w:val="28"/>
        </w:rPr>
        <w:t>,</w:t>
      </w:r>
      <w:r w:rsidR="00B842DE" w:rsidRPr="00DC4E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317" w:rsidRPr="00DC4E97" w:rsidRDefault="00B842DE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4E97">
        <w:rPr>
          <w:rFonts w:ascii="Times New Roman" w:hAnsi="Times New Roman" w:cs="Times New Roman"/>
          <w:sz w:val="28"/>
          <w:szCs w:val="28"/>
        </w:rPr>
        <w:t>на виконання вимог норм постанови КМУ від 11.10.20</w:t>
      </w:r>
      <w:r w:rsidR="001C18A5">
        <w:rPr>
          <w:rFonts w:ascii="Times New Roman" w:hAnsi="Times New Roman" w:cs="Times New Roman"/>
          <w:sz w:val="28"/>
          <w:szCs w:val="28"/>
        </w:rPr>
        <w:t>16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710 із змінами (ПКМУ від 16.12.202</w:t>
      </w:r>
      <w:r w:rsidR="001C18A5">
        <w:rPr>
          <w:rFonts w:ascii="Times New Roman" w:hAnsi="Times New Roman" w:cs="Times New Roman"/>
          <w:sz w:val="28"/>
          <w:szCs w:val="28"/>
        </w:rPr>
        <w:t>1</w:t>
      </w:r>
      <w:r w:rsidRPr="00DC4E97">
        <w:rPr>
          <w:rFonts w:ascii="Times New Roman" w:hAnsi="Times New Roman" w:cs="Times New Roman"/>
          <w:sz w:val="28"/>
          <w:szCs w:val="28"/>
        </w:rPr>
        <w:t xml:space="preserve"> № 1266).</w:t>
      </w:r>
    </w:p>
    <w:p w:rsidR="00362317" w:rsidRPr="00B531A8" w:rsidRDefault="00076CDB" w:rsidP="00B531A8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76CDB">
        <w:rPr>
          <w:rFonts w:ascii="Times New Roman" w:hAnsi="Times New Roman" w:cs="Times New Roman"/>
          <w:sz w:val="28"/>
          <w:szCs w:val="28"/>
        </w:rPr>
        <w:t xml:space="preserve">Для безперебійного функціонування </w:t>
      </w:r>
      <w:r w:rsidR="00FB690D">
        <w:rPr>
          <w:rFonts w:ascii="Times New Roman" w:hAnsi="Times New Roman" w:cs="Times New Roman"/>
          <w:sz w:val="28"/>
          <w:szCs w:val="28"/>
        </w:rPr>
        <w:t>структурних</w:t>
      </w:r>
      <w:r w:rsidRPr="00076CDB">
        <w:rPr>
          <w:rFonts w:ascii="Times New Roman" w:hAnsi="Times New Roman" w:cs="Times New Roman"/>
          <w:sz w:val="28"/>
          <w:szCs w:val="28"/>
        </w:rPr>
        <w:t xml:space="preserve"> підрозділів до кінця поточного року,  </w:t>
      </w:r>
      <w:r w:rsidR="00B531A8">
        <w:rPr>
          <w:rFonts w:ascii="Times New Roman" w:hAnsi="Times New Roman" w:cs="Times New Roman"/>
          <w:sz w:val="28"/>
          <w:szCs w:val="28"/>
        </w:rPr>
        <w:t>здійсню</w:t>
      </w:r>
      <w:r w:rsidR="003B431A">
        <w:rPr>
          <w:rFonts w:ascii="Times New Roman" w:hAnsi="Times New Roman" w:cs="Times New Roman"/>
          <w:sz w:val="28"/>
          <w:szCs w:val="28"/>
        </w:rPr>
        <w:t>є</w:t>
      </w:r>
      <w:r w:rsidRPr="00076CDB">
        <w:rPr>
          <w:rFonts w:ascii="Times New Roman" w:hAnsi="Times New Roman" w:cs="Times New Roman"/>
          <w:sz w:val="28"/>
          <w:szCs w:val="28"/>
        </w:rPr>
        <w:t xml:space="preserve">ться </w:t>
      </w:r>
      <w:r w:rsidR="003B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закупівля </w:t>
      </w:r>
      <w:r w:rsidR="00270805" w:rsidRPr="0027080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3B43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електричної енергії </w:t>
      </w:r>
      <w:r w:rsidR="00270805" w:rsidRPr="00270805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потреб Головного управління Державної міграційної служби України у Львівській області</w:t>
      </w:r>
      <w:r w:rsidR="003A00F3" w:rsidRPr="00076CDB">
        <w:rPr>
          <w:rFonts w:ascii="Times New Roman" w:eastAsia="Times New Roman" w:hAnsi="Times New Roman" w:cs="Times New Roman"/>
          <w:kern w:val="1"/>
          <w:sz w:val="30"/>
          <w:szCs w:val="30"/>
          <w:lang w:eastAsia="ru-RU"/>
        </w:rPr>
        <w:t xml:space="preserve">. </w:t>
      </w:r>
    </w:p>
    <w:tbl>
      <w:tblPr>
        <w:tblStyle w:val="a3"/>
        <w:tblW w:w="16443" w:type="dxa"/>
        <w:tblInd w:w="-601" w:type="dxa"/>
        <w:tblLayout w:type="fixed"/>
        <w:tblLook w:val="04A0"/>
      </w:tblPr>
      <w:tblGrid>
        <w:gridCol w:w="1701"/>
        <w:gridCol w:w="1423"/>
        <w:gridCol w:w="1219"/>
        <w:gridCol w:w="1611"/>
        <w:gridCol w:w="6521"/>
        <w:gridCol w:w="1776"/>
        <w:gridCol w:w="2192"/>
      </w:tblGrid>
      <w:tr w:rsidR="00D170CE" w:rsidRPr="00076CDB" w:rsidTr="0053524A">
        <w:tc>
          <w:tcPr>
            <w:tcW w:w="1701" w:type="dxa"/>
          </w:tcPr>
          <w:p w:rsidR="000F3231" w:rsidRPr="00076CDB" w:rsidRDefault="00AB39EF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Найменування послуги</w:t>
            </w:r>
            <w:r w:rsidR="00182270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або товару </w:t>
            </w:r>
            <w:r w:rsidR="000F3231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із зазначенням коду </w:t>
            </w:r>
          </w:p>
        </w:tc>
        <w:tc>
          <w:tcPr>
            <w:tcW w:w="1423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Вид та індетифікатор процедури закупівлі</w:t>
            </w:r>
          </w:p>
        </w:tc>
        <w:tc>
          <w:tcPr>
            <w:tcW w:w="1219" w:type="dxa"/>
          </w:tcPr>
          <w:p w:rsidR="000F3231" w:rsidRPr="00076CDB" w:rsidRDefault="000F3231" w:rsidP="00E12A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Очікуваний обсяг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послуги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закупівлі </w:t>
            </w:r>
          </w:p>
        </w:tc>
        <w:tc>
          <w:tcPr>
            <w:tcW w:w="1611" w:type="dxa"/>
          </w:tcPr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Очікувана вартість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послуги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(грн)</w:t>
            </w:r>
          </w:p>
        </w:tc>
        <w:tc>
          <w:tcPr>
            <w:tcW w:w="6521" w:type="dxa"/>
          </w:tcPr>
          <w:p w:rsidR="00DB59E2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технічних </w:t>
            </w:r>
          </w:p>
          <w:p w:rsidR="000F3231" w:rsidRPr="00076CDB" w:rsidRDefault="000F3231" w:rsidP="00AB39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та якісних характеристик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 закупівлі </w:t>
            </w:r>
          </w:p>
        </w:tc>
        <w:tc>
          <w:tcPr>
            <w:tcW w:w="1776" w:type="dxa"/>
          </w:tcPr>
          <w:p w:rsidR="000F3231" w:rsidRPr="00076CDB" w:rsidRDefault="000F3231" w:rsidP="003623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Обґрунтування розміру бюджетного призначення</w:t>
            </w:r>
          </w:p>
        </w:tc>
        <w:tc>
          <w:tcPr>
            <w:tcW w:w="2192" w:type="dxa"/>
          </w:tcPr>
          <w:p w:rsidR="000F3231" w:rsidRPr="00076CDB" w:rsidRDefault="000F3231" w:rsidP="004863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 xml:space="preserve">Обґрунтування очікуваної вартості </w:t>
            </w:r>
            <w:r w:rsidR="00AB39EF" w:rsidRPr="00076CDB">
              <w:rPr>
                <w:rFonts w:ascii="Times New Roman" w:hAnsi="Times New Roman" w:cs="Times New Roman"/>
                <w:sz w:val="20"/>
                <w:szCs w:val="20"/>
              </w:rPr>
              <w:t>послуг</w:t>
            </w:r>
            <w:r w:rsidR="00CA5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6CDB">
              <w:rPr>
                <w:rFonts w:ascii="Times New Roman" w:hAnsi="Times New Roman" w:cs="Times New Roman"/>
                <w:sz w:val="20"/>
                <w:szCs w:val="20"/>
              </w:rPr>
              <w:t>закупівлі</w:t>
            </w:r>
          </w:p>
        </w:tc>
      </w:tr>
      <w:tr w:rsidR="00D170CE" w:rsidRPr="00DC4E97" w:rsidTr="0053524A">
        <w:trPr>
          <w:trHeight w:val="5800"/>
        </w:trPr>
        <w:tc>
          <w:tcPr>
            <w:tcW w:w="1701" w:type="dxa"/>
          </w:tcPr>
          <w:p w:rsidR="003B431A" w:rsidRPr="00F81E75" w:rsidRDefault="003B431A" w:rsidP="003B43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Електрична енергія </w:t>
            </w:r>
            <w:r w:rsidR="00270805"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</w:p>
          <w:p w:rsidR="000F3231" w:rsidRPr="001C18A5" w:rsidRDefault="00404EB2" w:rsidP="003B431A">
            <w:pPr>
              <w:rPr>
                <w:rFonts w:ascii="Times New Roman" w:hAnsi="Times New Roman" w:cs="Times New Roman"/>
              </w:rPr>
            </w:pPr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</w:t>
            </w:r>
            <w:proofErr w:type="spellStart"/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ДК</w:t>
            </w:r>
            <w:proofErr w:type="spellEnd"/>
            <w:r w:rsidRPr="00F81E7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021:2015: </w:t>
            </w:r>
            <w:r w:rsidR="00F81E75" w:rsidRPr="00F81E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09310000-5</w:t>
            </w:r>
            <w:r w:rsidR="00F81E75" w:rsidRPr="00F81E75">
              <w:rPr>
                <w:rFonts w:ascii="Times New Roman" w:hAnsi="Times New Roman" w:cs="Times New Roman"/>
                <w:color w:val="777777"/>
                <w:sz w:val="24"/>
                <w:szCs w:val="24"/>
                <w:shd w:val="clear" w:color="auto" w:fill="FDFEFD"/>
              </w:rPr>
              <w:t> - </w:t>
            </w:r>
            <w:r w:rsidR="00F81E75" w:rsidRPr="00F81E75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DFEFD"/>
              </w:rPr>
              <w:t>Електрична енергія</w:t>
            </w:r>
          </w:p>
        </w:tc>
        <w:tc>
          <w:tcPr>
            <w:tcW w:w="1423" w:type="dxa"/>
          </w:tcPr>
          <w:p w:rsidR="000F3231" w:rsidRPr="00520F92" w:rsidRDefault="00631106" w:rsidP="001C1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br/>
            </w:r>
            <w:r w:rsidR="00520F92" w:rsidRPr="00520F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3F3F3"/>
              </w:rPr>
              <w:t>UA-2021-03-09-002462-b</w:t>
            </w:r>
          </w:p>
        </w:tc>
        <w:tc>
          <w:tcPr>
            <w:tcW w:w="1219" w:type="dxa"/>
          </w:tcPr>
          <w:p w:rsidR="000F3231" w:rsidRPr="00BD32B5" w:rsidRDefault="00F81E75" w:rsidP="003623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DFEFD"/>
              </w:rPr>
              <w:t>270000</w:t>
            </w: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DFEFD"/>
              </w:rPr>
              <w:t> </w:t>
            </w:r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DFEFD"/>
              </w:rPr>
              <w:t>кВт*</w:t>
            </w:r>
            <w:proofErr w:type="spellStart"/>
            <w:r>
              <w:rPr>
                <w:rFonts w:ascii="Arial" w:hAnsi="Arial" w:cs="Arial"/>
                <w:color w:val="000000"/>
                <w:sz w:val="21"/>
                <w:szCs w:val="21"/>
                <w:bdr w:val="none" w:sz="0" w:space="0" w:color="auto" w:frame="1"/>
                <w:shd w:val="clear" w:color="auto" w:fill="FDFEFD"/>
              </w:rPr>
              <w:t>год</w:t>
            </w:r>
            <w:proofErr w:type="spellEnd"/>
          </w:p>
        </w:tc>
        <w:tc>
          <w:tcPr>
            <w:tcW w:w="1611" w:type="dxa"/>
          </w:tcPr>
          <w:p w:rsidR="000F3231" w:rsidRPr="001C18A5" w:rsidRDefault="003B431A" w:rsidP="00F37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702</w:t>
            </w:r>
            <w:r w:rsidR="00E64755" w:rsidRPr="001C18A5">
              <w:rPr>
                <w:rFonts w:ascii="Times New Roman" w:hAnsi="Times New Roman" w:cs="Times New Roman"/>
              </w:rPr>
              <w:t xml:space="preserve"> </w:t>
            </w:r>
            <w:r w:rsidR="00F37E1C"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0</w:t>
            </w:r>
            <w:r w:rsidR="001C18A5" w:rsidRPr="001C18A5">
              <w:rPr>
                <w:rFonts w:ascii="Times New Roman" w:hAnsi="Times New Roman" w:cs="Times New Roman"/>
              </w:rPr>
              <w:t>0</w:t>
            </w:r>
            <w:r w:rsidR="00E64755" w:rsidRPr="001C18A5">
              <w:rPr>
                <w:rFonts w:ascii="Times New Roman" w:hAnsi="Times New Roman" w:cs="Times New Roman"/>
              </w:rPr>
              <w:t>,</w:t>
            </w:r>
            <w:r w:rsidR="001C18A5" w:rsidRPr="001C18A5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6521" w:type="dxa"/>
          </w:tcPr>
          <w:p w:rsidR="006B6A3B" w:rsidRPr="005E5D2B" w:rsidRDefault="00260186" w:rsidP="006B6A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Технічні та якісні характеристики предмета закупівлі встановлені відповідно до потреб Замовника та з урахуванням вимог чинного законодавства України: 1) Кодексом систем розподілу, затвердженого постановою Національної комісії регулювання електроенергетики та комунальних послуг України від 14.03.2018 № 310; 2) Кодексом системи передачі, затвердженого постановою Національної комісії регулювання електроенергетики та комунальних послуг України від 14.03.2018 № 309; 3) Законом України від 13.04.2017 № 2019-VIII «Про ринок електричної енергії»; 4) Правилами роздрібного ринку електричної енергії, затвердженими постановою Національної комісії регулювання електроенергетики та комунальних послуг України від 14.03.2018 № 312 та інших нормативно-правових актів України.</w:t>
            </w:r>
          </w:p>
          <w:p w:rsidR="00E64755" w:rsidRPr="006B6A3B" w:rsidRDefault="00E64755" w:rsidP="00270805">
            <w:pPr>
              <w:pStyle w:val="1"/>
              <w:shd w:val="clear" w:color="auto" w:fill="EEEEEE"/>
              <w:spacing w:before="0" w:after="0" w:line="600" w:lineRule="atLeast"/>
              <w:textAlignment w:val="baseline"/>
              <w:outlineLvl w:val="0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1776" w:type="dxa"/>
          </w:tcPr>
          <w:p w:rsidR="000F3231" w:rsidRPr="001C18A5" w:rsidRDefault="000F3231" w:rsidP="00362317">
            <w:pPr>
              <w:jc w:val="center"/>
              <w:rPr>
                <w:rFonts w:ascii="Times New Roman" w:hAnsi="Times New Roman" w:cs="Times New Roman"/>
              </w:rPr>
            </w:pPr>
            <w:r w:rsidRPr="001C18A5">
              <w:rPr>
                <w:rFonts w:ascii="Times New Roman" w:hAnsi="Times New Roman" w:cs="Times New Roman"/>
              </w:rPr>
              <w:t>відповідає затвердженому кошторису</w:t>
            </w:r>
          </w:p>
        </w:tc>
        <w:tc>
          <w:tcPr>
            <w:tcW w:w="2192" w:type="dxa"/>
          </w:tcPr>
          <w:p w:rsidR="00D170CE" w:rsidRPr="001C18A5" w:rsidRDefault="00AE7A42" w:rsidP="00D170CE">
            <w:pPr>
              <w:rPr>
                <w:rFonts w:ascii="Times New Roman" w:hAnsi="Times New Roman" w:cs="Times New Roman"/>
              </w:rPr>
            </w:pPr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Очікувана вартість визначена, методом порівняння ринкових цін на аналогічний предмет закупівлі, шляхом моніторингу загальнодоступної інформації, яка міститься у відкритих джерелах (у т.ч. на сайтах виробників, в електронних каталогах, рекламі, 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прайс-листах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в електронній системі закупівель </w:t>
            </w:r>
            <w:proofErr w:type="spellStart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“ProZorro”</w:t>
            </w:r>
            <w:proofErr w:type="spellEnd"/>
            <w:r w:rsidRPr="00B6607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) та з урахуванням закупівельних цін попередніх закупівель.</w:t>
            </w:r>
          </w:p>
        </w:tc>
      </w:tr>
    </w:tbl>
    <w:p w:rsidR="00362317" w:rsidRPr="00A36B07" w:rsidRDefault="0036231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3623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6B07" w:rsidRPr="00C75298" w:rsidRDefault="00A36B07" w:rsidP="00BC3C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36B07" w:rsidRPr="00C75298" w:rsidSect="00B54442">
      <w:pgSz w:w="16838" w:h="11906" w:orient="landscape"/>
      <w:pgMar w:top="142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  <w:lang w:val="uk-UA"/>
      </w:rPr>
    </w:lvl>
  </w:abstractNum>
  <w:abstractNum w:abstractNumId="1">
    <w:nsid w:val="7DF73D5A"/>
    <w:multiLevelType w:val="hybridMultilevel"/>
    <w:tmpl w:val="766EDF02"/>
    <w:lvl w:ilvl="0" w:tplc="4DEEFE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0EEA"/>
    <w:rsid w:val="00020977"/>
    <w:rsid w:val="0003199C"/>
    <w:rsid w:val="00066E25"/>
    <w:rsid w:val="00076CDB"/>
    <w:rsid w:val="000E5283"/>
    <w:rsid w:val="000F3231"/>
    <w:rsid w:val="00100D3E"/>
    <w:rsid w:val="00136453"/>
    <w:rsid w:val="00182270"/>
    <w:rsid w:val="001C18A5"/>
    <w:rsid w:val="001C5393"/>
    <w:rsid w:val="001E62B0"/>
    <w:rsid w:val="00246AB4"/>
    <w:rsid w:val="00251AAD"/>
    <w:rsid w:val="00260186"/>
    <w:rsid w:val="00270805"/>
    <w:rsid w:val="003046F2"/>
    <w:rsid w:val="00331A0D"/>
    <w:rsid w:val="00336F76"/>
    <w:rsid w:val="00362317"/>
    <w:rsid w:val="003742FD"/>
    <w:rsid w:val="003A00F3"/>
    <w:rsid w:val="003B358C"/>
    <w:rsid w:val="003B431A"/>
    <w:rsid w:val="003D7702"/>
    <w:rsid w:val="00404EB2"/>
    <w:rsid w:val="00486374"/>
    <w:rsid w:val="00506CFE"/>
    <w:rsid w:val="00520F92"/>
    <w:rsid w:val="0053524A"/>
    <w:rsid w:val="005463E8"/>
    <w:rsid w:val="005B4B08"/>
    <w:rsid w:val="005E5D2B"/>
    <w:rsid w:val="0061690B"/>
    <w:rsid w:val="00626D4D"/>
    <w:rsid w:val="00631106"/>
    <w:rsid w:val="006464E1"/>
    <w:rsid w:val="00647C2C"/>
    <w:rsid w:val="006A6AD0"/>
    <w:rsid w:val="006B6A3B"/>
    <w:rsid w:val="00770EEA"/>
    <w:rsid w:val="00782406"/>
    <w:rsid w:val="007B4F01"/>
    <w:rsid w:val="007D3BF1"/>
    <w:rsid w:val="00882745"/>
    <w:rsid w:val="008F4ED7"/>
    <w:rsid w:val="009501C5"/>
    <w:rsid w:val="00961C5A"/>
    <w:rsid w:val="009D1DE0"/>
    <w:rsid w:val="009D793E"/>
    <w:rsid w:val="00A00868"/>
    <w:rsid w:val="00A36B07"/>
    <w:rsid w:val="00A57548"/>
    <w:rsid w:val="00AA0E92"/>
    <w:rsid w:val="00AB39EF"/>
    <w:rsid w:val="00AC578D"/>
    <w:rsid w:val="00AE7A42"/>
    <w:rsid w:val="00B02AB8"/>
    <w:rsid w:val="00B154D8"/>
    <w:rsid w:val="00B34C06"/>
    <w:rsid w:val="00B531A8"/>
    <w:rsid w:val="00B54442"/>
    <w:rsid w:val="00B54FDF"/>
    <w:rsid w:val="00B57C58"/>
    <w:rsid w:val="00B769DD"/>
    <w:rsid w:val="00B842DE"/>
    <w:rsid w:val="00BC31FD"/>
    <w:rsid w:val="00BC3CB5"/>
    <w:rsid w:val="00BD32B5"/>
    <w:rsid w:val="00BF0D83"/>
    <w:rsid w:val="00C102F5"/>
    <w:rsid w:val="00C75298"/>
    <w:rsid w:val="00CA17CF"/>
    <w:rsid w:val="00CA5D83"/>
    <w:rsid w:val="00D113D9"/>
    <w:rsid w:val="00D1610C"/>
    <w:rsid w:val="00D170CE"/>
    <w:rsid w:val="00D30FBB"/>
    <w:rsid w:val="00D662B2"/>
    <w:rsid w:val="00D74F8E"/>
    <w:rsid w:val="00DB59E2"/>
    <w:rsid w:val="00DC4E97"/>
    <w:rsid w:val="00DD5AA3"/>
    <w:rsid w:val="00E12A93"/>
    <w:rsid w:val="00E2057E"/>
    <w:rsid w:val="00E64755"/>
    <w:rsid w:val="00E92D0A"/>
    <w:rsid w:val="00F37E1C"/>
    <w:rsid w:val="00F676DB"/>
    <w:rsid w:val="00F81E75"/>
    <w:rsid w:val="00FB690D"/>
    <w:rsid w:val="00FC5C77"/>
    <w:rsid w:val="00FF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10C"/>
  </w:style>
  <w:style w:type="paragraph" w:styleId="1">
    <w:name w:val="heading 1"/>
    <w:basedOn w:val="a"/>
    <w:next w:val="a"/>
    <w:link w:val="10"/>
    <w:qFormat/>
    <w:rsid w:val="000E528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A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3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170CE"/>
    <w:pPr>
      <w:ind w:left="720"/>
      <w:contextualSpacing/>
    </w:pPr>
  </w:style>
  <w:style w:type="character" w:customStyle="1" w:styleId="js-apiid">
    <w:name w:val="js-apiid"/>
    <w:basedOn w:val="a0"/>
    <w:rsid w:val="000E5283"/>
  </w:style>
  <w:style w:type="character" w:customStyle="1" w:styleId="10">
    <w:name w:val="Заголовок 1 Знак"/>
    <w:basedOn w:val="a0"/>
    <w:link w:val="1"/>
    <w:rsid w:val="000E5283"/>
    <w:rPr>
      <w:rFonts w:ascii="Cambria" w:eastAsia="Times New Roman" w:hAnsi="Cambria" w:cs="Times New Roman"/>
      <w:b/>
      <w:bCs/>
      <w:kern w:val="32"/>
      <w:sz w:val="32"/>
      <w:szCs w:val="32"/>
      <w:lang w:eastAsia="uk-UA"/>
    </w:rPr>
  </w:style>
  <w:style w:type="paragraph" w:styleId="a5">
    <w:name w:val="Normal (Web)"/>
    <w:aliases w:val="Знак2,Знак2 Знак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"/>
    <w:basedOn w:val="a"/>
    <w:link w:val="a6"/>
    <w:qFormat/>
    <w:rsid w:val="000E5283"/>
    <w:pPr>
      <w:spacing w:before="150" w:after="150" w:line="240" w:lineRule="auto"/>
    </w:pPr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a6">
    <w:name w:val="Обычный (веб) Знак"/>
    <w:aliases w:val="Знак2 Знак1,Знак2 Знак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"/>
    <w:link w:val="a5"/>
    <w:qFormat/>
    <w:locked/>
    <w:rsid w:val="000E5283"/>
    <w:rPr>
      <w:rFonts w:ascii="Times New Roman" w:eastAsia="Calibri" w:hAnsi="Times New Roman" w:cs="Times New Roman"/>
      <w:sz w:val="24"/>
      <w:szCs w:val="20"/>
      <w:lang w:val="ru-RU" w:eastAsia="ru-RU"/>
    </w:rPr>
  </w:style>
  <w:style w:type="character" w:customStyle="1" w:styleId="product-name">
    <w:name w:val="product-name"/>
    <w:rsid w:val="000E5283"/>
  </w:style>
  <w:style w:type="character" w:customStyle="1" w:styleId="20">
    <w:name w:val="Заголовок 2 Знак"/>
    <w:basedOn w:val="a0"/>
    <w:link w:val="2"/>
    <w:uiPriority w:val="9"/>
    <w:semiHidden/>
    <w:rsid w:val="006B6A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6B6A3B"/>
    <w:rPr>
      <w:color w:val="0000FF"/>
      <w:u w:val="single"/>
    </w:rPr>
  </w:style>
  <w:style w:type="character" w:customStyle="1" w:styleId="value">
    <w:name w:val="value"/>
    <w:basedOn w:val="a0"/>
    <w:rsid w:val="005B4B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1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1291</Words>
  <Characters>736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Користувач Windows</cp:lastModifiedBy>
  <cp:revision>54</cp:revision>
  <cp:lastPrinted>2021-01-26T12:49:00Z</cp:lastPrinted>
  <dcterms:created xsi:type="dcterms:W3CDTF">2021-12-24T12:41:00Z</dcterms:created>
  <dcterms:modified xsi:type="dcterms:W3CDTF">2021-12-30T06:43:00Z</dcterms:modified>
</cp:coreProperties>
</file>