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17" w:rsidRPr="0036231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Обґрунтування</w:t>
      </w:r>
    </w:p>
    <w:p w:rsidR="009D793E" w:rsidRPr="00DC4E9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 xml:space="preserve"> щодо </w:t>
      </w:r>
      <w:r w:rsidRPr="00DC4E97">
        <w:rPr>
          <w:rFonts w:ascii="Times New Roman" w:hAnsi="Times New Roman" w:cs="Times New Roman"/>
          <w:sz w:val="28"/>
          <w:szCs w:val="28"/>
        </w:rPr>
        <w:t xml:space="preserve">проведення процедури закупівлі – відкриті </w:t>
      </w:r>
      <w:r w:rsidR="00B842DE" w:rsidRPr="00DC4E97">
        <w:rPr>
          <w:rFonts w:ascii="Times New Roman" w:hAnsi="Times New Roman" w:cs="Times New Roman"/>
          <w:sz w:val="28"/>
          <w:szCs w:val="28"/>
        </w:rPr>
        <w:t xml:space="preserve">торги, </w:t>
      </w:r>
    </w:p>
    <w:p w:rsidR="00362317" w:rsidRPr="00DC4E97" w:rsidRDefault="00B842DE" w:rsidP="00362317">
      <w:pPr>
        <w:spacing w:after="0" w:line="240" w:lineRule="auto"/>
        <w:jc w:val="center"/>
        <w:rPr>
          <w:rFonts w:ascii="Times New Roman" w:hAnsi="Times New Roman" w:cs="Times New Roman"/>
          <w:sz w:val="28"/>
          <w:szCs w:val="28"/>
        </w:rPr>
      </w:pPr>
      <w:r w:rsidRPr="00DC4E97">
        <w:rPr>
          <w:rFonts w:ascii="Times New Roman" w:hAnsi="Times New Roman" w:cs="Times New Roman"/>
          <w:sz w:val="28"/>
          <w:szCs w:val="28"/>
        </w:rPr>
        <w:t>на виконання вимог норм постанови КМУ від 11.10.2020 № 710 із змінами (ПКМУ від 16.12.2020 № 1266).</w:t>
      </w:r>
    </w:p>
    <w:p w:rsidR="00362317" w:rsidRPr="00DC4E97" w:rsidRDefault="003A00F3" w:rsidP="00362317">
      <w:pPr>
        <w:spacing w:after="0" w:line="240" w:lineRule="auto"/>
        <w:jc w:val="center"/>
        <w:rPr>
          <w:rFonts w:ascii="Times New Roman" w:hAnsi="Times New Roman" w:cs="Times New Roman"/>
          <w:sz w:val="28"/>
          <w:szCs w:val="28"/>
        </w:rPr>
      </w:pPr>
      <w:r w:rsidRPr="003A00F3">
        <w:rPr>
          <w:rFonts w:ascii="Times New Roman" w:eastAsia="Times New Roman" w:hAnsi="Times New Roman" w:cs="Times New Roman"/>
          <w:kern w:val="1"/>
          <w:sz w:val="30"/>
          <w:szCs w:val="30"/>
          <w:lang w:eastAsia="ru-RU"/>
        </w:rPr>
        <w:t xml:space="preserve">Послуги з усного перекладу </w:t>
      </w:r>
      <w:r w:rsidRPr="00DC4E97">
        <w:rPr>
          <w:rFonts w:ascii="Times New Roman" w:hAnsi="Times New Roman" w:cs="Times New Roman"/>
          <w:sz w:val="28"/>
          <w:szCs w:val="28"/>
        </w:rPr>
        <w:t>Головним управлінням ДМС України в Одеській області</w:t>
      </w:r>
      <w:r>
        <w:rPr>
          <w:rFonts w:ascii="Times New Roman" w:hAnsi="Times New Roman" w:cs="Times New Roman"/>
          <w:sz w:val="28"/>
          <w:szCs w:val="28"/>
        </w:rPr>
        <w:t>,</w:t>
      </w:r>
      <w:r w:rsidRPr="003A00F3">
        <w:rPr>
          <w:rFonts w:ascii="Times New Roman" w:eastAsia="Times New Roman" w:hAnsi="Times New Roman" w:cs="Times New Roman"/>
          <w:kern w:val="1"/>
          <w:sz w:val="30"/>
          <w:szCs w:val="30"/>
          <w:lang w:eastAsia="ru-RU"/>
        </w:rPr>
        <w:t xml:space="preserve"> під час проведення процедурних заходів, передбачених Законами України «Про біженців та осіб, які потребують додаткового або тимчасового захисту» та «Про правовий статус іноземців та осіб без громадянства», що відбудуться протягом 2021 року</w:t>
      </w:r>
      <w:r>
        <w:rPr>
          <w:rFonts w:ascii="Times New Roman" w:eastAsia="Times New Roman" w:hAnsi="Times New Roman" w:cs="Times New Roman"/>
          <w:kern w:val="1"/>
          <w:sz w:val="30"/>
          <w:szCs w:val="30"/>
          <w:lang w:eastAsia="ru-RU"/>
        </w:rPr>
        <w:t xml:space="preserve">. </w:t>
      </w:r>
    </w:p>
    <w:tbl>
      <w:tblPr>
        <w:tblStyle w:val="a3"/>
        <w:tblW w:w="16057" w:type="dxa"/>
        <w:tblInd w:w="-459" w:type="dxa"/>
        <w:tblLayout w:type="fixed"/>
        <w:tblLook w:val="04A0" w:firstRow="1" w:lastRow="0" w:firstColumn="1" w:lastColumn="0" w:noHBand="0" w:noVBand="1"/>
      </w:tblPr>
      <w:tblGrid>
        <w:gridCol w:w="1985"/>
        <w:gridCol w:w="1423"/>
        <w:gridCol w:w="1219"/>
        <w:gridCol w:w="1459"/>
        <w:gridCol w:w="6009"/>
        <w:gridCol w:w="1777"/>
        <w:gridCol w:w="2185"/>
      </w:tblGrid>
      <w:tr w:rsidR="00D170CE" w:rsidRPr="00DC4E97" w:rsidTr="00A6646F">
        <w:tc>
          <w:tcPr>
            <w:tcW w:w="1985" w:type="dxa"/>
          </w:tcPr>
          <w:p w:rsidR="000F3231" w:rsidRPr="00DC4E97" w:rsidRDefault="00AB39EF" w:rsidP="00362317">
            <w:pPr>
              <w:jc w:val="center"/>
              <w:rPr>
                <w:rFonts w:ascii="Times New Roman" w:hAnsi="Times New Roman" w:cs="Times New Roman"/>
                <w:sz w:val="20"/>
                <w:szCs w:val="20"/>
              </w:rPr>
            </w:pPr>
            <w:r>
              <w:rPr>
                <w:rFonts w:ascii="Times New Roman" w:hAnsi="Times New Roman" w:cs="Times New Roman"/>
                <w:sz w:val="20"/>
                <w:szCs w:val="20"/>
              </w:rPr>
              <w:t>Найменування послуги</w:t>
            </w:r>
            <w:r w:rsidR="000F3231" w:rsidRPr="00DC4E97">
              <w:rPr>
                <w:rFonts w:ascii="Times New Roman" w:hAnsi="Times New Roman" w:cs="Times New Roman"/>
                <w:sz w:val="20"/>
                <w:szCs w:val="20"/>
              </w:rPr>
              <w:t xml:space="preserve"> закупівлі із зазначенням коду </w:t>
            </w:r>
          </w:p>
        </w:tc>
        <w:tc>
          <w:tcPr>
            <w:tcW w:w="1423"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Вид та </w:t>
            </w:r>
            <w:proofErr w:type="spellStart"/>
            <w:r w:rsidRPr="00DC4E97">
              <w:rPr>
                <w:rFonts w:ascii="Times New Roman" w:hAnsi="Times New Roman" w:cs="Times New Roman"/>
                <w:sz w:val="20"/>
                <w:szCs w:val="20"/>
              </w:rPr>
              <w:t>індетифікатор</w:t>
            </w:r>
            <w:proofErr w:type="spellEnd"/>
            <w:r w:rsidRPr="00DC4E97">
              <w:rPr>
                <w:rFonts w:ascii="Times New Roman" w:hAnsi="Times New Roman" w:cs="Times New Roman"/>
                <w:sz w:val="20"/>
                <w:szCs w:val="20"/>
              </w:rPr>
              <w:t xml:space="preserve"> процедури закупівлі</w:t>
            </w:r>
          </w:p>
        </w:tc>
        <w:tc>
          <w:tcPr>
            <w:tcW w:w="1219" w:type="dxa"/>
          </w:tcPr>
          <w:p w:rsidR="000F3231" w:rsidRPr="00DC4E97" w:rsidRDefault="000F3231" w:rsidP="003A00F3">
            <w:pPr>
              <w:jc w:val="center"/>
              <w:rPr>
                <w:rFonts w:ascii="Times New Roman" w:hAnsi="Times New Roman" w:cs="Times New Roman"/>
                <w:sz w:val="20"/>
                <w:szCs w:val="20"/>
              </w:rPr>
            </w:pPr>
            <w:r w:rsidRPr="00DC4E97">
              <w:rPr>
                <w:rFonts w:ascii="Times New Roman" w:hAnsi="Times New Roman" w:cs="Times New Roman"/>
                <w:sz w:val="20"/>
                <w:szCs w:val="20"/>
              </w:rPr>
              <w:t xml:space="preserve">Очікуваний обсяг </w:t>
            </w:r>
            <w:r w:rsidR="00AB39EF">
              <w:rPr>
                <w:rFonts w:ascii="Times New Roman" w:hAnsi="Times New Roman" w:cs="Times New Roman"/>
                <w:sz w:val="20"/>
                <w:szCs w:val="20"/>
              </w:rPr>
              <w:t xml:space="preserve">послуги </w:t>
            </w:r>
            <w:r w:rsidRPr="00DC4E97">
              <w:rPr>
                <w:rFonts w:ascii="Times New Roman" w:hAnsi="Times New Roman" w:cs="Times New Roman"/>
                <w:sz w:val="20"/>
                <w:szCs w:val="20"/>
              </w:rPr>
              <w:t>закупівлі (</w:t>
            </w:r>
            <w:r w:rsidR="003A00F3">
              <w:rPr>
                <w:rFonts w:ascii="Times New Roman" w:eastAsia="Calibri" w:hAnsi="Times New Roman" w:cs="Times New Roman"/>
                <w:b/>
                <w:sz w:val="20"/>
                <w:szCs w:val="20"/>
                <w:lang w:eastAsia="uk-UA"/>
              </w:rPr>
              <w:t>година</w:t>
            </w:r>
            <w:r w:rsidRPr="00DC4E97">
              <w:rPr>
                <w:rFonts w:ascii="Times New Roman" w:eastAsia="Calibri" w:hAnsi="Times New Roman" w:cs="Times New Roman"/>
                <w:b/>
                <w:sz w:val="20"/>
                <w:szCs w:val="20"/>
                <w:lang w:eastAsia="uk-UA"/>
              </w:rPr>
              <w:t>)</w:t>
            </w:r>
          </w:p>
        </w:tc>
        <w:tc>
          <w:tcPr>
            <w:tcW w:w="1459" w:type="dxa"/>
          </w:tcPr>
          <w:p w:rsidR="000F3231" w:rsidRPr="00DC4E97" w:rsidRDefault="000F3231" w:rsidP="00AB39EF">
            <w:pPr>
              <w:jc w:val="center"/>
              <w:rPr>
                <w:rFonts w:ascii="Times New Roman" w:hAnsi="Times New Roman" w:cs="Times New Roman"/>
                <w:sz w:val="20"/>
                <w:szCs w:val="20"/>
              </w:rPr>
            </w:pPr>
            <w:r w:rsidRPr="00DC4E97">
              <w:rPr>
                <w:rFonts w:ascii="Times New Roman" w:hAnsi="Times New Roman" w:cs="Times New Roman"/>
                <w:sz w:val="20"/>
                <w:szCs w:val="20"/>
              </w:rPr>
              <w:t xml:space="preserve">Очікувана вартість </w:t>
            </w:r>
            <w:r w:rsidR="00AB39EF">
              <w:rPr>
                <w:rFonts w:ascii="Times New Roman" w:hAnsi="Times New Roman" w:cs="Times New Roman"/>
                <w:sz w:val="20"/>
                <w:szCs w:val="20"/>
              </w:rPr>
              <w:t>послуги</w:t>
            </w:r>
            <w:r w:rsidRPr="00DC4E97">
              <w:rPr>
                <w:rFonts w:ascii="Times New Roman" w:hAnsi="Times New Roman" w:cs="Times New Roman"/>
                <w:sz w:val="20"/>
                <w:szCs w:val="20"/>
              </w:rPr>
              <w:t xml:space="preserve"> закупівлі (грн)</w:t>
            </w:r>
          </w:p>
        </w:tc>
        <w:tc>
          <w:tcPr>
            <w:tcW w:w="6009" w:type="dxa"/>
          </w:tcPr>
          <w:p w:rsidR="00DB59E2"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Обґрунтування технічних </w:t>
            </w:r>
          </w:p>
          <w:p w:rsidR="000F3231" w:rsidRPr="00DC4E97" w:rsidRDefault="000F3231" w:rsidP="00AB39EF">
            <w:pPr>
              <w:jc w:val="center"/>
              <w:rPr>
                <w:rFonts w:ascii="Times New Roman" w:hAnsi="Times New Roman" w:cs="Times New Roman"/>
                <w:sz w:val="20"/>
                <w:szCs w:val="20"/>
              </w:rPr>
            </w:pPr>
            <w:r w:rsidRPr="00DC4E97">
              <w:rPr>
                <w:rFonts w:ascii="Times New Roman" w:hAnsi="Times New Roman" w:cs="Times New Roman"/>
                <w:sz w:val="20"/>
                <w:szCs w:val="20"/>
              </w:rPr>
              <w:t xml:space="preserve">та якісних характеристик </w:t>
            </w:r>
            <w:r w:rsidR="00AB39EF">
              <w:rPr>
                <w:rFonts w:ascii="Times New Roman" w:hAnsi="Times New Roman" w:cs="Times New Roman"/>
                <w:sz w:val="20"/>
                <w:szCs w:val="20"/>
              </w:rPr>
              <w:t>послуг</w:t>
            </w:r>
            <w:r w:rsidRPr="00DC4E97">
              <w:rPr>
                <w:rFonts w:ascii="Times New Roman" w:hAnsi="Times New Roman" w:cs="Times New Roman"/>
                <w:sz w:val="20"/>
                <w:szCs w:val="20"/>
              </w:rPr>
              <w:t xml:space="preserve"> закупівлі </w:t>
            </w:r>
          </w:p>
        </w:tc>
        <w:tc>
          <w:tcPr>
            <w:tcW w:w="1777"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розміру бюджетного призначення</w:t>
            </w:r>
          </w:p>
        </w:tc>
        <w:tc>
          <w:tcPr>
            <w:tcW w:w="2185" w:type="dxa"/>
          </w:tcPr>
          <w:p w:rsidR="000F3231" w:rsidRPr="00DC4E97" w:rsidRDefault="000F3231" w:rsidP="00AB39EF">
            <w:pPr>
              <w:jc w:val="center"/>
              <w:rPr>
                <w:rFonts w:ascii="Times New Roman" w:hAnsi="Times New Roman" w:cs="Times New Roman"/>
                <w:sz w:val="20"/>
                <w:szCs w:val="20"/>
              </w:rPr>
            </w:pPr>
            <w:r w:rsidRPr="00DC4E97">
              <w:rPr>
                <w:rFonts w:ascii="Times New Roman" w:hAnsi="Times New Roman" w:cs="Times New Roman"/>
                <w:sz w:val="20"/>
                <w:szCs w:val="20"/>
              </w:rPr>
              <w:t xml:space="preserve">Обґрунтування очікуваної вартості </w:t>
            </w:r>
            <w:r w:rsidR="00AB39EF">
              <w:rPr>
                <w:rFonts w:ascii="Times New Roman" w:hAnsi="Times New Roman" w:cs="Times New Roman"/>
                <w:sz w:val="20"/>
                <w:szCs w:val="20"/>
              </w:rPr>
              <w:t>послуг</w:t>
            </w:r>
            <w:r w:rsidRPr="00DC4E97">
              <w:rPr>
                <w:rFonts w:ascii="Times New Roman" w:hAnsi="Times New Roman" w:cs="Times New Roman"/>
                <w:sz w:val="20"/>
                <w:szCs w:val="20"/>
              </w:rPr>
              <w:t xml:space="preserve"> закупівлі</w:t>
            </w:r>
          </w:p>
        </w:tc>
      </w:tr>
      <w:tr w:rsidR="00D170CE" w:rsidRPr="00DC4E97" w:rsidTr="00A6646F">
        <w:tc>
          <w:tcPr>
            <w:tcW w:w="1985" w:type="dxa"/>
          </w:tcPr>
          <w:p w:rsidR="00A6646F" w:rsidRDefault="003A00F3" w:rsidP="00100D3E">
            <w:pPr>
              <w:rPr>
                <w:rFonts w:ascii="Times New Roman" w:eastAsia="Times New Roman" w:hAnsi="Times New Roman" w:cs="Times New Roman"/>
                <w:kern w:val="1"/>
                <w:sz w:val="24"/>
                <w:szCs w:val="24"/>
                <w:lang w:eastAsia="ru-RU"/>
              </w:rPr>
            </w:pPr>
            <w:r w:rsidRPr="003A00F3">
              <w:rPr>
                <w:rFonts w:ascii="Times New Roman" w:eastAsia="Times New Roman" w:hAnsi="Times New Roman" w:cs="Times New Roman"/>
                <w:kern w:val="1"/>
                <w:sz w:val="24"/>
                <w:szCs w:val="24"/>
                <w:lang w:eastAsia="ru-RU"/>
              </w:rPr>
              <w:t>Послуги з усного перекладу за кодом ДК 021:2015:</w:t>
            </w:r>
          </w:p>
          <w:p w:rsidR="000F3231" w:rsidRPr="00DC4E97" w:rsidRDefault="003A00F3" w:rsidP="00100D3E">
            <w:pPr>
              <w:rPr>
                <w:rFonts w:ascii="Times New Roman" w:hAnsi="Times New Roman" w:cs="Times New Roman"/>
                <w:sz w:val="28"/>
                <w:szCs w:val="28"/>
              </w:rPr>
            </w:pPr>
            <w:r w:rsidRPr="003A00F3">
              <w:rPr>
                <w:rFonts w:ascii="Times New Roman" w:eastAsia="Times New Roman" w:hAnsi="Times New Roman" w:cs="Times New Roman"/>
                <w:kern w:val="1"/>
                <w:sz w:val="24"/>
                <w:szCs w:val="24"/>
                <w:lang w:eastAsia="ru-RU"/>
              </w:rPr>
              <w:t>79540000-1 (послуги з усного послідовного перекладу)</w:t>
            </w:r>
            <w:r>
              <w:rPr>
                <w:rFonts w:ascii="Times New Roman" w:eastAsia="Times New Roman" w:hAnsi="Times New Roman" w:cs="Times New Roman"/>
                <w:kern w:val="1"/>
                <w:sz w:val="24"/>
                <w:szCs w:val="24"/>
                <w:lang w:eastAsia="ru-RU"/>
              </w:rPr>
              <w:t>.</w:t>
            </w:r>
          </w:p>
        </w:tc>
        <w:tc>
          <w:tcPr>
            <w:tcW w:w="1423" w:type="dxa"/>
          </w:tcPr>
          <w:p w:rsidR="000F3231" w:rsidRPr="00DC4E97" w:rsidRDefault="003A00F3" w:rsidP="00362317">
            <w:pPr>
              <w:jc w:val="center"/>
              <w:rPr>
                <w:rFonts w:ascii="Times New Roman" w:hAnsi="Times New Roman" w:cs="Times New Roman"/>
                <w:sz w:val="28"/>
                <w:szCs w:val="28"/>
              </w:rPr>
            </w:pPr>
            <w:r>
              <w:rPr>
                <w:rFonts w:ascii="Arial" w:hAnsi="Arial" w:cs="Arial"/>
                <w:color w:val="454545"/>
                <w:sz w:val="21"/>
                <w:szCs w:val="21"/>
                <w:shd w:val="clear" w:color="auto" w:fill="F0F5F2"/>
              </w:rPr>
              <w:t>UA-2021-05-25-013759-b</w:t>
            </w:r>
          </w:p>
        </w:tc>
        <w:tc>
          <w:tcPr>
            <w:tcW w:w="1219" w:type="dxa"/>
          </w:tcPr>
          <w:p w:rsidR="000F3231" w:rsidRPr="00DC4E97" w:rsidRDefault="003A00F3" w:rsidP="00362317">
            <w:pPr>
              <w:jc w:val="center"/>
              <w:rPr>
                <w:rFonts w:ascii="Times New Roman" w:eastAsia="Calibri" w:hAnsi="Times New Roman" w:cs="Times New Roman"/>
                <w:sz w:val="24"/>
                <w:szCs w:val="24"/>
              </w:rPr>
            </w:pPr>
            <w:r>
              <w:rPr>
                <w:rFonts w:ascii="Times New Roman" w:eastAsia="Calibri" w:hAnsi="Times New Roman" w:cs="Times New Roman"/>
                <w:sz w:val="24"/>
                <w:szCs w:val="24"/>
              </w:rPr>
              <w:t>788</w:t>
            </w:r>
          </w:p>
          <w:p w:rsidR="000F3231" w:rsidRPr="00DC4E97" w:rsidRDefault="000F3231" w:rsidP="00362317">
            <w:pPr>
              <w:jc w:val="center"/>
              <w:rPr>
                <w:rFonts w:ascii="Times New Roman" w:hAnsi="Times New Roman" w:cs="Times New Roman"/>
                <w:sz w:val="24"/>
                <w:szCs w:val="24"/>
              </w:rPr>
            </w:pPr>
          </w:p>
        </w:tc>
        <w:tc>
          <w:tcPr>
            <w:tcW w:w="1459" w:type="dxa"/>
          </w:tcPr>
          <w:p w:rsidR="000F3231" w:rsidRPr="00DC4E97" w:rsidRDefault="003A00F3" w:rsidP="008255E1">
            <w:pPr>
              <w:jc w:val="center"/>
              <w:rPr>
                <w:rFonts w:ascii="Times New Roman" w:hAnsi="Times New Roman" w:cs="Times New Roman"/>
                <w:sz w:val="24"/>
                <w:szCs w:val="24"/>
              </w:rPr>
            </w:pPr>
            <w:r>
              <w:rPr>
                <w:rFonts w:ascii="Times New Roman" w:hAnsi="Times New Roman" w:cs="Times New Roman"/>
                <w:sz w:val="24"/>
                <w:szCs w:val="24"/>
              </w:rPr>
              <w:t>787 100,00</w:t>
            </w:r>
          </w:p>
        </w:tc>
        <w:tc>
          <w:tcPr>
            <w:tcW w:w="6009" w:type="dxa"/>
          </w:tcPr>
          <w:p w:rsidR="008F4ED7" w:rsidRPr="008F4ED7" w:rsidRDefault="008F4ED7" w:rsidP="008F4ED7">
            <w:pPr>
              <w:ind w:firstLine="753"/>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 xml:space="preserve">Послуги з усного послідовного перекладу з іноземних мов на українську (російську) та з української (російської) на іноземні мови полягають у передачі перекладачем мовою, зрозумілою слухачеві (слухачам) інформації, сказаної оратором під час логічних пауз в його мовленні. Вимагається виконання послідовного усного перекладу з англійської та інших мов на українську (російську) мову та з української (російської) на англійську та інші мови на замовлення ГУДМС в Одеській області під час виконання функцій і завдань щодо реалізації міграційної політики держави, зокрема, під час проведення співбесід із особами, які звернулися із заявою про визнання біженцем або особою, яка потребує додаткового захисту, виконання процедурних дій з особами, які незаконно перебувають на території України, та інших заходів, передбачених Законами України «Про біженців та осіб, які потребують додаткового або тимчасового захисту», «Про правовий статус іноземців та осіб без громадянства», у тому числі для реалізації вказаного законодавства шляхом представлення інтересів ГУДМС в Одеській області у судових інстанціях або зонах перетину державного кордону. </w:t>
            </w:r>
          </w:p>
          <w:p w:rsidR="008F4ED7" w:rsidRPr="008F4ED7" w:rsidRDefault="008F4ED7" w:rsidP="008F4ED7">
            <w:pPr>
              <w:ind w:firstLine="753"/>
              <w:jc w:val="both"/>
              <w:rPr>
                <w:rFonts w:ascii="Times New Roman CYR" w:eastAsia="Calibri" w:hAnsi="Times New Roman CYR" w:cs="Times New Roman CYR"/>
                <w:b/>
                <w:sz w:val="24"/>
                <w:szCs w:val="24"/>
              </w:rPr>
            </w:pPr>
            <w:r w:rsidRPr="008F4ED7">
              <w:rPr>
                <w:rFonts w:ascii="Times New Roman CYR" w:eastAsia="Calibri" w:hAnsi="Times New Roman CYR" w:cs="Times New Roman CYR"/>
                <w:b/>
                <w:sz w:val="24"/>
                <w:szCs w:val="24"/>
              </w:rPr>
              <w:t>Вимоги до спеціалістів, які надаватимуть послуги з послідовного усного перекладу:</w:t>
            </w:r>
          </w:p>
          <w:p w:rsidR="008F4ED7" w:rsidRDefault="008F4ED7" w:rsidP="008F4ED7">
            <w:pPr>
              <w:pStyle w:val="a4"/>
              <w:numPr>
                <w:ilvl w:val="0"/>
                <w:numId w:val="2"/>
              </w:numPr>
              <w:jc w:val="both"/>
              <w:rPr>
                <w:rFonts w:ascii="Times New Roman CYR" w:eastAsia="Calibri" w:hAnsi="Times New Roman CYR" w:cs="Times New Roman CYR"/>
                <w:sz w:val="24"/>
                <w:szCs w:val="24"/>
              </w:rPr>
            </w:pPr>
            <w:r w:rsidRPr="008F4ED7">
              <w:rPr>
                <w:rFonts w:ascii="Times New Roman CYR" w:eastAsia="Calibri" w:hAnsi="Times New Roman CYR" w:cs="Times New Roman CYR"/>
                <w:sz w:val="24"/>
                <w:szCs w:val="24"/>
              </w:rPr>
              <w:t>володіння технікою послідовного усного перекладу;</w:t>
            </w:r>
          </w:p>
          <w:p w:rsidR="008F4ED7" w:rsidRPr="008F4ED7" w:rsidRDefault="008F4ED7" w:rsidP="008F4ED7">
            <w:pPr>
              <w:pStyle w:val="a4"/>
              <w:numPr>
                <w:ilvl w:val="0"/>
                <w:numId w:val="2"/>
              </w:numPr>
              <w:rPr>
                <w:rFonts w:ascii="Times New Roman CYR" w:eastAsia="Calibri" w:hAnsi="Times New Roman CYR" w:cs="Times New Roman CYR"/>
                <w:sz w:val="24"/>
                <w:szCs w:val="24"/>
              </w:rPr>
            </w:pPr>
            <w:r w:rsidRPr="008F4ED7">
              <w:rPr>
                <w:rFonts w:ascii="Times New Roman CYR" w:eastAsia="Calibri" w:hAnsi="Times New Roman CYR" w:cs="Times New Roman CYR"/>
                <w:sz w:val="24"/>
                <w:szCs w:val="24"/>
              </w:rPr>
              <w:t xml:space="preserve">володіння мовою на відповідному рівні, що забезпечить вільну комунікацією у ході роботи з </w:t>
            </w:r>
            <w:r w:rsidRPr="008F4ED7">
              <w:rPr>
                <w:rFonts w:ascii="Times New Roman CYR" w:eastAsia="Calibri" w:hAnsi="Times New Roman CYR" w:cs="Times New Roman CYR"/>
                <w:sz w:val="24"/>
                <w:szCs w:val="24"/>
              </w:rPr>
              <w:lastRenderedPageBreak/>
              <w:t xml:space="preserve">іноземцями. </w:t>
            </w:r>
          </w:p>
          <w:p w:rsidR="008F4ED7" w:rsidRPr="008F4ED7" w:rsidRDefault="008F4ED7" w:rsidP="008F4ED7">
            <w:pPr>
              <w:jc w:val="both"/>
              <w:rPr>
                <w:rFonts w:ascii="Times New Roman" w:eastAsia="Times New Roman" w:hAnsi="Times New Roman" w:cs="Times New Roman"/>
                <w:sz w:val="24"/>
                <w:szCs w:val="24"/>
                <w:lang w:eastAsia="ru-RU"/>
              </w:rPr>
            </w:pPr>
            <w:r>
              <w:rPr>
                <w:rFonts w:ascii="Arial" w:eastAsia="Calibri" w:hAnsi="Arial" w:cs="Arial"/>
                <w:color w:val="333333"/>
                <w:shd w:val="clear" w:color="auto" w:fill="FFFFFF"/>
              </w:rPr>
              <w:t xml:space="preserve">           </w:t>
            </w:r>
            <w:r w:rsidRPr="008F4ED7">
              <w:rPr>
                <w:rFonts w:ascii="Arial" w:eastAsia="Calibri" w:hAnsi="Arial" w:cs="Arial"/>
                <w:color w:val="333333"/>
                <w:shd w:val="clear" w:color="auto" w:fill="FFFFFF"/>
              </w:rPr>
              <w:t xml:space="preserve"> </w:t>
            </w:r>
            <w:r w:rsidRPr="008F4ED7">
              <w:rPr>
                <w:rFonts w:ascii="Times New Roman" w:eastAsia="Times New Roman" w:hAnsi="Times New Roman" w:cs="Times New Roman"/>
                <w:sz w:val="24"/>
                <w:szCs w:val="24"/>
                <w:lang w:eastAsia="ru-RU"/>
              </w:rPr>
              <w:t>Перелік мов для послуг з усного послідовного перекладу:</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Англійська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Французька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Фарсі</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Дарі</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Пушту</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Урду</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xml:space="preserve">- </w:t>
            </w:r>
            <w:proofErr w:type="spellStart"/>
            <w:r w:rsidRPr="008F4ED7">
              <w:rPr>
                <w:rFonts w:ascii="Times New Roman" w:eastAsia="Times New Roman" w:hAnsi="Times New Roman" w:cs="Times New Roman"/>
                <w:sz w:val="24"/>
                <w:szCs w:val="24"/>
              </w:rPr>
              <w:t>Хінді</w:t>
            </w:r>
            <w:proofErr w:type="spellEnd"/>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Таджицька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Пенджабі</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Бенгальська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Китайська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В'єтнамська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Турецька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Азербайджанська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Арабська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Грузинська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Молдавська</w:t>
            </w:r>
          </w:p>
          <w:p w:rsidR="008F4ED7" w:rsidRPr="008F4ED7" w:rsidRDefault="008F4ED7" w:rsidP="008F4ED7">
            <w:pPr>
              <w:ind w:firstLine="709"/>
              <w:jc w:val="both"/>
              <w:rPr>
                <w:rFonts w:ascii="Times New Roman" w:eastAsia="Times New Roman" w:hAnsi="Times New Roman" w:cs="Times New Roman"/>
                <w:sz w:val="24"/>
                <w:szCs w:val="24"/>
              </w:rPr>
            </w:pPr>
            <w:r w:rsidRPr="008F4ED7">
              <w:rPr>
                <w:rFonts w:ascii="Times New Roman" w:eastAsia="Times New Roman" w:hAnsi="Times New Roman" w:cs="Times New Roman"/>
                <w:sz w:val="24"/>
                <w:szCs w:val="24"/>
              </w:rPr>
              <w:t>- Російська</w:t>
            </w:r>
          </w:p>
          <w:p w:rsidR="008F4ED7" w:rsidRPr="008F4ED7" w:rsidRDefault="008F4ED7" w:rsidP="008F4ED7">
            <w:pPr>
              <w:ind w:firstLine="709"/>
              <w:jc w:val="both"/>
              <w:rPr>
                <w:rFonts w:ascii="Times New Roman" w:eastAsia="Times New Roman" w:hAnsi="Times New Roman" w:cs="Times New Roman"/>
                <w:b/>
                <w:sz w:val="24"/>
                <w:szCs w:val="24"/>
                <w:u w:val="single"/>
                <w:lang w:eastAsia="ru-RU"/>
              </w:rPr>
            </w:pPr>
            <w:r w:rsidRPr="008F4ED7">
              <w:rPr>
                <w:rFonts w:ascii="Times New Roman" w:eastAsia="Times New Roman" w:hAnsi="Times New Roman" w:cs="Times New Roman"/>
                <w:sz w:val="24"/>
                <w:szCs w:val="24"/>
              </w:rPr>
              <w:t>- Узбецька</w:t>
            </w:r>
          </w:p>
          <w:p w:rsidR="008F4ED7" w:rsidRPr="008F4ED7" w:rsidRDefault="008F4ED7" w:rsidP="008F4ED7">
            <w:pPr>
              <w:ind w:firstLine="709"/>
              <w:jc w:val="both"/>
              <w:rPr>
                <w:rFonts w:ascii="Times New Roman" w:eastAsia="Times New Roman" w:hAnsi="Times New Roman" w:cs="Times New Roman"/>
                <w:b/>
                <w:sz w:val="24"/>
                <w:szCs w:val="24"/>
                <w:u w:val="single"/>
                <w:lang w:eastAsia="ru-RU"/>
              </w:rPr>
            </w:pPr>
            <w:r w:rsidRPr="008F4ED7">
              <w:rPr>
                <w:rFonts w:ascii="Times New Roman" w:eastAsia="Times New Roman" w:hAnsi="Times New Roman" w:cs="Times New Roman"/>
                <w:b/>
                <w:sz w:val="24"/>
                <w:szCs w:val="24"/>
                <w:u w:val="single"/>
                <w:lang w:eastAsia="ru-RU"/>
              </w:rPr>
              <w:t xml:space="preserve">Особливі умови: </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Замовник у разі потреби може визначити у замовленні необхідність здійснення перекладу з іноземної мови на російську (замість української) або з російської мови (замість української) на іноземну мову.</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Замовник у разі потреби може визначити у замовленні необхідність виїзду перекладача до:</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 xml:space="preserve">- пунктів пропуску (пунктів контролю) через державний кордон України або до контрольних пунктів в’їзду-виїзду; </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 xml:space="preserve">- продовольчих (оптових) ринків та базарів; </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 закладів пенітенціарної служби;</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 медичних закладів;</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 дитячих закладів;</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 судових органів;</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 xml:space="preserve">- пунктів тимчасового розміщення іноземців, які незаконно перебувають на території  </w:t>
            </w:r>
          </w:p>
          <w:p w:rsidR="008F4ED7" w:rsidRPr="008F4ED7" w:rsidRDefault="008F4ED7" w:rsidP="008F4ED7">
            <w:pPr>
              <w:ind w:firstLine="709"/>
              <w:jc w:val="both"/>
              <w:rPr>
                <w:rFonts w:ascii="Times New Roman" w:eastAsia="Times New Roman" w:hAnsi="Times New Roman" w:cs="Times New Roman"/>
                <w:sz w:val="24"/>
                <w:szCs w:val="24"/>
                <w:lang w:eastAsia="ru-RU"/>
              </w:rPr>
            </w:pPr>
            <w:r w:rsidRPr="008F4ED7">
              <w:rPr>
                <w:rFonts w:ascii="Times New Roman" w:eastAsia="Times New Roman" w:hAnsi="Times New Roman" w:cs="Times New Roman"/>
                <w:sz w:val="24"/>
                <w:szCs w:val="24"/>
                <w:lang w:eastAsia="ru-RU"/>
              </w:rPr>
              <w:t xml:space="preserve"> України. </w:t>
            </w:r>
          </w:p>
          <w:p w:rsidR="008F4ED7" w:rsidRPr="008F4ED7" w:rsidRDefault="008F4ED7" w:rsidP="008F4ED7">
            <w:pPr>
              <w:suppressLineNumbers/>
              <w:ind w:firstLine="709"/>
              <w:jc w:val="both"/>
              <w:rPr>
                <w:rFonts w:ascii="Times New Roman CYR" w:eastAsia="Calibri" w:hAnsi="Times New Roman CYR" w:cs="Times New Roman CYR"/>
                <w:sz w:val="24"/>
                <w:szCs w:val="24"/>
              </w:rPr>
            </w:pPr>
            <w:r w:rsidRPr="008F4ED7">
              <w:rPr>
                <w:rFonts w:ascii="Times New Roman CYR" w:eastAsia="Calibri" w:hAnsi="Times New Roman CYR" w:cs="Times New Roman CYR"/>
                <w:sz w:val="24"/>
                <w:szCs w:val="24"/>
              </w:rPr>
              <w:lastRenderedPageBreak/>
              <w:t>Послуги повинні надаватись за потребою та на замовлення Замовника, у визначені ним строки.</w:t>
            </w:r>
          </w:p>
          <w:p w:rsidR="000F3231" w:rsidRPr="00DC4E97" w:rsidRDefault="008F4ED7" w:rsidP="008F4ED7">
            <w:pPr>
              <w:widowControl w:val="0"/>
              <w:tabs>
                <w:tab w:val="left" w:pos="588"/>
                <w:tab w:val="left" w:pos="1134"/>
              </w:tabs>
              <w:ind w:firstLine="203"/>
              <w:jc w:val="both"/>
              <w:rPr>
                <w:rFonts w:ascii="Times New Roman" w:eastAsia="Times New Roman" w:hAnsi="Times New Roman" w:cs="Times New Roman"/>
                <w:sz w:val="24"/>
                <w:szCs w:val="24"/>
                <w:lang w:eastAsia="zh-CN"/>
              </w:rPr>
            </w:pPr>
            <w:r w:rsidRPr="008F4ED7">
              <w:rPr>
                <w:rFonts w:ascii="Times New Roman CYR" w:eastAsia="Times New Roman" w:hAnsi="Times New Roman CYR" w:cs="Times New Roman CYR"/>
                <w:sz w:val="24"/>
                <w:szCs w:val="24"/>
                <w:lang w:eastAsia="uk-UA"/>
              </w:rPr>
              <w:t>Фактичний обсяг надання послуг протягом строку дії договору залежить від кількості замовлень, отриманих від внутрішнього клієнта Замовника та складає о</w:t>
            </w:r>
            <w:r w:rsidRPr="008F4ED7">
              <w:rPr>
                <w:rFonts w:ascii="Times New Roman CYR" w:eastAsia="Calibri" w:hAnsi="Times New Roman CYR" w:cs="Times New Roman CYR"/>
                <w:sz w:val="24"/>
                <w:szCs w:val="24"/>
              </w:rPr>
              <w:t>рієнтовно 788 годин усного послідовного перекладу.</w:t>
            </w:r>
          </w:p>
        </w:tc>
        <w:tc>
          <w:tcPr>
            <w:tcW w:w="1777" w:type="dxa"/>
          </w:tcPr>
          <w:p w:rsidR="000F3231" w:rsidRPr="00DC4E97" w:rsidRDefault="000F3231" w:rsidP="00362317">
            <w:pPr>
              <w:jc w:val="center"/>
              <w:rPr>
                <w:rFonts w:ascii="Times New Roman" w:hAnsi="Times New Roman" w:cs="Times New Roman"/>
                <w:sz w:val="24"/>
                <w:szCs w:val="24"/>
              </w:rPr>
            </w:pPr>
            <w:r w:rsidRPr="00DC4E97">
              <w:rPr>
                <w:rFonts w:ascii="Times New Roman" w:hAnsi="Times New Roman" w:cs="Times New Roman"/>
                <w:sz w:val="24"/>
                <w:szCs w:val="24"/>
              </w:rPr>
              <w:lastRenderedPageBreak/>
              <w:t>відповідає затвердженому кошторису</w:t>
            </w:r>
          </w:p>
        </w:tc>
        <w:tc>
          <w:tcPr>
            <w:tcW w:w="2185" w:type="dxa"/>
          </w:tcPr>
          <w:p w:rsidR="00D170CE" w:rsidRPr="00AB39EF" w:rsidRDefault="00D170CE" w:rsidP="00D170CE">
            <w:pPr>
              <w:rPr>
                <w:rFonts w:ascii="Times New Roman" w:eastAsia="Times New Roman" w:hAnsi="Times New Roman" w:cs="Times New Roman"/>
                <w:color w:val="333333"/>
                <w:sz w:val="24"/>
                <w:szCs w:val="24"/>
                <w:lang w:eastAsia="uk-UA"/>
              </w:rPr>
            </w:pPr>
            <w:r w:rsidRPr="00AB39EF">
              <w:rPr>
                <w:rFonts w:ascii="Times New Roman" w:hAnsi="Times New Roman" w:cs="Times New Roman"/>
                <w:sz w:val="24"/>
                <w:szCs w:val="24"/>
              </w:rPr>
              <w:t xml:space="preserve">1. </w:t>
            </w:r>
            <w:r w:rsidR="00AB39EF" w:rsidRPr="00AB39EF">
              <w:rPr>
                <w:rFonts w:ascii="Times New Roman" w:eastAsia="Times New Roman" w:hAnsi="Times New Roman" w:cs="Times New Roman"/>
                <w:sz w:val="24"/>
                <w:szCs w:val="24"/>
                <w:lang w:eastAsia="uk-UA"/>
              </w:rPr>
              <w:t xml:space="preserve">Розрахунок очікуваної вартості послуг визначався методом </w:t>
            </w:r>
            <w:r w:rsidR="00AB39EF" w:rsidRPr="00431CE3">
              <w:rPr>
                <w:rFonts w:ascii="Times New Roman" w:eastAsia="Times New Roman" w:hAnsi="Times New Roman" w:cs="Times New Roman"/>
                <w:color w:val="333333"/>
                <w:sz w:val="24"/>
                <w:szCs w:val="24"/>
                <w:lang w:eastAsia="uk-UA"/>
              </w:rPr>
              <w:t>порівняння ринкових цін, а саме</w:t>
            </w:r>
            <w:r w:rsidR="0034754B">
              <w:rPr>
                <w:rFonts w:ascii="Times New Roman" w:eastAsia="Times New Roman" w:hAnsi="Times New Roman" w:cs="Times New Roman"/>
                <w:color w:val="333333"/>
                <w:sz w:val="24"/>
                <w:szCs w:val="24"/>
                <w:lang w:eastAsia="uk-UA"/>
              </w:rPr>
              <w:t xml:space="preserve"> -</w:t>
            </w:r>
            <w:r w:rsidR="00AB39EF" w:rsidRPr="00431CE3">
              <w:rPr>
                <w:rFonts w:ascii="Times New Roman" w:eastAsia="Times New Roman" w:hAnsi="Times New Roman" w:cs="Times New Roman"/>
                <w:color w:val="333333"/>
                <w:sz w:val="24"/>
                <w:szCs w:val="24"/>
                <w:lang w:eastAsia="uk-UA"/>
              </w:rPr>
              <w:t xml:space="preserve"> загальнодоступної відкритої інформації про ціни на момент вивчення рин</w:t>
            </w:r>
            <w:bookmarkStart w:id="0" w:name="_GoBack"/>
            <w:bookmarkEnd w:id="0"/>
            <w:r w:rsidR="00AB39EF" w:rsidRPr="00431CE3">
              <w:rPr>
                <w:rFonts w:ascii="Times New Roman" w:eastAsia="Times New Roman" w:hAnsi="Times New Roman" w:cs="Times New Roman"/>
                <w:color w:val="333333"/>
                <w:sz w:val="24"/>
                <w:szCs w:val="24"/>
                <w:lang w:eastAsia="uk-UA"/>
              </w:rPr>
              <w:t>ку</w:t>
            </w:r>
            <w:r w:rsidR="00AB39EF">
              <w:rPr>
                <w:rFonts w:ascii="Times New Roman" w:eastAsia="Times New Roman" w:hAnsi="Times New Roman" w:cs="Times New Roman"/>
                <w:color w:val="333333"/>
                <w:sz w:val="24"/>
                <w:szCs w:val="24"/>
                <w:lang w:eastAsia="uk-UA"/>
              </w:rPr>
              <w:t>.</w:t>
            </w:r>
          </w:p>
          <w:p w:rsidR="00D170CE" w:rsidRPr="00DC4E97" w:rsidRDefault="00D170CE" w:rsidP="00D170CE">
            <w:pPr>
              <w:rPr>
                <w:rFonts w:ascii="Times New Roman" w:hAnsi="Times New Roman" w:cs="Times New Roman"/>
                <w:sz w:val="24"/>
                <w:szCs w:val="24"/>
              </w:rPr>
            </w:pPr>
          </w:p>
          <w:p w:rsidR="00D170CE" w:rsidRPr="00DC4E97" w:rsidRDefault="00D170CE" w:rsidP="00D170CE">
            <w:pPr>
              <w:rPr>
                <w:rFonts w:ascii="Times New Roman" w:hAnsi="Times New Roman" w:cs="Times New Roman"/>
                <w:sz w:val="24"/>
                <w:szCs w:val="24"/>
              </w:rPr>
            </w:pPr>
          </w:p>
        </w:tc>
      </w:tr>
    </w:tbl>
    <w:p w:rsidR="00362317" w:rsidRPr="00362317" w:rsidRDefault="00362317" w:rsidP="00362317">
      <w:pPr>
        <w:spacing w:after="0" w:line="240" w:lineRule="auto"/>
        <w:jc w:val="center"/>
        <w:rPr>
          <w:rFonts w:ascii="Times New Roman" w:hAnsi="Times New Roman" w:cs="Times New Roman"/>
          <w:sz w:val="28"/>
          <w:szCs w:val="28"/>
        </w:rPr>
      </w:pPr>
    </w:p>
    <w:sectPr w:rsidR="00362317" w:rsidRPr="00362317" w:rsidSect="00B54442">
      <w:pgSz w:w="16838" w:h="11906" w:orient="landscape"/>
      <w:pgMar w:top="142"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abstractNum w:abstractNumId="1">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EA"/>
    <w:rsid w:val="000F3231"/>
    <w:rsid w:val="00100D3E"/>
    <w:rsid w:val="00246AB4"/>
    <w:rsid w:val="0034754B"/>
    <w:rsid w:val="00362317"/>
    <w:rsid w:val="003A00F3"/>
    <w:rsid w:val="003D7702"/>
    <w:rsid w:val="00770EEA"/>
    <w:rsid w:val="00782406"/>
    <w:rsid w:val="007D3BF1"/>
    <w:rsid w:val="00882745"/>
    <w:rsid w:val="008F4ED7"/>
    <w:rsid w:val="009D793E"/>
    <w:rsid w:val="00A6646F"/>
    <w:rsid w:val="00AB39EF"/>
    <w:rsid w:val="00B54442"/>
    <w:rsid w:val="00B54FDF"/>
    <w:rsid w:val="00B842DE"/>
    <w:rsid w:val="00D170CE"/>
    <w:rsid w:val="00D662B2"/>
    <w:rsid w:val="00DB59E2"/>
    <w:rsid w:val="00DC4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2412</Words>
  <Characters>1376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2021-01-26T12:49:00Z</cp:lastPrinted>
  <dcterms:created xsi:type="dcterms:W3CDTF">2021-05-26T13:34:00Z</dcterms:created>
  <dcterms:modified xsi:type="dcterms:W3CDTF">2021-05-26T13:57:00Z</dcterms:modified>
</cp:coreProperties>
</file>