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F" w:rsidRPr="0036231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326BCF" w:rsidRPr="00DC4E9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торги, </w:t>
      </w:r>
    </w:p>
    <w:p w:rsidR="00326BCF" w:rsidRPr="007165FE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 xml:space="preserve">інами (ПКМУ від </w:t>
      </w:r>
      <w:r w:rsidR="007628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38">
        <w:rPr>
          <w:rFonts w:ascii="Times New Roman" w:hAnsi="Times New Roman" w:cs="Times New Roman"/>
          <w:sz w:val="28"/>
          <w:szCs w:val="28"/>
        </w:rPr>
        <w:t>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>Послуги з прибирання адміністративних приміщень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Головн</w:t>
      </w:r>
      <w:r w:rsidR="000F3231" w:rsidRPr="00DC4E97">
        <w:rPr>
          <w:rFonts w:ascii="Times New Roman" w:hAnsi="Times New Roman" w:cs="Times New Roman"/>
          <w:sz w:val="28"/>
          <w:szCs w:val="28"/>
        </w:rPr>
        <w:t>им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України в Одеській області, </w:t>
      </w:r>
    </w:p>
    <w:p w:rsid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326BCF">
        <w:rPr>
          <w:rFonts w:ascii="Times New Roman" w:hAnsi="Times New Roman" w:cs="Times New Roman"/>
          <w:sz w:val="28"/>
          <w:szCs w:val="28"/>
        </w:rPr>
        <w:t>січня по грудень 2022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07EF7" w:rsidRPr="00DC4E97" w:rsidRDefault="00407EF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2552"/>
      </w:tblGrid>
      <w:tr w:rsidR="00407EF7" w:rsidRPr="00DC4E97" w:rsidTr="00407EF7">
        <w:tc>
          <w:tcPr>
            <w:tcW w:w="2020" w:type="dxa"/>
          </w:tcPr>
          <w:p w:rsidR="00407EF7" w:rsidRDefault="00407EF7" w:rsidP="00362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 xml:space="preserve"> за ДК 021:2015</w:t>
            </w:r>
          </w:p>
        </w:tc>
        <w:tc>
          <w:tcPr>
            <w:tcW w:w="1423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407EF7" w:rsidRPr="00DC4E97" w:rsidRDefault="00407EF7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407EF7" w:rsidRPr="00DC4E97" w:rsidRDefault="00407EF7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729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2552" w:type="dxa"/>
          </w:tcPr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407EF7" w:rsidRPr="00BA4A83" w:rsidTr="00407EF7">
        <w:tc>
          <w:tcPr>
            <w:tcW w:w="2020" w:type="dxa"/>
          </w:tcPr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423" w:type="dxa"/>
          </w:tcPr>
          <w:p w:rsidR="00407EF7" w:rsidRPr="00407EF7" w:rsidRDefault="008A598A" w:rsidP="00326BCF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4"/>
                <w:szCs w:val="24"/>
              </w:rPr>
            </w:pPr>
            <w:hyperlink r:id="rId5" w:tgtFrame="_blank" w:tooltip="Оголошення на порталі Уповноваженого органу" w:history="1">
              <w:r w:rsidR="00407EF7" w:rsidRPr="00407EF7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bookmarkStart w:id="0" w:name="_GoBack"/>
              <w:r w:rsidR="00407EF7" w:rsidRPr="00407EF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UA-2021-12-06-003113-b</w:t>
              </w:r>
              <w:bookmarkEnd w:id="0"/>
            </w:hyperlink>
          </w:p>
          <w:p w:rsidR="00407EF7" w:rsidRPr="00407EF7" w:rsidRDefault="00407EF7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407EF7" w:rsidRPr="00407EF7" w:rsidRDefault="00407EF7" w:rsidP="0082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2`756`255.52</w:t>
            </w:r>
          </w:p>
        </w:tc>
        <w:tc>
          <w:tcPr>
            <w:tcW w:w="5729" w:type="dxa"/>
          </w:tcPr>
          <w:p w:rsidR="00407EF7" w:rsidRPr="00407EF7" w:rsidRDefault="00407EF7" w:rsidP="00326BCF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в Одеській області за кількістю орендованих приміщень 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 норм з охорони навколишнього природного середовища, Державних санітарних правил і норм, Закон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№1264-ХІІ (зі змінами і доповненнями). Для забезпечення утримання в належному санітарному стані </w:t>
            </w:r>
            <w:r w:rsidRPr="00407E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Головного управління послуги надаються два рази на тиждень відповідно до графіку прибирання. Інформація про технічні, якісні та інші характеристики предмета закупівлі є Додатком №7 до оголошення про проведення процедури закупівлі – відкриті торги.</w:t>
            </w:r>
          </w:p>
        </w:tc>
        <w:tc>
          <w:tcPr>
            <w:tcW w:w="2552" w:type="dxa"/>
          </w:tcPr>
          <w:p w:rsidR="00407EF7" w:rsidRPr="00407EF7" w:rsidRDefault="00407EF7" w:rsidP="00A01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EF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 очікуваної вартості товару визначався методом порівняння ринкових цін, а саме загальнодоступної відкритої інформації про ціни на момент вивчення ринку.</w:t>
            </w:r>
          </w:p>
          <w:p w:rsidR="00407EF7" w:rsidRPr="00407EF7" w:rsidRDefault="00407EF7" w:rsidP="00BA4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407EF7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61DBF"/>
    <w:rsid w:val="000A0B93"/>
    <w:rsid w:val="000F3231"/>
    <w:rsid w:val="00204718"/>
    <w:rsid w:val="00326BCF"/>
    <w:rsid w:val="00362317"/>
    <w:rsid w:val="003E7F4C"/>
    <w:rsid w:val="00407EF7"/>
    <w:rsid w:val="004E0B2E"/>
    <w:rsid w:val="00762838"/>
    <w:rsid w:val="00770EEA"/>
    <w:rsid w:val="008A598A"/>
    <w:rsid w:val="0091243A"/>
    <w:rsid w:val="009651D9"/>
    <w:rsid w:val="009D793E"/>
    <w:rsid w:val="00A01A04"/>
    <w:rsid w:val="00B074DF"/>
    <w:rsid w:val="00B54442"/>
    <w:rsid w:val="00B54FDF"/>
    <w:rsid w:val="00B842DE"/>
    <w:rsid w:val="00B91FB7"/>
    <w:rsid w:val="00BA4A83"/>
    <w:rsid w:val="00BC36BD"/>
    <w:rsid w:val="00C8157B"/>
    <w:rsid w:val="00D170CE"/>
    <w:rsid w:val="00D662B2"/>
    <w:rsid w:val="00DB59E2"/>
    <w:rsid w:val="00DC4E97"/>
    <w:rsid w:val="00E1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17BE4-9E08-4A16-8C7C-1B419BF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06-00311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2021-12-06T13:04:00Z</cp:lastPrinted>
  <dcterms:created xsi:type="dcterms:W3CDTF">2021-12-08T08:11:00Z</dcterms:created>
  <dcterms:modified xsi:type="dcterms:W3CDTF">2021-12-08T08:11:00Z</dcterms:modified>
</cp:coreProperties>
</file>