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FDD69" w14:textId="77777777" w:rsidR="00D35A9F" w:rsidRPr="00897B1F" w:rsidRDefault="00D35A9F" w:rsidP="00D35A9F">
      <w:pPr>
        <w:jc w:val="both"/>
        <w:rPr>
          <w:sz w:val="20"/>
          <w:szCs w:val="20"/>
          <w:lang w:val="uk-UA"/>
        </w:rPr>
      </w:pPr>
    </w:p>
    <w:p w14:paraId="51DDFA55" w14:textId="77777777" w:rsidR="00D35A9F" w:rsidRPr="00897B1F" w:rsidRDefault="00D35A9F" w:rsidP="00D35A9F">
      <w:pPr>
        <w:jc w:val="center"/>
        <w:rPr>
          <w:b/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897B1F" w:rsidRDefault="00D35A9F" w:rsidP="00D35A9F">
      <w:pPr>
        <w:jc w:val="center"/>
        <w:rPr>
          <w:sz w:val="20"/>
          <w:szCs w:val="20"/>
          <w:lang w:val="uk-UA"/>
        </w:rPr>
      </w:pPr>
      <w:r w:rsidRPr="00897B1F">
        <w:rPr>
          <w:sz w:val="20"/>
          <w:szCs w:val="20"/>
          <w:lang w:val="uk-UA"/>
        </w:rPr>
        <w:t>(відповідно до пункту 4</w:t>
      </w:r>
      <w:r w:rsidRPr="00897B1F">
        <w:rPr>
          <w:sz w:val="20"/>
          <w:szCs w:val="20"/>
          <w:vertAlign w:val="superscript"/>
          <w:lang w:val="uk-UA"/>
        </w:rPr>
        <w:t xml:space="preserve">1 </w:t>
      </w:r>
      <w:r w:rsidRPr="00897B1F">
        <w:rPr>
          <w:sz w:val="20"/>
          <w:szCs w:val="20"/>
          <w:lang w:val="uk-UA"/>
        </w:rPr>
        <w:t>постанови КМУ від 11.1</w:t>
      </w:r>
      <w:bookmarkStart w:id="0" w:name="_GoBack"/>
      <w:bookmarkEnd w:id="0"/>
      <w:r w:rsidRPr="00897B1F">
        <w:rPr>
          <w:sz w:val="20"/>
          <w:szCs w:val="20"/>
          <w:lang w:val="uk-UA"/>
        </w:rPr>
        <w:t>0.2016 № 710 «Про ефективне використання державних коштів» (зі змінами))</w:t>
      </w:r>
    </w:p>
    <w:p w14:paraId="6F11A6D3" w14:textId="77777777" w:rsidR="00D35A9F" w:rsidRPr="00897B1F" w:rsidRDefault="00D35A9F" w:rsidP="00D35A9F">
      <w:pPr>
        <w:jc w:val="center"/>
        <w:rPr>
          <w:sz w:val="20"/>
          <w:szCs w:val="20"/>
          <w:lang w:val="uk-UA"/>
        </w:rPr>
      </w:pPr>
    </w:p>
    <w:p w14:paraId="1339D089" w14:textId="5059B846" w:rsidR="00D35A9F" w:rsidRPr="00897B1F" w:rsidRDefault="00D35A9F" w:rsidP="00D35A9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6B68AD" w:rsidRPr="00897B1F">
        <w:rPr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 w:rsidRPr="00897B1F">
        <w:rPr>
          <w:sz w:val="20"/>
          <w:szCs w:val="20"/>
          <w:lang w:val="uk-UA"/>
        </w:rPr>
        <w:t>Градний</w:t>
      </w:r>
      <w:proofErr w:type="spellEnd"/>
      <w:r w:rsidR="006B68AD" w:rsidRPr="00897B1F">
        <w:rPr>
          <w:sz w:val="20"/>
          <w:szCs w:val="20"/>
          <w:lang w:val="uk-UA"/>
        </w:rPr>
        <w:t xml:space="preserve"> узвіз, будинок 4</w:t>
      </w:r>
      <w:r w:rsidRPr="00897B1F">
        <w:rPr>
          <w:sz w:val="20"/>
          <w:szCs w:val="20"/>
          <w:lang w:val="uk-UA"/>
        </w:rPr>
        <w:t>; код за ЄДРПОУ —</w:t>
      </w:r>
      <w:r w:rsidR="006B68AD" w:rsidRPr="00897B1F">
        <w:rPr>
          <w:sz w:val="20"/>
          <w:szCs w:val="20"/>
          <w:lang w:val="uk-UA"/>
        </w:rPr>
        <w:t xml:space="preserve"> 37821586</w:t>
      </w:r>
      <w:r w:rsidRPr="00897B1F">
        <w:rPr>
          <w:sz w:val="20"/>
          <w:szCs w:val="20"/>
          <w:lang w:val="uk-UA"/>
        </w:rPr>
        <w:t>; категорія замовника — орган державної влади</w:t>
      </w:r>
      <w:r w:rsidR="006B68AD" w:rsidRPr="00897B1F">
        <w:rPr>
          <w:sz w:val="20"/>
          <w:szCs w:val="20"/>
          <w:lang w:val="uk-UA"/>
        </w:rPr>
        <w:t xml:space="preserve"> (орган виконавчої влади)</w:t>
      </w:r>
      <w:r w:rsidRPr="00897B1F">
        <w:rPr>
          <w:sz w:val="20"/>
          <w:szCs w:val="20"/>
          <w:lang w:val="uk-UA"/>
        </w:rPr>
        <w:t>.</w:t>
      </w:r>
    </w:p>
    <w:p w14:paraId="2C01D031" w14:textId="77777777" w:rsidR="00D35A9F" w:rsidRPr="00897B1F" w:rsidRDefault="00D35A9F" w:rsidP="00D35A9F">
      <w:pPr>
        <w:ind w:left="786"/>
        <w:jc w:val="both"/>
        <w:rPr>
          <w:sz w:val="20"/>
          <w:szCs w:val="20"/>
          <w:lang w:val="uk-UA"/>
        </w:rPr>
      </w:pPr>
    </w:p>
    <w:p w14:paraId="5C9CB906" w14:textId="46CABDFB" w:rsidR="00D35A9F" w:rsidRPr="00897B1F" w:rsidRDefault="00D35A9F" w:rsidP="006B68AD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6B68AD" w:rsidRPr="00897B1F">
        <w:rPr>
          <w:sz w:val="20"/>
          <w:szCs w:val="20"/>
          <w:lang w:val="uk-UA"/>
        </w:rPr>
        <w:t>ДК 021:2015:09120000-6-Газове паливо (природний газ, ДК 021:2015:09123000-7-«Природний газ»).</w:t>
      </w:r>
    </w:p>
    <w:p w14:paraId="0372F120" w14:textId="77777777" w:rsidR="00D35A9F" w:rsidRPr="00897B1F" w:rsidRDefault="00D35A9F" w:rsidP="00D35A9F">
      <w:pPr>
        <w:ind w:left="786"/>
        <w:jc w:val="both"/>
        <w:rPr>
          <w:sz w:val="20"/>
          <w:szCs w:val="20"/>
          <w:lang w:val="uk-UA"/>
        </w:rPr>
      </w:pPr>
    </w:p>
    <w:p w14:paraId="6B991936" w14:textId="291EDFFA" w:rsidR="00D35A9F" w:rsidRPr="00897B1F" w:rsidRDefault="00D35A9F" w:rsidP="00E27B55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 xml:space="preserve">Ідентифікатор закупівлі: </w:t>
      </w:r>
      <w:r w:rsidR="001E341C" w:rsidRPr="00897B1F">
        <w:rPr>
          <w:b/>
          <w:sz w:val="20"/>
          <w:szCs w:val="20"/>
          <w:lang w:val="uk-UA"/>
        </w:rPr>
        <w:t>UA-2021-11-08-000951-а</w:t>
      </w:r>
    </w:p>
    <w:p w14:paraId="6B691C7C" w14:textId="77777777" w:rsidR="00D35A9F" w:rsidRPr="00897B1F" w:rsidRDefault="00D35A9F" w:rsidP="00D35A9F">
      <w:pPr>
        <w:ind w:left="786"/>
        <w:jc w:val="both"/>
        <w:rPr>
          <w:sz w:val="20"/>
          <w:szCs w:val="20"/>
          <w:lang w:val="uk-UA"/>
        </w:rPr>
      </w:pPr>
    </w:p>
    <w:p w14:paraId="3A76A23B" w14:textId="2CAB683D" w:rsidR="00D35A9F" w:rsidRPr="00897B1F" w:rsidRDefault="00D35A9F" w:rsidP="00D35A9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897B1F">
        <w:rPr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 w:rsidRPr="00897B1F">
        <w:rPr>
          <w:sz w:val="20"/>
          <w:szCs w:val="20"/>
          <w:lang w:val="uk-UA"/>
        </w:rPr>
        <w:t>кументів у сфері постачання природного газу.</w:t>
      </w:r>
      <w:r w:rsidRPr="00897B1F">
        <w:rPr>
          <w:sz w:val="20"/>
          <w:szCs w:val="20"/>
          <w:lang w:val="uk-UA"/>
        </w:rPr>
        <w:t xml:space="preserve"> </w:t>
      </w:r>
    </w:p>
    <w:p w14:paraId="743A7B89" w14:textId="77777777" w:rsidR="00D35A9F" w:rsidRPr="00897B1F" w:rsidRDefault="00D35A9F" w:rsidP="00D35A9F">
      <w:pPr>
        <w:jc w:val="both"/>
        <w:rPr>
          <w:sz w:val="20"/>
          <w:szCs w:val="20"/>
          <w:lang w:val="uk-UA"/>
        </w:rPr>
      </w:pPr>
    </w:p>
    <w:p w14:paraId="2215B7CC" w14:textId="4209E41A" w:rsidR="00D35A9F" w:rsidRPr="00897B1F" w:rsidRDefault="00D35A9F" w:rsidP="00D35A9F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 xml:space="preserve">Обґрунтування розміру бюджетного призначення: </w:t>
      </w:r>
      <w:r w:rsidRPr="00897B1F">
        <w:rPr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897B1F">
        <w:rPr>
          <w:sz w:val="20"/>
          <w:szCs w:val="20"/>
          <w:lang w:val="uk-UA"/>
        </w:rPr>
        <w:t>проекту</w:t>
      </w:r>
      <w:r w:rsidRPr="00897B1F">
        <w:rPr>
          <w:sz w:val="20"/>
          <w:szCs w:val="20"/>
          <w:lang w:val="uk-UA"/>
        </w:rPr>
        <w:t xml:space="preserve"> кошт</w:t>
      </w:r>
      <w:r w:rsidR="00F50D19" w:rsidRPr="00897B1F">
        <w:rPr>
          <w:sz w:val="20"/>
          <w:szCs w:val="20"/>
          <w:lang w:val="uk-UA"/>
        </w:rPr>
        <w:t>орису на 2021</w:t>
      </w:r>
      <w:r w:rsidR="001E341C" w:rsidRPr="00897B1F">
        <w:rPr>
          <w:sz w:val="20"/>
          <w:szCs w:val="20"/>
          <w:lang w:val="uk-UA"/>
        </w:rPr>
        <w:t>-2022 роки</w:t>
      </w:r>
      <w:r w:rsidR="009A78AF" w:rsidRPr="00897B1F">
        <w:rPr>
          <w:sz w:val="20"/>
          <w:szCs w:val="20"/>
          <w:lang w:val="uk-UA"/>
        </w:rPr>
        <w:t>.</w:t>
      </w:r>
    </w:p>
    <w:p w14:paraId="334946CC" w14:textId="7A0949C9" w:rsidR="004B4971" w:rsidRPr="00897B1F" w:rsidRDefault="00D35A9F" w:rsidP="004B4971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 xml:space="preserve">Очікувана вартість предмета закупівлі: </w:t>
      </w:r>
      <w:r w:rsidR="001E341C" w:rsidRPr="00897B1F">
        <w:rPr>
          <w:sz w:val="20"/>
          <w:szCs w:val="20"/>
          <w:lang w:val="uk-UA"/>
        </w:rPr>
        <w:t>1262656,35</w:t>
      </w:r>
      <w:r w:rsidRPr="00897B1F">
        <w:rPr>
          <w:sz w:val="20"/>
          <w:szCs w:val="20"/>
          <w:lang w:val="uk-UA"/>
        </w:rPr>
        <w:t xml:space="preserve"> грн</w:t>
      </w:r>
      <w:r w:rsidR="00F50D19" w:rsidRPr="00897B1F">
        <w:rPr>
          <w:sz w:val="20"/>
          <w:szCs w:val="20"/>
          <w:lang w:val="uk-UA"/>
        </w:rPr>
        <w:t>.</w:t>
      </w:r>
      <w:r w:rsidRPr="00897B1F">
        <w:rPr>
          <w:sz w:val="20"/>
          <w:szCs w:val="20"/>
          <w:lang w:val="uk-UA"/>
        </w:rPr>
        <w:t xml:space="preserve"> з ПДВ.</w:t>
      </w:r>
    </w:p>
    <w:p w14:paraId="02C17472" w14:textId="77777777" w:rsidR="004B4971" w:rsidRPr="00897B1F" w:rsidRDefault="004B4971" w:rsidP="004B4971">
      <w:pPr>
        <w:pStyle w:val="a3"/>
        <w:rPr>
          <w:b/>
          <w:sz w:val="20"/>
          <w:szCs w:val="20"/>
          <w:lang w:val="uk-UA"/>
        </w:rPr>
      </w:pPr>
    </w:p>
    <w:p w14:paraId="089E2AE8" w14:textId="51609516" w:rsidR="004B4971" w:rsidRPr="00897B1F" w:rsidRDefault="00D35A9F" w:rsidP="001E341C">
      <w:pPr>
        <w:numPr>
          <w:ilvl w:val="0"/>
          <w:numId w:val="1"/>
        </w:numPr>
        <w:jc w:val="both"/>
        <w:rPr>
          <w:sz w:val="20"/>
          <w:szCs w:val="20"/>
          <w:lang w:val="uk-UA"/>
        </w:rPr>
      </w:pPr>
      <w:r w:rsidRPr="00897B1F">
        <w:rPr>
          <w:b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897B1F">
        <w:rPr>
          <w:sz w:val="20"/>
          <w:szCs w:val="20"/>
          <w:lang w:val="uk-UA"/>
        </w:rPr>
        <w:t xml:space="preserve"> </w:t>
      </w:r>
    </w:p>
    <w:p w14:paraId="33EDE496" w14:textId="77777777" w:rsidR="001E341C" w:rsidRPr="00897B1F" w:rsidRDefault="001E341C" w:rsidP="001E341C">
      <w:pPr>
        <w:pStyle w:val="a3"/>
        <w:rPr>
          <w:sz w:val="20"/>
          <w:szCs w:val="20"/>
          <w:lang w:val="uk-UA"/>
        </w:rPr>
      </w:pPr>
    </w:p>
    <w:p w14:paraId="22DF5550" w14:textId="77777777" w:rsidR="004D0240" w:rsidRPr="00897B1F" w:rsidRDefault="004D0240" w:rsidP="004D0240">
      <w:pPr>
        <w:jc w:val="both"/>
        <w:rPr>
          <w:sz w:val="20"/>
          <w:szCs w:val="20"/>
          <w:lang w:val="uk-UA"/>
        </w:rPr>
      </w:pPr>
      <w:r w:rsidRPr="00897B1F">
        <w:rPr>
          <w:sz w:val="20"/>
          <w:szCs w:val="20"/>
          <w:lang w:val="uk-UA"/>
        </w:rPr>
        <w:t>Враховуючи пониження температури зовнішнього повітря та початок опалювального сезону 2021/2022 років, з метою запобігання негативним наслідкам, які стануться через відсутність опалення та гарячого водопостачання, на підставі даних Меморандуму про взаєморозуміння щодо врегулювання проблемних питань постачання теплової енергії та постачання гарячої води в опалювальному періоді 2021/2022 рр., протоколу №18/09-21 засідання Експертної комісії ДСНС України з визначення рівнів та класів надзвичайних ситуацій від 12 жовтня 2021 року, протоколу №14 позачергового засідання Волинської регіональної комісії з питань техногенно-екологічної безпеки та надзвичайних ситуацій Волинської обласної державної адміністрації від 11 жовтня 2021 року щодо загрози виникнення в області надзвичайної ситуації, пов’язаної з відсутністю постачання природного газу бюджетним установам на осінньо-зимовий період 2021/2022 років у Замовника наявні підстави для застосування переговорної процедури (скорочена) закупівлі на підставі п.3 ч.2 ст.40 Закону України «Про публічні закупівлі» від 25.12.2015 №922-</w:t>
      </w:r>
      <w:r w:rsidRPr="00897B1F">
        <w:rPr>
          <w:sz w:val="20"/>
          <w:szCs w:val="20"/>
          <w:lang w:val="en-US"/>
        </w:rPr>
        <w:t>V</w:t>
      </w:r>
      <w:r w:rsidRPr="00897B1F">
        <w:rPr>
          <w:sz w:val="20"/>
          <w:szCs w:val="20"/>
          <w:lang w:val="uk-UA"/>
        </w:rPr>
        <w:t xml:space="preserve">ІІІ (далі-Закон), а саме:   якщо у замовника виникла нагальна потреба здійснити закупівлю у разі виникнення особливих економічних чи соціальних обставин, пов’язаних з негайною ліквідацією наслідків надзвичайних ситуацій, що унеможливлюють дотримання замовником строків для проведення тендера.    </w:t>
      </w:r>
    </w:p>
    <w:p w14:paraId="01444A95" w14:textId="77777777" w:rsidR="001E341C" w:rsidRPr="00897B1F" w:rsidRDefault="001E341C" w:rsidP="001E341C">
      <w:pPr>
        <w:ind w:left="786"/>
        <w:jc w:val="both"/>
        <w:rPr>
          <w:sz w:val="20"/>
          <w:szCs w:val="20"/>
          <w:lang w:val="uk-UA"/>
        </w:rPr>
      </w:pPr>
    </w:p>
    <w:sectPr w:rsidR="001E341C" w:rsidRPr="00897B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E341C"/>
    <w:rsid w:val="004B4971"/>
    <w:rsid w:val="004D0240"/>
    <w:rsid w:val="006A3DFD"/>
    <w:rsid w:val="006B68AD"/>
    <w:rsid w:val="006C25DA"/>
    <w:rsid w:val="00897B1F"/>
    <w:rsid w:val="008C1866"/>
    <w:rsid w:val="009A78AF"/>
    <w:rsid w:val="00A503E2"/>
    <w:rsid w:val="00BE718D"/>
    <w:rsid w:val="00CE6F38"/>
    <w:rsid w:val="00D35A9F"/>
    <w:rsid w:val="00E27B55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64843"/>
  <w15:docId w15:val="{693CE86D-667B-4284-9498-10D0D6BB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UserDMS</cp:lastModifiedBy>
  <cp:revision>2</cp:revision>
  <cp:lastPrinted>2021-02-24T12:02:00Z</cp:lastPrinted>
  <dcterms:created xsi:type="dcterms:W3CDTF">2021-11-09T07:32:00Z</dcterms:created>
  <dcterms:modified xsi:type="dcterms:W3CDTF">2021-11-09T07:32:00Z</dcterms:modified>
</cp:coreProperties>
</file>