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14" w:rsidRPr="00616709" w:rsidRDefault="005D0A14" w:rsidP="005D0A14">
      <w:pPr>
        <w:spacing w:after="0" w:line="240" w:lineRule="auto"/>
        <w:jc w:val="center"/>
        <w:rPr>
          <w:rFonts w:ascii="Times New Roman" w:hAnsi="Times New Roman" w:cs="Times New Roman"/>
          <w:sz w:val="28"/>
          <w:szCs w:val="28"/>
          <w:lang w:val="uk-UA"/>
        </w:rPr>
      </w:pPr>
      <w:r w:rsidRPr="00616709">
        <w:rPr>
          <w:rFonts w:ascii="Times New Roman" w:hAnsi="Times New Roman" w:cs="Times New Roman"/>
          <w:sz w:val="28"/>
          <w:szCs w:val="28"/>
          <w:lang w:val="uk-UA"/>
        </w:rPr>
        <w:t xml:space="preserve">Інформація щодо процедур </w:t>
      </w:r>
      <w:proofErr w:type="spellStart"/>
      <w:r w:rsidRPr="00616709">
        <w:rPr>
          <w:rFonts w:ascii="Times New Roman" w:hAnsi="Times New Roman" w:cs="Times New Roman"/>
          <w:sz w:val="28"/>
          <w:szCs w:val="28"/>
          <w:lang w:val="uk-UA"/>
        </w:rPr>
        <w:t>закупівель</w:t>
      </w:r>
      <w:proofErr w:type="spellEnd"/>
    </w:p>
    <w:p w:rsidR="005D0A14" w:rsidRDefault="005D0A14" w:rsidP="005D0A1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r w:rsidRPr="00616709">
        <w:rPr>
          <w:rFonts w:ascii="Times New Roman" w:hAnsi="Times New Roman" w:cs="Times New Roman"/>
          <w:sz w:val="28"/>
          <w:szCs w:val="28"/>
          <w:lang w:val="uk-UA"/>
        </w:rPr>
        <w:t>а виконання Постанови КМУ від 11.10.2016 № 710 (зі змінами)</w:t>
      </w:r>
    </w:p>
    <w:p w:rsidR="005D0A14" w:rsidRDefault="005D0A14" w:rsidP="005D0A14">
      <w:pPr>
        <w:spacing w:after="0" w:line="240" w:lineRule="auto"/>
        <w:rPr>
          <w:rFonts w:ascii="Times New Roman" w:hAnsi="Times New Roman" w:cs="Times New Roman"/>
          <w:sz w:val="28"/>
          <w:szCs w:val="28"/>
          <w:lang w:val="uk-UA"/>
        </w:rPr>
      </w:pPr>
    </w:p>
    <w:p w:rsidR="005D0A14" w:rsidRDefault="005D0A14" w:rsidP="005D0A14">
      <w:pPr>
        <w:spacing w:after="0" w:line="240" w:lineRule="auto"/>
        <w:jc w:val="center"/>
        <w:rPr>
          <w:rFonts w:ascii="Times New Roman" w:hAnsi="Times New Roman" w:cs="Times New Roman"/>
          <w:sz w:val="28"/>
          <w:szCs w:val="28"/>
          <w:lang w:val="uk-UA"/>
        </w:rPr>
      </w:pPr>
    </w:p>
    <w:tbl>
      <w:tblPr>
        <w:tblStyle w:val="a3"/>
        <w:tblW w:w="9264" w:type="dxa"/>
        <w:tblLayout w:type="fixed"/>
        <w:tblLook w:val="04A0" w:firstRow="1" w:lastRow="0" w:firstColumn="1" w:lastColumn="0" w:noHBand="0" w:noVBand="1"/>
      </w:tblPr>
      <w:tblGrid>
        <w:gridCol w:w="1838"/>
        <w:gridCol w:w="7426"/>
      </w:tblGrid>
      <w:tr w:rsidR="005D0A14" w:rsidTr="007E7B49">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Найменування предмета закупівлі із зазначенням коду ЄЗС</w:t>
            </w:r>
          </w:p>
        </w:tc>
        <w:tc>
          <w:tcPr>
            <w:tcW w:w="7426" w:type="dxa"/>
          </w:tcPr>
          <w:p w:rsidR="005D0A14" w:rsidRPr="00114118" w:rsidRDefault="002E7EF9" w:rsidP="008C0FA3">
            <w:pPr>
              <w:shd w:val="clear" w:color="auto" w:fill="FFFFFF"/>
              <w:spacing w:after="150" w:line="240" w:lineRule="auto"/>
              <w:textAlignment w:val="baseline"/>
              <w:outlineLvl w:val="0"/>
              <w:rPr>
                <w:rFonts w:ascii="Times New Roman" w:eastAsia="Times New Roman" w:hAnsi="Times New Roman" w:cs="Times New Roman"/>
                <w:bCs/>
                <w:color w:val="000000" w:themeColor="text1"/>
                <w:kern w:val="36"/>
                <w:sz w:val="24"/>
                <w:szCs w:val="24"/>
                <w:lang w:val="uk-UA" w:eastAsia="ru-RU"/>
              </w:rPr>
            </w:pPr>
            <w:proofErr w:type="gramStart"/>
            <w:r>
              <w:rPr>
                <w:rFonts w:ascii="Times New Roman" w:eastAsia="Times New Roman" w:hAnsi="Times New Roman" w:cs="Times New Roman"/>
                <w:bCs/>
                <w:color w:val="000000" w:themeColor="text1"/>
                <w:kern w:val="36"/>
                <w:sz w:val="24"/>
                <w:szCs w:val="24"/>
                <w:lang w:eastAsia="ru-RU"/>
              </w:rPr>
              <w:t>код</w:t>
            </w:r>
            <w:proofErr w:type="gramEnd"/>
            <w:r>
              <w:rPr>
                <w:rFonts w:ascii="Times New Roman" w:eastAsia="Times New Roman" w:hAnsi="Times New Roman" w:cs="Times New Roman"/>
                <w:bCs/>
                <w:color w:val="000000" w:themeColor="text1"/>
                <w:kern w:val="36"/>
                <w:sz w:val="24"/>
                <w:szCs w:val="24"/>
                <w:lang w:eastAsia="ru-RU"/>
              </w:rPr>
              <w:t xml:space="preserve"> ДК 021:2015 09120000-6</w:t>
            </w:r>
            <w:r w:rsidR="005D0A14" w:rsidRPr="00CA6CAA">
              <w:rPr>
                <w:rFonts w:ascii="Times New Roman" w:eastAsia="Times New Roman" w:hAnsi="Times New Roman" w:cs="Times New Roman"/>
                <w:bCs/>
                <w:color w:val="000000" w:themeColor="text1"/>
                <w:kern w:val="36"/>
                <w:sz w:val="24"/>
                <w:szCs w:val="24"/>
                <w:lang w:eastAsia="ru-RU"/>
              </w:rPr>
              <w:t xml:space="preserve"> </w:t>
            </w:r>
            <w:r>
              <w:rPr>
                <w:rFonts w:ascii="Times New Roman" w:eastAsia="Times New Roman" w:hAnsi="Times New Roman" w:cs="Times New Roman"/>
                <w:bCs/>
                <w:color w:val="000000" w:themeColor="text1"/>
                <w:kern w:val="36"/>
                <w:sz w:val="24"/>
                <w:szCs w:val="24"/>
                <w:lang w:val="uk-UA" w:eastAsia="ru-RU"/>
              </w:rPr>
              <w:t>Газове паливо</w:t>
            </w:r>
            <w:r w:rsidR="005D0A14">
              <w:rPr>
                <w:rFonts w:ascii="Times New Roman" w:eastAsia="Times New Roman" w:hAnsi="Times New Roman" w:cs="Times New Roman"/>
                <w:bCs/>
                <w:color w:val="000000" w:themeColor="text1"/>
                <w:kern w:val="36"/>
                <w:sz w:val="24"/>
                <w:szCs w:val="24"/>
                <w:lang w:val="uk-UA" w:eastAsia="ru-RU"/>
              </w:rPr>
              <w:t xml:space="preserve"> – </w:t>
            </w:r>
            <w:r w:rsidR="0075363E">
              <w:rPr>
                <w:rFonts w:ascii="Times New Roman" w:eastAsia="Times New Roman" w:hAnsi="Times New Roman" w:cs="Times New Roman"/>
                <w:bCs/>
                <w:color w:val="000000" w:themeColor="text1"/>
                <w:kern w:val="36"/>
                <w:sz w:val="24"/>
                <w:szCs w:val="24"/>
                <w:lang w:val="uk-UA" w:eastAsia="ru-RU"/>
              </w:rPr>
              <w:t>природний газ</w:t>
            </w:r>
          </w:p>
          <w:p w:rsidR="005D0A14" w:rsidRPr="00CA6CAA" w:rsidRDefault="005D0A14" w:rsidP="008C0FA3">
            <w:pPr>
              <w:rPr>
                <w:rFonts w:ascii="Times New Roman" w:hAnsi="Times New Roman" w:cs="Times New Roman"/>
                <w:sz w:val="24"/>
                <w:szCs w:val="24"/>
              </w:rPr>
            </w:pPr>
          </w:p>
        </w:tc>
      </w:tr>
      <w:tr w:rsidR="005D0A14" w:rsidTr="007E7B49">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Вид та ідентифікатор процедури закупівлі</w:t>
            </w:r>
          </w:p>
        </w:tc>
        <w:tc>
          <w:tcPr>
            <w:tcW w:w="7426" w:type="dxa"/>
          </w:tcPr>
          <w:p w:rsidR="005D0A14" w:rsidRPr="0075363E" w:rsidRDefault="005D0A14" w:rsidP="0075363E">
            <w:pPr>
              <w:rPr>
                <w:rFonts w:ascii="Times New Roman" w:hAnsi="Times New Roman" w:cs="Times New Roman"/>
                <w:sz w:val="24"/>
                <w:szCs w:val="24"/>
                <w:lang w:val="uk-UA"/>
              </w:rPr>
            </w:pPr>
            <w:r w:rsidRPr="00DA198F">
              <w:rPr>
                <w:rFonts w:ascii="Times New Roman" w:hAnsi="Times New Roman" w:cs="Times New Roman"/>
                <w:sz w:val="24"/>
                <w:szCs w:val="24"/>
                <w:lang w:val="uk-UA"/>
              </w:rPr>
              <w:t xml:space="preserve">Відкриті торги </w:t>
            </w:r>
            <w:r w:rsidR="00BD0C32" w:rsidRPr="00BD0C32">
              <w:rPr>
                <w:rFonts w:ascii="Times New Roman" w:hAnsi="Times New Roman" w:cs="Times New Roman"/>
                <w:color w:val="333333"/>
                <w:sz w:val="24"/>
                <w:szCs w:val="24"/>
                <w:shd w:val="clear" w:color="auto" w:fill="FFFFFF"/>
              </w:rPr>
              <w:t>UA-2022-12-04-000701-a</w:t>
            </w:r>
          </w:p>
        </w:tc>
      </w:tr>
      <w:tr w:rsidR="005D0A14" w:rsidTr="007E7B49">
        <w:trPr>
          <w:trHeight w:val="1424"/>
        </w:trPr>
        <w:tc>
          <w:tcPr>
            <w:tcW w:w="1838" w:type="dxa"/>
          </w:tcPr>
          <w:p w:rsidR="005D0A14" w:rsidRPr="00B36C14" w:rsidRDefault="005D0A14" w:rsidP="008C0FA3">
            <w:pPr>
              <w:spacing w:line="240" w:lineRule="auto"/>
              <w:rPr>
                <w:rFonts w:ascii="Times New Roman" w:hAnsi="Times New Roman" w:cs="Times New Roman"/>
                <w:sz w:val="24"/>
                <w:szCs w:val="24"/>
                <w:lang w:val="uk-UA"/>
              </w:rPr>
            </w:pPr>
            <w:r w:rsidRPr="00B36C14">
              <w:rPr>
                <w:rFonts w:ascii="Times New Roman" w:hAnsi="Times New Roman" w:cs="Times New Roman"/>
                <w:sz w:val="24"/>
                <w:szCs w:val="24"/>
                <w:lang w:val="uk-UA"/>
              </w:rPr>
              <w:t>Очікувана вартість предмета закупівлі</w:t>
            </w:r>
          </w:p>
        </w:tc>
        <w:tc>
          <w:tcPr>
            <w:tcW w:w="7426" w:type="dxa"/>
          </w:tcPr>
          <w:p w:rsidR="005D0A14" w:rsidRPr="00A16F41" w:rsidRDefault="005D0A14" w:rsidP="0075363E">
            <w:pPr>
              <w:spacing w:line="240" w:lineRule="auto"/>
              <w:rPr>
                <w:rFonts w:ascii="Times New Roman" w:hAnsi="Times New Roman" w:cs="Times New Roman"/>
                <w:color w:val="000000" w:themeColor="text1"/>
                <w:sz w:val="24"/>
                <w:szCs w:val="24"/>
                <w:lang w:val="uk-UA"/>
              </w:rPr>
            </w:pPr>
            <w:bookmarkStart w:id="0" w:name="_GoBack"/>
            <w:bookmarkEnd w:id="0"/>
            <w:r w:rsidRPr="00A16F41">
              <w:rPr>
                <w:rFonts w:ascii="Times New Roman" w:hAnsi="Times New Roman" w:cs="Times New Roman"/>
                <w:color w:val="000000" w:themeColor="text1"/>
                <w:sz w:val="24"/>
                <w:szCs w:val="24"/>
                <w:bdr w:val="none" w:sz="0" w:space="0" w:color="auto" w:frame="1"/>
                <w:shd w:val="clear" w:color="auto" w:fill="FFFFFF"/>
              </w:rPr>
              <w:br/>
            </w:r>
            <w:r w:rsidR="0075363E">
              <w:rPr>
                <w:rStyle w:val="qabuget"/>
                <w:rFonts w:ascii="Times New Roman" w:hAnsi="Times New Roman" w:cs="Times New Roman"/>
                <w:sz w:val="24"/>
                <w:szCs w:val="24"/>
                <w:bdr w:val="none" w:sz="0" w:space="0" w:color="auto" w:frame="1"/>
                <w:lang w:val="uk-UA"/>
              </w:rPr>
              <w:t>993 233</w:t>
            </w:r>
            <w:r w:rsidR="00AD05BD">
              <w:rPr>
                <w:rStyle w:val="qabuget"/>
                <w:rFonts w:ascii="Times New Roman" w:hAnsi="Times New Roman" w:cs="Times New Roman"/>
                <w:sz w:val="24"/>
                <w:szCs w:val="24"/>
                <w:bdr w:val="none" w:sz="0" w:space="0" w:color="auto" w:frame="1"/>
                <w:lang w:val="uk-UA"/>
              </w:rPr>
              <w:t>,4</w:t>
            </w:r>
            <w:r w:rsidR="00873CFE">
              <w:rPr>
                <w:rStyle w:val="qabuget"/>
                <w:rFonts w:ascii="Times New Roman" w:hAnsi="Times New Roman" w:cs="Times New Roman"/>
                <w:sz w:val="24"/>
                <w:szCs w:val="24"/>
                <w:bdr w:val="none" w:sz="0" w:space="0" w:color="auto" w:frame="1"/>
                <w:lang w:val="uk-UA"/>
              </w:rPr>
              <w:t>0</w:t>
            </w:r>
            <w:r w:rsidRPr="00A16F41">
              <w:rPr>
                <w:rFonts w:ascii="Times New Roman" w:hAnsi="Times New Roman" w:cs="Times New Roman"/>
                <w:color w:val="000000" w:themeColor="text1"/>
                <w:sz w:val="24"/>
                <w:szCs w:val="24"/>
                <w:shd w:val="clear" w:color="auto" w:fill="FFFFFF"/>
              </w:rPr>
              <w:t> </w:t>
            </w:r>
            <w:proofErr w:type="spellStart"/>
            <w:r w:rsidRPr="00A16F41">
              <w:rPr>
                <w:rStyle w:val="qacode"/>
                <w:rFonts w:ascii="Times New Roman" w:hAnsi="Times New Roman" w:cs="Times New Roman"/>
                <w:color w:val="000000" w:themeColor="text1"/>
                <w:sz w:val="24"/>
                <w:szCs w:val="24"/>
                <w:bdr w:val="none" w:sz="0" w:space="0" w:color="auto" w:frame="1"/>
                <w:shd w:val="clear" w:color="auto" w:fill="FFFFFF"/>
              </w:rPr>
              <w:t>грн</w:t>
            </w:r>
            <w:proofErr w:type="spellEnd"/>
            <w:r w:rsidRPr="00A16F41">
              <w:rPr>
                <w:rFonts w:ascii="Times New Roman" w:hAnsi="Times New Roman" w:cs="Times New Roman"/>
                <w:color w:val="000000" w:themeColor="text1"/>
                <w:sz w:val="24"/>
                <w:szCs w:val="24"/>
                <w:shd w:val="clear" w:color="auto" w:fill="FFFFFF"/>
              </w:rPr>
              <w:t> </w:t>
            </w:r>
            <w:r w:rsidRPr="00A16F41">
              <w:rPr>
                <w:rFonts w:ascii="Times New Roman" w:hAnsi="Times New Roman" w:cs="Times New Roman"/>
                <w:color w:val="000000" w:themeColor="text1"/>
                <w:sz w:val="24"/>
                <w:szCs w:val="24"/>
                <w:bdr w:val="none" w:sz="0" w:space="0" w:color="auto" w:frame="1"/>
                <w:shd w:val="clear" w:color="auto" w:fill="FFFFFF"/>
              </w:rPr>
              <w:t>з ПДВ</w:t>
            </w:r>
          </w:p>
        </w:tc>
      </w:tr>
      <w:tr w:rsidR="005D0A14" w:rsidRPr="00114118" w:rsidTr="007E7B49">
        <w:tc>
          <w:tcPr>
            <w:tcW w:w="1838" w:type="dxa"/>
          </w:tcPr>
          <w:p w:rsidR="005D0A14" w:rsidRPr="00B36C14" w:rsidRDefault="005D0A14" w:rsidP="00FA555E">
            <w:pPr>
              <w:spacing w:line="240" w:lineRule="auto"/>
              <w:ind w:right="34"/>
              <w:jc w:val="both"/>
              <w:rPr>
                <w:rFonts w:ascii="Times New Roman" w:hAnsi="Times New Roman" w:cs="Times New Roman"/>
                <w:sz w:val="24"/>
                <w:szCs w:val="24"/>
                <w:lang w:val="uk-UA"/>
              </w:rPr>
            </w:pPr>
            <w:r w:rsidRPr="00B36C14">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426" w:type="dxa"/>
          </w:tcPr>
          <w:p w:rsidR="00292E0B" w:rsidRPr="00AB7D29" w:rsidRDefault="00FA555E" w:rsidP="007E7B49">
            <w:pPr>
              <w:shd w:val="clear" w:color="auto" w:fill="FFFFFF"/>
              <w:ind w:left="34"/>
              <w:jc w:val="both"/>
              <w:textAlignment w:val="baseline"/>
              <w:rPr>
                <w:rFonts w:ascii="Times New Roman" w:eastAsia="Times New Roman" w:hAnsi="Times New Roman"/>
                <w:sz w:val="24"/>
                <w:szCs w:val="24"/>
                <w:lang w:val="uk-UA" w:eastAsia="uk-UA"/>
              </w:rPr>
            </w:pPr>
            <w:r w:rsidRPr="00AB7D29">
              <w:rPr>
                <w:rFonts w:ascii="Times New Roman" w:eastAsia="Times New Roman" w:hAnsi="Times New Roman"/>
                <w:sz w:val="24"/>
                <w:szCs w:val="24"/>
                <w:lang w:val="uk-UA" w:eastAsia="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постачання природного газу. </w:t>
            </w:r>
          </w:p>
          <w:p w:rsidR="00292E0B" w:rsidRPr="00AB7D29" w:rsidRDefault="007E7B49" w:rsidP="007E7B49">
            <w:pPr>
              <w:shd w:val="clear" w:color="auto" w:fill="FFFFFF"/>
              <w:ind w:left="34"/>
              <w:jc w:val="both"/>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Технічні </w:t>
            </w:r>
            <w:r w:rsidR="00292E0B" w:rsidRPr="00AB7D29">
              <w:rPr>
                <w:rFonts w:ascii="Times New Roman" w:eastAsia="Times New Roman" w:hAnsi="Times New Roman"/>
                <w:sz w:val="24"/>
                <w:szCs w:val="24"/>
                <w:lang w:val="uk-UA" w:eastAsia="uk-UA"/>
              </w:rPr>
              <w:t xml:space="preserve"> та якісні характ</w:t>
            </w:r>
            <w:r>
              <w:rPr>
                <w:rFonts w:ascii="Times New Roman" w:eastAsia="Times New Roman" w:hAnsi="Times New Roman"/>
                <w:sz w:val="24"/>
                <w:szCs w:val="24"/>
                <w:lang w:val="uk-UA" w:eastAsia="uk-UA"/>
              </w:rPr>
              <w:t xml:space="preserve">еристики предмета закупівлі, що </w:t>
            </w:r>
            <w:r w:rsidR="00292E0B" w:rsidRPr="00AB7D29">
              <w:rPr>
                <w:rFonts w:ascii="Times New Roman" w:eastAsia="Times New Roman" w:hAnsi="Times New Roman"/>
                <w:sz w:val="24"/>
                <w:szCs w:val="24"/>
                <w:lang w:val="uk-UA" w:eastAsia="uk-UA"/>
              </w:rPr>
              <w:t>закуповується, повинні відповідати технічним умовам та стандартам, передбаченим законодавством України, діючим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rsidR="005D0A14" w:rsidRPr="005E0152" w:rsidRDefault="005D0A14" w:rsidP="008C0FA3">
            <w:pPr>
              <w:spacing w:line="240" w:lineRule="auto"/>
              <w:jc w:val="both"/>
              <w:rPr>
                <w:rFonts w:ascii="Times New Roman" w:hAnsi="Times New Roman" w:cs="Times New Roman"/>
                <w:sz w:val="24"/>
                <w:szCs w:val="24"/>
                <w:lang w:val="uk-UA"/>
              </w:rPr>
            </w:pPr>
          </w:p>
        </w:tc>
      </w:tr>
      <w:tr w:rsidR="005D0A14" w:rsidRPr="00BD0C32" w:rsidTr="007E7B49">
        <w:tc>
          <w:tcPr>
            <w:tcW w:w="1838" w:type="dxa"/>
          </w:tcPr>
          <w:p w:rsidR="005D0A14" w:rsidRPr="00BD0C32" w:rsidRDefault="005D0A14" w:rsidP="008C0FA3">
            <w:pPr>
              <w:spacing w:line="240" w:lineRule="auto"/>
              <w:jc w:val="both"/>
              <w:rPr>
                <w:rFonts w:ascii="Times New Roman" w:hAnsi="Times New Roman" w:cs="Times New Roman"/>
                <w:sz w:val="24"/>
                <w:szCs w:val="24"/>
                <w:lang w:val="uk-UA"/>
              </w:rPr>
            </w:pPr>
            <w:r w:rsidRPr="00BD0C32">
              <w:rPr>
                <w:rFonts w:ascii="Times New Roman" w:hAnsi="Times New Roman" w:cs="Times New Roman"/>
                <w:sz w:val="24"/>
                <w:szCs w:val="24"/>
                <w:lang w:val="uk-UA"/>
              </w:rPr>
              <w:t>Обґрунтування очікуваної вартості предмета закупівлі</w:t>
            </w:r>
          </w:p>
        </w:tc>
        <w:tc>
          <w:tcPr>
            <w:tcW w:w="7426" w:type="dxa"/>
          </w:tcPr>
          <w:p w:rsidR="00BD0C32" w:rsidRPr="00BD0C32" w:rsidRDefault="005D0A14" w:rsidP="00BD0C32">
            <w:pPr>
              <w:pStyle w:val="a4"/>
              <w:shd w:val="clear" w:color="auto" w:fill="FFFFFF"/>
              <w:spacing w:before="0" w:beforeAutospacing="0" w:after="0" w:afterAutospacing="0"/>
              <w:ind w:firstLine="709"/>
              <w:jc w:val="both"/>
              <w:textAlignment w:val="baseline"/>
              <w:rPr>
                <w:rFonts w:eastAsia="Calibri"/>
                <w:color w:val="000000"/>
              </w:rPr>
            </w:pPr>
            <w:r w:rsidRPr="00BD0C32">
              <w:rPr>
                <w:rFonts w:eastAsia="Calibri"/>
                <w:color w:val="000000" w:themeColor="text1"/>
              </w:rPr>
              <w:t xml:space="preserve"> </w:t>
            </w:r>
            <w:r w:rsidR="00BD0C32" w:rsidRPr="00BD0C32">
              <w:rPr>
                <w:rFonts w:eastAsia="Calibri"/>
                <w:color w:val="000000"/>
              </w:rPr>
              <w:t xml:space="preserve">Визначення очікуваної вартості предмета закупівлі обумовлено аналізом споживання (річного та місячного) обсягу природнього газу за календарний рік (бюджетний період) 2022 року. Планування </w:t>
            </w:r>
            <w:proofErr w:type="spellStart"/>
            <w:r w:rsidR="00BD0C32" w:rsidRPr="00BD0C32">
              <w:rPr>
                <w:rFonts w:eastAsia="Calibri"/>
                <w:color w:val="000000"/>
              </w:rPr>
              <w:t>закупівель</w:t>
            </w:r>
            <w:proofErr w:type="spellEnd"/>
            <w:r w:rsidR="00BD0C32" w:rsidRPr="00BD0C32">
              <w:rPr>
                <w:rFonts w:eastAsia="Calibri"/>
                <w:color w:val="000000"/>
              </w:rPr>
              <w:t>, в тому числі визначення очікуваної вартості, є динамічним та безперервним процесом, що здійснюється Замовниками протягом року.</w:t>
            </w:r>
          </w:p>
          <w:p w:rsidR="00BD0C32" w:rsidRPr="00BD0C32" w:rsidRDefault="00BD0C32" w:rsidP="00BD0C32">
            <w:pPr>
              <w:pStyle w:val="a4"/>
              <w:shd w:val="clear" w:color="auto" w:fill="FFFFFF"/>
              <w:spacing w:before="0" w:beforeAutospacing="0" w:after="0" w:afterAutospacing="0"/>
              <w:ind w:firstLine="709"/>
              <w:jc w:val="both"/>
              <w:textAlignment w:val="baseline"/>
              <w:rPr>
                <w:rFonts w:eastAsia="Calibri"/>
                <w:color w:val="000000"/>
              </w:rPr>
            </w:pPr>
            <w:r w:rsidRPr="00BD0C32">
              <w:rPr>
                <w:rFonts w:eastAsia="Calibri"/>
                <w:color w:val="000000"/>
              </w:rPr>
              <w:t xml:space="preserve">19 липня 2022 р. Кабінетом Міністрів України прийнято 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 </w:t>
            </w:r>
            <w:r w:rsidRPr="00BD0C32">
              <w:rPr>
                <w:rFonts w:eastAsia="Calibri"/>
                <w:color w:val="000000"/>
              </w:rPr>
              <w:lastRenderedPageBreak/>
              <w:t xml:space="preserve">(далі – Постанова № 812).  Так, відповідно до підпункту 4 пункту 2 Постанови №812 спеціальні обов’язки покладені на ТОВ “Газопостачальна компанія “Нафтогаз </w:t>
            </w:r>
            <w:proofErr w:type="spellStart"/>
            <w:r w:rsidRPr="00BD0C32">
              <w:rPr>
                <w:rFonts w:eastAsia="Calibri"/>
                <w:color w:val="000000"/>
              </w:rPr>
              <w:t>Трейдинг</w:t>
            </w:r>
            <w:proofErr w:type="spellEnd"/>
            <w:r w:rsidRPr="00BD0C32">
              <w:rPr>
                <w:rFonts w:eastAsia="Calibri"/>
                <w:color w:val="000000"/>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Pr="00BD0C32">
              <w:rPr>
                <w:rFonts w:eastAsia="Calibri"/>
                <w:color w:val="000000"/>
              </w:rPr>
              <w:t>Трейдинг</w:t>
            </w:r>
            <w:proofErr w:type="spellEnd"/>
            <w:r w:rsidRPr="00BD0C32">
              <w:rPr>
                <w:rFonts w:eastAsia="Calibri"/>
                <w:color w:val="000000"/>
              </w:rPr>
              <w:t>”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BD0C32" w:rsidRPr="00BD0C32" w:rsidRDefault="00BD0C32" w:rsidP="00BD0C32">
            <w:pPr>
              <w:pStyle w:val="a4"/>
              <w:shd w:val="clear" w:color="auto" w:fill="FFFFFF"/>
              <w:spacing w:before="0" w:beforeAutospacing="0" w:after="0" w:afterAutospacing="0"/>
              <w:ind w:firstLine="567"/>
              <w:jc w:val="both"/>
              <w:textAlignment w:val="baseline"/>
              <w:rPr>
                <w:rFonts w:eastAsia="Calibri"/>
                <w:color w:val="000000"/>
              </w:rPr>
            </w:pPr>
            <w:r w:rsidRPr="00BD0C32">
              <w:rPr>
                <w:rFonts w:eastAsia="Calibri"/>
                <w:color w:val="000000"/>
              </w:rPr>
              <w:t>Враховуючи  вищевикладене, виникають підстави для розрахунку очікуваної вартості предмета закупівлі – природного газу на підставі пункту 3 розділу III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розрахунок очікуваної вартості товарів/послуг, щодо яких проводиться державне регулювання цін і тарифів. 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  </w:t>
            </w:r>
            <w:proofErr w:type="spellStart"/>
            <w:r w:rsidRPr="00BD0C32">
              <w:rPr>
                <w:rFonts w:eastAsia="Calibri"/>
                <w:color w:val="000000"/>
              </w:rPr>
              <w:t>ОВрег</w:t>
            </w:r>
            <w:proofErr w:type="spellEnd"/>
            <w:r w:rsidRPr="00BD0C32">
              <w:rPr>
                <w:rFonts w:eastAsia="Calibri"/>
                <w:color w:val="000000"/>
              </w:rPr>
              <w:t xml:space="preserve"> = V * </w:t>
            </w:r>
            <w:proofErr w:type="spellStart"/>
            <w:r w:rsidRPr="00BD0C32">
              <w:rPr>
                <w:rFonts w:eastAsia="Calibri"/>
                <w:color w:val="000000"/>
              </w:rPr>
              <w:t>Цтар,де</w:t>
            </w:r>
            <w:proofErr w:type="spellEnd"/>
            <w:r w:rsidRPr="00BD0C32">
              <w:rPr>
                <w:rFonts w:eastAsia="Calibri"/>
                <w:color w:val="000000"/>
              </w:rPr>
              <w:t xml:space="preserve">: </w:t>
            </w:r>
            <w:proofErr w:type="spellStart"/>
            <w:r w:rsidRPr="00BD0C32">
              <w:rPr>
                <w:rFonts w:eastAsia="Calibri"/>
                <w:color w:val="000000"/>
              </w:rPr>
              <w:t>ОВрег</w:t>
            </w:r>
            <w:proofErr w:type="spellEnd"/>
            <w:r w:rsidRPr="00BD0C32">
              <w:rPr>
                <w:rFonts w:eastAsia="Calibri"/>
                <w:color w:val="000000"/>
              </w:rPr>
              <w:t xml:space="preserve"> – очікувана вартість закупівлі товарів/послуг, щодо яких проводиться державне регулювання цін і </w:t>
            </w:r>
            <w:proofErr w:type="spellStart"/>
            <w:r w:rsidRPr="00BD0C32">
              <w:rPr>
                <w:rFonts w:eastAsia="Calibri"/>
                <w:color w:val="000000"/>
              </w:rPr>
              <w:t>тарифів;V</w:t>
            </w:r>
            <w:proofErr w:type="spellEnd"/>
            <w:r w:rsidRPr="00BD0C32">
              <w:rPr>
                <w:rFonts w:eastAsia="Calibri"/>
                <w:color w:val="000000"/>
              </w:rPr>
              <w:t xml:space="preserve"> – кількість (обсяг) товару/послуги, що закуповується; </w:t>
            </w:r>
            <w:proofErr w:type="spellStart"/>
            <w:r w:rsidRPr="00BD0C32">
              <w:rPr>
                <w:rFonts w:eastAsia="Calibri"/>
                <w:color w:val="000000"/>
              </w:rPr>
              <w:t>Цтар</w:t>
            </w:r>
            <w:proofErr w:type="spellEnd"/>
            <w:r w:rsidRPr="00BD0C32">
              <w:rPr>
                <w:rFonts w:eastAsia="Calibri"/>
                <w:color w:val="000000"/>
              </w:rPr>
              <w:t xml:space="preserve"> – ціна (тариф) за одиницю товару/послуги, затверджена відповідним нормативно-правовим актом.</w:t>
            </w:r>
          </w:p>
          <w:p w:rsidR="00BD0C32" w:rsidRPr="00BD0C32" w:rsidRDefault="00BD0C32" w:rsidP="00BD0C32">
            <w:pPr>
              <w:pStyle w:val="a4"/>
              <w:shd w:val="clear" w:color="auto" w:fill="FFFFFF"/>
              <w:spacing w:before="0" w:beforeAutospacing="0" w:after="0" w:afterAutospacing="0"/>
              <w:ind w:firstLine="709"/>
              <w:jc w:val="both"/>
              <w:textAlignment w:val="baseline"/>
              <w:rPr>
                <w:rFonts w:eastAsia="Calibri"/>
                <w:color w:val="000000"/>
              </w:rPr>
            </w:pPr>
            <w:r w:rsidRPr="00BD0C32">
              <w:rPr>
                <w:rFonts w:eastAsia="Calibri"/>
                <w:color w:val="000000"/>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w:t>
            </w:r>
            <w:proofErr w:type="spellStart"/>
            <w:r w:rsidRPr="00BD0C32">
              <w:rPr>
                <w:rFonts w:eastAsia="Calibri"/>
                <w:color w:val="000000"/>
              </w:rPr>
              <w:t>Трейдинг</w:t>
            </w:r>
            <w:proofErr w:type="spellEnd"/>
            <w:r w:rsidRPr="00BD0C32">
              <w:rPr>
                <w:rFonts w:eastAsia="Calibri"/>
                <w:color w:val="000000"/>
              </w:rPr>
              <w:t>” постачає з 1 вересня 2022 р. по 31 березня 2023 р. (включно) природний газ бюджетним установам, замовник дотримуючись принципів пропорційності, прозорості та недискримінації учасників Замовник  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 відкриті торги з особливостями, відповідно до пункту 4 частини 2 статті 21 Закону України «Про публічні закупівлі».</w:t>
            </w:r>
          </w:p>
          <w:p w:rsidR="00BD0C32" w:rsidRPr="00BD0C32" w:rsidRDefault="00BD0C32" w:rsidP="00BD0C32">
            <w:pPr>
              <w:pStyle w:val="a4"/>
              <w:shd w:val="clear" w:color="auto" w:fill="FFFFFF"/>
              <w:spacing w:before="0" w:beforeAutospacing="0" w:after="225" w:afterAutospacing="0"/>
              <w:ind w:firstLine="567"/>
              <w:jc w:val="both"/>
              <w:textAlignment w:val="baseline"/>
              <w:rPr>
                <w:rFonts w:eastAsia="Calibri"/>
                <w:color w:val="000000"/>
              </w:rPr>
            </w:pPr>
            <w:r w:rsidRPr="00BD0C32">
              <w:rPr>
                <w:rFonts w:eastAsia="Calibri"/>
                <w:color w:val="000000"/>
              </w:rPr>
              <w:lastRenderedPageBreak/>
              <w:t>Враховуючи вищенаведене, Замовник розрахував очікувану вартість закупівлі відповідно до планових бюджетних призначень на 2023 рік та виходячи з потреб природного газу з січня по березень включно 2023 року.</w:t>
            </w:r>
          </w:p>
          <w:p w:rsidR="005D0A14" w:rsidRPr="00BD0C32" w:rsidRDefault="005D0A14" w:rsidP="00666200">
            <w:pPr>
              <w:pStyle w:val="rvps2"/>
              <w:shd w:val="clear" w:color="auto" w:fill="FFFFFF"/>
              <w:spacing w:after="0" w:afterAutospacing="0" w:line="240" w:lineRule="atLeast"/>
              <w:jc w:val="both"/>
              <w:rPr>
                <w:color w:val="000000" w:themeColor="text1"/>
                <w:shd w:val="clear" w:color="auto" w:fill="FFFFFF"/>
                <w:lang w:val="uk-UA"/>
              </w:rPr>
            </w:pPr>
          </w:p>
        </w:tc>
      </w:tr>
    </w:tbl>
    <w:p w:rsidR="003F76A2" w:rsidRPr="00BD0C32" w:rsidRDefault="003F76A2">
      <w:pPr>
        <w:rPr>
          <w:sz w:val="24"/>
          <w:szCs w:val="24"/>
          <w:lang w:val="uk-UA"/>
        </w:rPr>
      </w:pPr>
    </w:p>
    <w:sectPr w:rsidR="003F76A2" w:rsidRPr="00BD0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81"/>
    <w:rsid w:val="00137181"/>
    <w:rsid w:val="00292E0B"/>
    <w:rsid w:val="002B7AFD"/>
    <w:rsid w:val="002E7EF9"/>
    <w:rsid w:val="00326863"/>
    <w:rsid w:val="003F76A2"/>
    <w:rsid w:val="005D0A14"/>
    <w:rsid w:val="00666200"/>
    <w:rsid w:val="0075363E"/>
    <w:rsid w:val="007C3726"/>
    <w:rsid w:val="007E7B49"/>
    <w:rsid w:val="00873CFE"/>
    <w:rsid w:val="009103D3"/>
    <w:rsid w:val="009451AF"/>
    <w:rsid w:val="009D2563"/>
    <w:rsid w:val="00AD05BD"/>
    <w:rsid w:val="00B47872"/>
    <w:rsid w:val="00BD0C32"/>
    <w:rsid w:val="00BE0BDA"/>
    <w:rsid w:val="00C324B6"/>
    <w:rsid w:val="00F2129A"/>
    <w:rsid w:val="00F31AE2"/>
    <w:rsid w:val="00F37F01"/>
    <w:rsid w:val="00F976EA"/>
    <w:rsid w:val="00FA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1B38B-72B3-4139-855D-66B8A733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A1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D0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D0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abuget">
    <w:name w:val="qa_buget"/>
    <w:basedOn w:val="a0"/>
    <w:rsid w:val="005D0A14"/>
  </w:style>
  <w:style w:type="character" w:customStyle="1" w:styleId="qacode">
    <w:name w:val="qa_code"/>
    <w:basedOn w:val="a0"/>
    <w:rsid w:val="005D0A14"/>
  </w:style>
  <w:style w:type="paragraph" w:styleId="a4">
    <w:name w:val="Normal (Web)"/>
    <w:basedOn w:val="a"/>
    <w:uiPriority w:val="99"/>
    <w:semiHidden/>
    <w:unhideWhenUsed/>
    <w:rsid w:val="00BD0C3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2021-11-22T14:01:00Z</dcterms:created>
  <dcterms:modified xsi:type="dcterms:W3CDTF">2022-12-05T06:58:00Z</dcterms:modified>
</cp:coreProperties>
</file>