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E0168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E01681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CC12DE" w:rsidRPr="005C65FC" w:rsidTr="00650836">
        <w:trPr>
          <w:trHeight w:val="1210"/>
        </w:trPr>
        <w:tc>
          <w:tcPr>
            <w:tcW w:w="1668" w:type="dxa"/>
          </w:tcPr>
          <w:p w:rsidR="00CC12DE" w:rsidRPr="00CC12DE" w:rsidRDefault="00CC12DE" w:rsidP="00CC1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12DE" w:rsidRPr="00CC12DE" w:rsidRDefault="00CC12DE" w:rsidP="00CC1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12DE" w:rsidRPr="00CC12DE" w:rsidRDefault="00CC12DE" w:rsidP="00CC1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12DE" w:rsidRPr="00CC12DE" w:rsidRDefault="00CC12DE" w:rsidP="00CC1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12DE" w:rsidRPr="00CC12DE" w:rsidRDefault="00CC12DE" w:rsidP="00CC1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12DE" w:rsidRPr="00CC12DE" w:rsidRDefault="00CC12DE" w:rsidP="00CC1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12DE" w:rsidRPr="00CC12DE" w:rsidRDefault="005E2FC9" w:rsidP="008604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86040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.02.2022</w:t>
            </w:r>
          </w:p>
        </w:tc>
        <w:tc>
          <w:tcPr>
            <w:tcW w:w="1842" w:type="dxa"/>
          </w:tcPr>
          <w:p w:rsidR="00CC12DE" w:rsidRPr="00CC12DE" w:rsidRDefault="00CC12DE" w:rsidP="00CC1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12DE" w:rsidRPr="00CC12DE" w:rsidRDefault="00CC12DE" w:rsidP="00CC1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12DE" w:rsidRPr="00CC12DE" w:rsidRDefault="00CC12DE" w:rsidP="00CC1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12DE" w:rsidRPr="00CC12DE" w:rsidRDefault="00CC12DE" w:rsidP="00CC1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12DE" w:rsidRPr="00CC12DE" w:rsidRDefault="00CC12DE" w:rsidP="00CC1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12DE" w:rsidRPr="00CC12DE" w:rsidRDefault="00CC12DE" w:rsidP="00CC1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12DE" w:rsidRPr="00CC12DE" w:rsidRDefault="00C9231E" w:rsidP="00CC1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31E">
              <w:rPr>
                <w:rFonts w:ascii="Times New Roman" w:hAnsi="Times New Roman" w:cs="Times New Roman"/>
                <w:sz w:val="24"/>
                <w:szCs w:val="28"/>
              </w:rPr>
              <w:t>UA-2022-02-08-007346-b</w:t>
            </w:r>
          </w:p>
        </w:tc>
        <w:tc>
          <w:tcPr>
            <w:tcW w:w="1701" w:type="dxa"/>
          </w:tcPr>
          <w:p w:rsidR="00CC12DE" w:rsidRPr="00CC12DE" w:rsidRDefault="00CC12DE" w:rsidP="00CC1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12DE" w:rsidRPr="00CC12DE" w:rsidRDefault="00CC12DE" w:rsidP="00CC1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12DE" w:rsidRPr="00CC12DE" w:rsidRDefault="00CC12DE" w:rsidP="00CC1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2FC9" w:rsidRDefault="005E2FC9" w:rsidP="00CC1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2FC9" w:rsidRDefault="005E2FC9" w:rsidP="00CC1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2FC9" w:rsidRDefault="005E2FC9" w:rsidP="00CC1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12DE" w:rsidRPr="00CC12DE" w:rsidRDefault="00BD01FD" w:rsidP="00CC1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01FD">
              <w:rPr>
                <w:rFonts w:ascii="Times New Roman" w:hAnsi="Times New Roman" w:cs="Times New Roman"/>
                <w:sz w:val="24"/>
                <w:szCs w:val="28"/>
              </w:rPr>
              <w:t>09320000-8 Пара, гаряча вода та пов’язана продукція</w:t>
            </w:r>
          </w:p>
        </w:tc>
        <w:tc>
          <w:tcPr>
            <w:tcW w:w="1985" w:type="dxa"/>
            <w:vAlign w:val="center"/>
          </w:tcPr>
          <w:p w:rsidR="005E2FC9" w:rsidRDefault="00BD01FD" w:rsidP="005E2FC9">
            <w:pPr>
              <w:spacing w:after="0"/>
              <w:rPr>
                <w:rFonts w:ascii="Times New Roman" w:hAnsi="Times New Roman" w:cs="Times New Roman"/>
              </w:rPr>
            </w:pPr>
            <w:r w:rsidRPr="00BD01FD">
              <w:rPr>
                <w:rFonts w:ascii="Times New Roman" w:hAnsi="Times New Roman" w:cs="Times New Roman"/>
              </w:rPr>
              <w:t>107</w:t>
            </w:r>
            <w:r>
              <w:rPr>
                <w:rFonts w:ascii="Times New Roman" w:hAnsi="Times New Roman" w:cs="Times New Roman"/>
              </w:rPr>
              <w:t> </w:t>
            </w:r>
            <w:r w:rsidRPr="00BD01FD">
              <w:rPr>
                <w:rFonts w:ascii="Times New Roman" w:hAnsi="Times New Roman" w:cs="Times New Roman"/>
              </w:rPr>
              <w:t>567</w:t>
            </w:r>
            <w:r>
              <w:rPr>
                <w:rFonts w:ascii="Times New Roman" w:hAnsi="Times New Roman" w:cs="Times New Roman"/>
              </w:rPr>
              <w:t>,00</w:t>
            </w:r>
            <w:r w:rsidRPr="00BD01FD">
              <w:rPr>
                <w:rFonts w:ascii="Times New Roman" w:hAnsi="Times New Roman" w:cs="Times New Roman"/>
              </w:rPr>
              <w:t xml:space="preserve"> </w:t>
            </w:r>
            <w:r w:rsidR="00CC12DE">
              <w:rPr>
                <w:rFonts w:ascii="Times New Roman" w:hAnsi="Times New Roman" w:cs="Times New Roman"/>
              </w:rPr>
              <w:t xml:space="preserve">грн. </w:t>
            </w:r>
          </w:p>
          <w:p w:rsidR="00CC12DE" w:rsidRPr="00F92F39" w:rsidRDefault="00CC12DE" w:rsidP="005E2F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ПДВ</w:t>
            </w:r>
          </w:p>
        </w:tc>
        <w:tc>
          <w:tcPr>
            <w:tcW w:w="8930" w:type="dxa"/>
            <w:vAlign w:val="center"/>
          </w:tcPr>
          <w:p w:rsidR="00CC12DE" w:rsidRDefault="00BD01FD" w:rsidP="00CC12DE">
            <w:pPr>
              <w:spacing w:after="0"/>
              <w:rPr>
                <w:rFonts w:ascii="Times New Roman" w:hAnsi="Times New Roman" w:cs="Times New Roman"/>
              </w:rPr>
            </w:pPr>
            <w:r w:rsidRPr="00BD01FD">
              <w:rPr>
                <w:rFonts w:ascii="Times New Roman" w:hAnsi="Times New Roman" w:cs="Times New Roman"/>
              </w:rPr>
              <w:t xml:space="preserve">Згідно п. 2 ч. 2 ст. 40 переговорна процедура закупівлі застосовується замовником як виняток у разі якщо роботи, товари чи послуги можуть бути виконані, поставлені чи надані виключно певним суб’єктом господарювання (відсутність конкуренції з технічних причин, яка має бути документально підтверджена замовником). Згідно п. 8 ч. 6 ст. 40 Закону повідомлення про намір укласти договір повинно містити обґрунтування застосування переговорної процедури закупівлі, експертні, нормативні, технічні та інші документи, що підтверджують наявність умов застосування переговорної процедури закупівлі. Відповідно до частини 1 статті 5 Закону України «Про природні монополії» регулюється діяльність суб’єктів природних монополій у таких сферах: транспортування теплової енергії. Відповідно до частини 2 статті 5 Закону України «Про природні монополії»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 Відповідно до інформації зведеного переліку суб’єктів природних монополій, розміщеного на офіційному веб-сайті Антимонопольного комітету України (http://www.amc.gov.ua), встановлено, що КОМУНАЛЬНЕ ПІДПРИЄМСТВО ТЕПЛОЗАБЕЗПЕЧЕННЯ (код ЄДРПОУ 31871157) включено до зведеного переліку суб’єктів природних монополій на території Житомирської області. Посилання на Реєстр: https://www.nerc.gov.ua/storage/app/sites/1/Docs/Reestry/ </w:t>
            </w:r>
            <w:proofErr w:type="spellStart"/>
            <w:r w:rsidRPr="00BD01FD">
              <w:rPr>
                <w:rFonts w:ascii="Times New Roman" w:hAnsi="Times New Roman" w:cs="Times New Roman"/>
              </w:rPr>
              <w:t>Reestr_pryrodnuh_monopolii</w:t>
            </w:r>
            <w:proofErr w:type="spellEnd"/>
            <w:r w:rsidRPr="00BD01FD">
              <w:rPr>
                <w:rFonts w:ascii="Times New Roman" w:hAnsi="Times New Roman" w:cs="Times New Roman"/>
              </w:rPr>
              <w:t xml:space="preserve">/reestr_monopol_energo.pdf.) На офіційному веб- сайті Національної комісії, що здійснює державне регулювання у сферах енергетики та комунальних послуг (НКРЕКП), встановлено, що КОМУНАЛЬНЕ ПІДПРИЄМСТВО ТЕПЛОЗАБЕЗПЕЧЕННЯ (код ЄДРПОУ 31871157) має ліцензію на провадження господарської діяльності з транспортування теплової енергії магістральними та місцевими </w:t>
            </w:r>
            <w:r w:rsidRPr="00BD01FD">
              <w:rPr>
                <w:rFonts w:ascii="Times New Roman" w:hAnsi="Times New Roman" w:cs="Times New Roman"/>
              </w:rPr>
              <w:lastRenderedPageBreak/>
              <w:t xml:space="preserve">(розподільчими) тепловими мережами на території, де знаходиться орендоване приміщення Коростенського відділу УДМС у Житомирській області за адресою: Житомирська обл., </w:t>
            </w:r>
            <w:proofErr w:type="spellStart"/>
            <w:r w:rsidRPr="00BD01FD">
              <w:rPr>
                <w:rFonts w:ascii="Times New Roman" w:hAnsi="Times New Roman" w:cs="Times New Roman"/>
              </w:rPr>
              <w:t>м.Коростень</w:t>
            </w:r>
            <w:proofErr w:type="spellEnd"/>
            <w:r w:rsidRPr="00BD01FD">
              <w:rPr>
                <w:rFonts w:ascii="Times New Roman" w:hAnsi="Times New Roman" w:cs="Times New Roman"/>
              </w:rPr>
              <w:t>, вул. Коротуна, 1. Приміщення за адресою: Житомирська обл., м. Коростень, вул. Коротуна, 1, підключене до загальної мережі КОМУНАЛЬНОГО ПІДПРИЄМСТВА ТЕПЛОЗАБЕЗПЕЧЕННЯ. У зв’язку з вищевикладеним постачання теплової енергії може бути надано виключно КОМУНАЛЬНИМ ПІДПРИЄМСТВОМ ТЕПЛОЗАБЕЗПЕЧЕННЯ у зв’язку з відсутністю конкуренції з технічних причин.</w:t>
            </w:r>
          </w:p>
          <w:p w:rsidR="00A81981" w:rsidRPr="00294770" w:rsidRDefault="00A81981" w:rsidP="00A81981">
            <w:pPr>
              <w:spacing w:after="0"/>
              <w:rPr>
                <w:rFonts w:ascii="Times New Roman" w:hAnsi="Times New Roman" w:cs="Times New Roman"/>
              </w:rPr>
            </w:pPr>
            <w:r w:rsidRPr="00294770">
              <w:rPr>
                <w:rFonts w:ascii="Times New Roman" w:hAnsi="Times New Roman" w:cs="Times New Roman"/>
              </w:rPr>
              <w:t>Строк постачання: з  01січня 2022 року  по 31</w:t>
            </w:r>
            <w:r w:rsidRPr="002947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4770">
              <w:rPr>
                <w:rFonts w:ascii="Times New Roman" w:hAnsi="Times New Roman" w:cs="Times New Roman"/>
              </w:rPr>
              <w:t>грудня 2022 року.</w:t>
            </w:r>
          </w:p>
          <w:p w:rsidR="00A81981" w:rsidRPr="007C6BB0" w:rsidRDefault="00A81981" w:rsidP="00A81981">
            <w:pPr>
              <w:spacing w:after="0"/>
              <w:rPr>
                <w:rFonts w:ascii="Times New Roman" w:hAnsi="Times New Roman" w:cs="Times New Roman"/>
              </w:rPr>
            </w:pPr>
            <w:r w:rsidRPr="007C6BB0">
              <w:rPr>
                <w:rFonts w:ascii="Times New Roman" w:hAnsi="Times New Roman" w:cs="Times New Roman"/>
              </w:rPr>
              <w:t>Обґрунтування розміру бюджетного призначення: розмір бюджетного призначення, визначений відповідно до розрахунку до проекту кошторису на 2022 рік.</w:t>
            </w:r>
          </w:p>
          <w:p w:rsidR="00A81981" w:rsidRPr="00995A13" w:rsidRDefault="00A81981" w:rsidP="00A81981">
            <w:pPr>
              <w:spacing w:after="0"/>
              <w:rPr>
                <w:rFonts w:ascii="Times New Roman" w:hAnsi="Times New Roman" w:cs="Times New Roman"/>
              </w:rPr>
            </w:pPr>
            <w:r w:rsidRPr="007C6BB0">
              <w:rPr>
                <w:rFonts w:ascii="Times New Roman" w:hAnsi="Times New Roman" w:cs="Times New Roman"/>
              </w:rPr>
              <w:t>Очікувана вартіст</w:t>
            </w:r>
            <w:r>
              <w:rPr>
                <w:rFonts w:ascii="Times New Roman" w:hAnsi="Times New Roman" w:cs="Times New Roman"/>
              </w:rPr>
              <w:t>ь предмета закупівлі:</w:t>
            </w:r>
            <w:r w:rsidRPr="00BD01FD">
              <w:rPr>
                <w:rFonts w:ascii="Times New Roman" w:hAnsi="Times New Roman" w:cs="Times New Roman"/>
              </w:rPr>
              <w:t>107</w:t>
            </w:r>
            <w:r>
              <w:rPr>
                <w:rFonts w:ascii="Times New Roman" w:hAnsi="Times New Roman" w:cs="Times New Roman"/>
              </w:rPr>
              <w:t> </w:t>
            </w:r>
            <w:r w:rsidRPr="00BD01FD">
              <w:rPr>
                <w:rFonts w:ascii="Times New Roman" w:hAnsi="Times New Roman" w:cs="Times New Roman"/>
              </w:rPr>
              <w:t>567</w:t>
            </w:r>
            <w:r>
              <w:rPr>
                <w:rFonts w:ascii="Times New Roman" w:hAnsi="Times New Roman" w:cs="Times New Roman"/>
              </w:rPr>
              <w:t>,00</w:t>
            </w:r>
            <w:r w:rsidRPr="007C6BB0">
              <w:rPr>
                <w:rFonts w:ascii="Times New Roman" w:hAnsi="Times New Roman" w:cs="Times New Roman"/>
              </w:rPr>
              <w:t xml:space="preserve"> грн з ПДВ </w:t>
            </w:r>
            <w:r>
              <w:rPr>
                <w:rFonts w:ascii="Times New Roman" w:hAnsi="Times New Roman" w:cs="Times New Roman"/>
              </w:rPr>
              <w:t>.</w:t>
            </w:r>
            <w:r w:rsidRPr="007C6BB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7C6BB0">
              <w:rPr>
                <w:rFonts w:ascii="Times New Roman" w:hAnsi="Times New Roman" w:cs="Times New Roman"/>
              </w:rPr>
              <w:t>Очікувана вартість предмету закупівлі розрахована виходячи із загальної площі приміщень, яку необхідно отопити, фактичного обсягу спожитої теплової енергії у попередніх роках та тарифу на теплову енергію.</w:t>
            </w:r>
          </w:p>
        </w:tc>
      </w:tr>
    </w:tbl>
    <w:p w:rsidR="00863347" w:rsidRPr="009728E9" w:rsidRDefault="00863347" w:rsidP="00060646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863347" w:rsidRPr="009728E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FC" w:rsidRDefault="00E77DFC" w:rsidP="00606AD4">
      <w:pPr>
        <w:spacing w:after="0" w:line="240" w:lineRule="auto"/>
      </w:pPr>
      <w:r>
        <w:separator/>
      </w:r>
    </w:p>
  </w:endnote>
  <w:endnote w:type="continuationSeparator" w:id="0">
    <w:p w:rsidR="00E77DFC" w:rsidRDefault="00E77DFC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FC" w:rsidRDefault="00E77DFC" w:rsidP="00606AD4">
      <w:pPr>
        <w:spacing w:after="0" w:line="240" w:lineRule="auto"/>
      </w:pPr>
      <w:r>
        <w:separator/>
      </w:r>
    </w:p>
  </w:footnote>
  <w:footnote w:type="continuationSeparator" w:id="0">
    <w:p w:rsidR="00E77DFC" w:rsidRDefault="00E77DFC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060646"/>
    <w:rsid w:val="00091498"/>
    <w:rsid w:val="001308CD"/>
    <w:rsid w:val="00131C37"/>
    <w:rsid w:val="00135D50"/>
    <w:rsid w:val="00137718"/>
    <w:rsid w:val="0017724B"/>
    <w:rsid w:val="001A0E9E"/>
    <w:rsid w:val="001B0B45"/>
    <w:rsid w:val="001F4231"/>
    <w:rsid w:val="00224788"/>
    <w:rsid w:val="00226081"/>
    <w:rsid w:val="00294770"/>
    <w:rsid w:val="002A5241"/>
    <w:rsid w:val="002B057B"/>
    <w:rsid w:val="002B1C19"/>
    <w:rsid w:val="002E1B21"/>
    <w:rsid w:val="002E3298"/>
    <w:rsid w:val="002F33DE"/>
    <w:rsid w:val="0030277E"/>
    <w:rsid w:val="00376372"/>
    <w:rsid w:val="003A4EDB"/>
    <w:rsid w:val="00424022"/>
    <w:rsid w:val="004A4386"/>
    <w:rsid w:val="004C3088"/>
    <w:rsid w:val="004E0EF7"/>
    <w:rsid w:val="00534335"/>
    <w:rsid w:val="005906E6"/>
    <w:rsid w:val="005908B9"/>
    <w:rsid w:val="005C65FC"/>
    <w:rsid w:val="005E2FC9"/>
    <w:rsid w:val="005E696B"/>
    <w:rsid w:val="005F47FC"/>
    <w:rsid w:val="005F71BC"/>
    <w:rsid w:val="00606AD4"/>
    <w:rsid w:val="00610F6E"/>
    <w:rsid w:val="00615B46"/>
    <w:rsid w:val="006218F9"/>
    <w:rsid w:val="006E761D"/>
    <w:rsid w:val="0070403D"/>
    <w:rsid w:val="007C6BB0"/>
    <w:rsid w:val="007D129C"/>
    <w:rsid w:val="007E745E"/>
    <w:rsid w:val="007F27E5"/>
    <w:rsid w:val="007F634E"/>
    <w:rsid w:val="00811DFD"/>
    <w:rsid w:val="00820D75"/>
    <w:rsid w:val="0082708A"/>
    <w:rsid w:val="00827E6D"/>
    <w:rsid w:val="0085600B"/>
    <w:rsid w:val="00860400"/>
    <w:rsid w:val="00863347"/>
    <w:rsid w:val="00874AAC"/>
    <w:rsid w:val="00884059"/>
    <w:rsid w:val="00891DA7"/>
    <w:rsid w:val="00897D70"/>
    <w:rsid w:val="008A168A"/>
    <w:rsid w:val="008A680A"/>
    <w:rsid w:val="008C4AF8"/>
    <w:rsid w:val="008E3D85"/>
    <w:rsid w:val="008F5E12"/>
    <w:rsid w:val="0090790B"/>
    <w:rsid w:val="00913AD0"/>
    <w:rsid w:val="00944456"/>
    <w:rsid w:val="009728E9"/>
    <w:rsid w:val="00995A13"/>
    <w:rsid w:val="009F5185"/>
    <w:rsid w:val="00A163BD"/>
    <w:rsid w:val="00A40CD6"/>
    <w:rsid w:val="00A81981"/>
    <w:rsid w:val="00AB14C7"/>
    <w:rsid w:val="00AB7888"/>
    <w:rsid w:val="00B86D1F"/>
    <w:rsid w:val="00B93A12"/>
    <w:rsid w:val="00BC6E11"/>
    <w:rsid w:val="00BD01FD"/>
    <w:rsid w:val="00C11EF1"/>
    <w:rsid w:val="00C30692"/>
    <w:rsid w:val="00C76D4E"/>
    <w:rsid w:val="00C85EA2"/>
    <w:rsid w:val="00C9231E"/>
    <w:rsid w:val="00CC12DE"/>
    <w:rsid w:val="00CD3293"/>
    <w:rsid w:val="00CD56E2"/>
    <w:rsid w:val="00CF5F48"/>
    <w:rsid w:val="00D30BDA"/>
    <w:rsid w:val="00D44ADE"/>
    <w:rsid w:val="00D44E72"/>
    <w:rsid w:val="00D7289F"/>
    <w:rsid w:val="00D764A7"/>
    <w:rsid w:val="00DA6ED1"/>
    <w:rsid w:val="00E01681"/>
    <w:rsid w:val="00E12458"/>
    <w:rsid w:val="00E65EC6"/>
    <w:rsid w:val="00E77DFC"/>
    <w:rsid w:val="00EA3EB5"/>
    <w:rsid w:val="00EB5F37"/>
    <w:rsid w:val="00EC7826"/>
    <w:rsid w:val="00ED2C7E"/>
    <w:rsid w:val="00EF1C22"/>
    <w:rsid w:val="00F92F39"/>
    <w:rsid w:val="00FA5AB3"/>
    <w:rsid w:val="00FF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8AB97"/>
  <w15:docId w15:val="{1729152D-0A27-4297-AAAF-9D9F2506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9521-AE5A-4742-99D6-3797FC67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2262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Слава Богам</cp:lastModifiedBy>
  <cp:revision>3</cp:revision>
  <cp:lastPrinted>2021-03-03T11:49:00Z</cp:lastPrinted>
  <dcterms:created xsi:type="dcterms:W3CDTF">2022-09-28T12:14:00Z</dcterms:created>
  <dcterms:modified xsi:type="dcterms:W3CDTF">2022-09-28T12:18:00Z</dcterms:modified>
</cp:coreProperties>
</file>