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E22576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5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03210000-6 Зернові культури та картопля - </w:t>
            </w:r>
            <w:r w:rsidR="00FF30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г</w:t>
            </w:r>
            <w:r w:rsidR="00FF3053" w:rsidRPr="00FF30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орох сушений, колотий, першого сорту</w:t>
            </w:r>
            <w:r w:rsidR="00FF30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, к</w:t>
            </w:r>
            <w:r w:rsidR="00FF3053" w:rsidRPr="00FF30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васоля сушена, біла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3053" w:rsidRPr="00FF3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UA-2023-08-02-009024-a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FF3053">
              <w:rPr>
                <w:rFonts w:ascii="Times New Roman" w:hAnsi="Times New Roman"/>
                <w:sz w:val="24"/>
                <w:szCs w:val="24"/>
                <w:lang w:val="uk-UA"/>
              </w:rPr>
              <w:t>5 395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D1E50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FF3053" w:rsidRDefault="00FF3053" w:rsidP="00E22576">
            <w:pPr>
              <w:pStyle w:val="a4"/>
              <w:jc w:val="both"/>
              <w:rPr>
                <w:lang w:val="uk-UA"/>
              </w:rPr>
            </w:pPr>
            <w:r w:rsidRPr="00FF3053">
              <w:rPr>
                <w:lang w:val="uk-UA"/>
              </w:rPr>
              <w:t>Горох сушений, колотий, першого сорту, ДСТУ 7701</w:t>
            </w:r>
          </w:p>
          <w:p w:rsidR="00E22576" w:rsidRDefault="00FF3053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8</w:t>
            </w:r>
            <w:r w:rsidR="00E22576">
              <w:rPr>
                <w:lang w:val="uk-UA"/>
              </w:rPr>
              <w:t>0 кг.</w:t>
            </w:r>
          </w:p>
          <w:p w:rsidR="00FF3053" w:rsidRDefault="00FF3053" w:rsidP="00E22576">
            <w:pPr>
              <w:pStyle w:val="a4"/>
              <w:jc w:val="both"/>
              <w:rPr>
                <w:lang w:val="uk-UA"/>
              </w:rPr>
            </w:pPr>
            <w:r w:rsidRPr="00FF3053">
              <w:rPr>
                <w:lang w:val="uk-UA"/>
              </w:rPr>
              <w:t>Квасоля сушена, біла, ДСТУ 8672</w:t>
            </w:r>
          </w:p>
          <w:p w:rsidR="00FF3053" w:rsidRPr="00E22576" w:rsidRDefault="00FF3053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35</w:t>
            </w:r>
            <w:r w:rsidRPr="00FF3053">
              <w:rPr>
                <w:lang w:val="uk-UA"/>
              </w:rPr>
              <w:t xml:space="preserve"> кг.</w:t>
            </w:r>
          </w:p>
          <w:p w:rsidR="00FF3053" w:rsidRPr="00FF3053" w:rsidRDefault="00FF3053" w:rsidP="00FF3053">
            <w:pPr>
              <w:pStyle w:val="a4"/>
              <w:jc w:val="both"/>
              <w:rPr>
                <w:lang w:val="uk-UA"/>
              </w:rPr>
            </w:pPr>
            <w:r w:rsidRPr="00FF3053">
              <w:rPr>
                <w:lang w:val="uk-UA"/>
              </w:rPr>
              <w:t>Товар має постачатися і розвантажуватися транспортом та силами Постачальника.</w:t>
            </w:r>
          </w:p>
          <w:p w:rsidR="00FF3053" w:rsidRPr="00FF3053" w:rsidRDefault="00FF3053" w:rsidP="00FF3053">
            <w:pPr>
              <w:pStyle w:val="a4"/>
              <w:jc w:val="both"/>
              <w:rPr>
                <w:lang w:val="uk-UA"/>
              </w:rPr>
            </w:pPr>
            <w:r w:rsidRPr="00FF3053">
              <w:rPr>
                <w:lang w:val="uk-UA"/>
              </w:rPr>
              <w:t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 рахунок Постачальника протягом 20 (двадцяти) календарних днів з дня отримання Продукції</w:t>
            </w:r>
          </w:p>
          <w:p w:rsidR="00FF3053" w:rsidRPr="00FF3053" w:rsidRDefault="00FF3053" w:rsidP="00FF3053">
            <w:pPr>
              <w:pStyle w:val="a4"/>
              <w:jc w:val="both"/>
              <w:rPr>
                <w:lang w:val="uk-UA"/>
              </w:rPr>
            </w:pPr>
            <w:r w:rsidRPr="00FF3053">
              <w:rPr>
                <w:lang w:val="uk-UA"/>
              </w:rPr>
              <w:t>Постачання товару відбувається відповідно до заявок Замовника: горох - один раз на місяць, квасоля - двома партіями. Строк поставки - згідно заявок до 01.12.2023.</w:t>
            </w:r>
          </w:p>
          <w:p w:rsidR="003B503C" w:rsidRPr="00F62C30" w:rsidRDefault="00FF3053" w:rsidP="00FF3053">
            <w:pPr>
              <w:pStyle w:val="a4"/>
              <w:jc w:val="both"/>
              <w:rPr>
                <w:lang w:val="uk-UA"/>
              </w:rPr>
            </w:pPr>
            <w:r w:rsidRPr="00FF3053">
              <w:rPr>
                <w:lang w:val="uk-UA"/>
              </w:rPr>
              <w:t>Смак гороху і квасолі повинен відповідати даним сорту, без стороннього запаху і присмаку. Пакування гороху - мішки по 25 кг.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F3053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="008D1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 підставі комерційних пропозицій потенційних учасників</w:t>
            </w:r>
            <w:r w:rsidR="00FF30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моніторингу цін у Прозоро-Маркеті 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</w:p>
          <w:p w:rsidR="00FF3053" w:rsidRDefault="00FF3053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Квасоля – 105,00 грн.</w:t>
            </w:r>
          </w:p>
          <w:p w:rsidR="005D0A14" w:rsidRDefault="00FF3053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Горох 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21,5</w:t>
            </w:r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10A6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1E50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2021-11-22T14:01:00Z</dcterms:created>
  <dcterms:modified xsi:type="dcterms:W3CDTF">2023-08-02T13:43:00Z</dcterms:modified>
</cp:coreProperties>
</file>