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послуг </w:t>
      </w:r>
      <w:r w:rsidR="00DA3972">
        <w:rPr>
          <w:rFonts w:ascii="Times New Roman" w:eastAsia="Times New Roman" w:hAnsi="Times New Roman"/>
          <w:sz w:val="20"/>
          <w:szCs w:val="20"/>
        </w:rPr>
        <w:t>заправки та відновлення картриджів принтерів та копіювально-розмножувальної техніки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0A6F2D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</w:t>
      </w:r>
      <w:r w:rsidRPr="000A6F2D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A6F2D">
        <w:rPr>
          <w:rFonts w:ascii="Times New Roman" w:eastAsia="Times New Roman" w:hAnsi="Times New Roman"/>
          <w:sz w:val="20"/>
          <w:szCs w:val="20"/>
        </w:rPr>
        <w:t xml:space="preserve"> </w:t>
      </w:r>
      <w:r w:rsidR="000A6F2D" w:rsidRPr="000A6F2D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Послуги з заправки та відновлення картриджів, технічне обслуговування та ремонт офісної техніки) Головного управління Державної міграційної служби України в Дніпропетровській області</w:t>
      </w:r>
      <w:r w:rsidR="00DA3972" w:rsidRPr="000A6F2D">
        <w:rPr>
          <w:rFonts w:ascii="Times New Roman" w:eastAsia="Times New Roman" w:hAnsi="Times New Roman"/>
          <w:sz w:val="20"/>
          <w:szCs w:val="20"/>
        </w:rPr>
        <w:t>.</w:t>
      </w:r>
      <w:r w:rsidR="005F781A" w:rsidRPr="000A6F2D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0A6F2D">
        <w:rPr>
          <w:rFonts w:ascii="Times New Roman" w:eastAsia="Times New Roman" w:hAnsi="Times New Roman"/>
          <w:sz w:val="20"/>
          <w:szCs w:val="20"/>
          <w:lang w:bidi="uk-UA"/>
        </w:rPr>
        <w:t xml:space="preserve">код </w:t>
      </w:r>
      <w:proofErr w:type="spellStart"/>
      <w:r w:rsidR="000A6F2D" w:rsidRPr="000A6F2D">
        <w:rPr>
          <w:rFonts w:ascii="Times New Roman" w:hAnsi="Times New Roman"/>
          <w:color w:val="777777"/>
          <w:sz w:val="20"/>
          <w:szCs w:val="20"/>
          <w:bdr w:val="none" w:sz="0" w:space="0" w:color="auto" w:frame="1"/>
          <w:shd w:val="clear" w:color="auto" w:fill="FDFEFD"/>
        </w:rPr>
        <w:t>ДК</w:t>
      </w:r>
      <w:proofErr w:type="spellEnd"/>
      <w:r w:rsidR="000A6F2D" w:rsidRPr="000A6F2D">
        <w:rPr>
          <w:rFonts w:ascii="Times New Roman" w:hAnsi="Times New Roman"/>
          <w:color w:val="777777"/>
          <w:sz w:val="20"/>
          <w:szCs w:val="20"/>
          <w:bdr w:val="none" w:sz="0" w:space="0" w:color="auto" w:frame="1"/>
          <w:shd w:val="clear" w:color="auto" w:fill="FDFEFD"/>
        </w:rPr>
        <w:t xml:space="preserve"> 021:2015</w:t>
      </w:r>
      <w:r w:rsidR="000A6F2D" w:rsidRPr="000A6F2D">
        <w:rPr>
          <w:rFonts w:ascii="Times New Roman" w:hAnsi="Times New Roman"/>
          <w:color w:val="777777"/>
          <w:sz w:val="20"/>
          <w:szCs w:val="20"/>
          <w:shd w:val="clear" w:color="auto" w:fill="FDFEFD"/>
        </w:rPr>
        <w:t>: </w:t>
      </w:r>
      <w:r w:rsidR="000A6F2D" w:rsidRPr="000A6F2D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50320000-4</w:t>
      </w:r>
      <w:r w:rsidR="000A6F2D" w:rsidRPr="000A6F2D">
        <w:rPr>
          <w:rFonts w:ascii="Times New Roman" w:hAnsi="Times New Roman"/>
          <w:color w:val="777777"/>
          <w:sz w:val="20"/>
          <w:szCs w:val="20"/>
          <w:shd w:val="clear" w:color="auto" w:fill="FDFEFD"/>
        </w:rPr>
        <w:t> - </w:t>
      </w:r>
      <w:r w:rsidR="000A6F2D" w:rsidRPr="000A6F2D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  <w:r w:rsidR="005F781A" w:rsidRPr="00DD661A">
        <w:rPr>
          <w:rFonts w:ascii="Times New Roman" w:eastAsia="Times New Roman" w:hAnsi="Times New Roman"/>
          <w:bCs/>
          <w:sz w:val="20"/>
          <w:szCs w:val="20"/>
          <w:lang w:bidi="uk-UA"/>
        </w:rPr>
        <w:t>)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0A6F2D" w:rsidRPr="000A6F2D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3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0A6F2D" w:rsidRPr="000A6F2D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4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0A6F2D" w:rsidRPr="000A6F2D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06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0A6F2D" w:rsidRPr="000A6F2D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11008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sz w:val="20"/>
          <w:szCs w:val="20"/>
        </w:rPr>
        <w:t>4</w:t>
      </w:r>
      <w:r w:rsidR="000A6F2D" w:rsidRPr="000A6F2D">
        <w:rPr>
          <w:rFonts w:ascii="Times New Roman" w:eastAsia="Times New Roman" w:hAnsi="Times New Roman"/>
          <w:sz w:val="20"/>
          <w:szCs w:val="20"/>
          <w:lang w:val="ru-RU"/>
        </w:rPr>
        <w:t>0</w:t>
      </w:r>
      <w:r w:rsidR="008F59DF">
        <w:rPr>
          <w:rFonts w:ascii="Times New Roman" w:eastAsia="Times New Roman" w:hAnsi="Times New Roman"/>
          <w:sz w:val="20"/>
          <w:szCs w:val="20"/>
        </w:rPr>
        <w:t>0000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0A6F2D" w:rsidRPr="000A6F2D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3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4</w:t>
      </w:r>
      <w:r w:rsidR="000A6F2D" w:rsidRPr="000A6F2D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00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DD661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D661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DD661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DD661A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DD661A" w:rsidRDefault="004D6A2A" w:rsidP="001053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DD661A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DD661A">
        <w:rPr>
          <w:rFonts w:ascii="Times New Roman" w:hAnsi="Times New Roman"/>
          <w:sz w:val="20"/>
          <w:szCs w:val="20"/>
        </w:rPr>
        <w:t xml:space="preserve">З метою підтримки безперебійної роботи </w:t>
      </w:r>
      <w:r w:rsidR="00B119D3" w:rsidRPr="00DD661A">
        <w:rPr>
          <w:rFonts w:ascii="Times New Roman" w:hAnsi="Times New Roman"/>
          <w:sz w:val="20"/>
          <w:szCs w:val="20"/>
        </w:rPr>
        <w:t xml:space="preserve">офісної </w:t>
      </w:r>
      <w:r w:rsidR="001053AC" w:rsidRPr="00DD661A">
        <w:rPr>
          <w:rFonts w:ascii="Times New Roman" w:hAnsi="Times New Roman"/>
          <w:sz w:val="20"/>
          <w:szCs w:val="20"/>
        </w:rPr>
        <w:t xml:space="preserve">техніки, недопущення зупинки друкуючого процесу та документообігу виникла необхідність у закупівлі послуг для </w:t>
      </w:r>
      <w:r w:rsidR="005300F8" w:rsidRPr="00DD661A">
        <w:rPr>
          <w:rFonts w:ascii="Times New Roman" w:hAnsi="Times New Roman"/>
          <w:sz w:val="20"/>
          <w:szCs w:val="20"/>
        </w:rPr>
        <w:t>ГУ</w:t>
      </w:r>
      <w:r w:rsidR="001053AC" w:rsidRPr="00DD661A">
        <w:rPr>
          <w:rFonts w:ascii="Times New Roman" w:hAnsi="Times New Roman"/>
          <w:sz w:val="20"/>
          <w:szCs w:val="20"/>
        </w:rPr>
        <w:t xml:space="preserve">  ДМС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 з технічного обслуговування </w:t>
      </w:r>
      <w:r w:rsidR="00B119D3" w:rsidRPr="00DD661A">
        <w:rPr>
          <w:rFonts w:ascii="Times New Roman" w:hAnsi="Times New Roman"/>
          <w:sz w:val="20"/>
          <w:szCs w:val="20"/>
        </w:rPr>
        <w:t>і ремонту офісної техніки</w:t>
      </w:r>
      <w:r w:rsidR="001053AC" w:rsidRPr="00DD661A">
        <w:rPr>
          <w:rFonts w:ascii="Times New Roman" w:hAnsi="Times New Roman"/>
          <w:sz w:val="20"/>
          <w:szCs w:val="20"/>
        </w:rPr>
        <w:t xml:space="preserve">.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DD661A">
        <w:rPr>
          <w:rFonts w:ascii="Times New Roman" w:hAnsi="Times New Roman"/>
          <w:sz w:val="20"/>
          <w:szCs w:val="20"/>
        </w:rPr>
        <w:t xml:space="preserve">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5F781A" w:rsidRPr="00DD661A" w:rsidRDefault="005F781A" w:rsidP="00D879C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03AA9" w:rsidRPr="00DD661A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3010F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13010F">
        <w:rPr>
          <w:rFonts w:ascii="Times New Roman" w:hAnsi="Times New Roman"/>
          <w:sz w:val="20"/>
          <w:szCs w:val="20"/>
        </w:rPr>
        <w:t>,</w:t>
      </w:r>
      <w:r w:rsidRPr="0013010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3010F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13010F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13010F" w:rsidRPr="0013010F">
        <w:rPr>
          <w:rFonts w:ascii="Times New Roman" w:hAnsi="Times New Roman"/>
          <w:sz w:val="20"/>
          <w:szCs w:val="20"/>
          <w:lang w:val="ru-RU"/>
        </w:rPr>
        <w:t>3</w:t>
      </w:r>
      <w:r w:rsidRPr="0013010F">
        <w:rPr>
          <w:rFonts w:ascii="Times New Roman" w:hAnsi="Times New Roman"/>
          <w:sz w:val="20"/>
          <w:szCs w:val="20"/>
        </w:rPr>
        <w:t xml:space="preserve"> до </w:t>
      </w:r>
      <w:r w:rsidR="00F373CB" w:rsidRPr="0013010F">
        <w:rPr>
          <w:rFonts w:ascii="Times New Roman" w:hAnsi="Times New Roman"/>
          <w:sz w:val="20"/>
          <w:szCs w:val="20"/>
        </w:rPr>
        <w:t>Т</w:t>
      </w:r>
      <w:r w:rsidRPr="0013010F">
        <w:rPr>
          <w:rFonts w:ascii="Times New Roman" w:hAnsi="Times New Roman"/>
          <w:sz w:val="20"/>
          <w:szCs w:val="20"/>
        </w:rPr>
        <w:t>ендерної</w:t>
      </w:r>
      <w:r w:rsidRPr="00DD661A">
        <w:rPr>
          <w:rFonts w:ascii="Times New Roman" w:hAnsi="Times New Roman"/>
          <w:sz w:val="20"/>
          <w:szCs w:val="20"/>
        </w:rPr>
        <w:t xml:space="preserve"> документації по процедурі відкриті торги (з особливостями) на закупівлю Послуги. </w:t>
      </w:r>
    </w:p>
    <w:p w:rsidR="00DC3721" w:rsidRPr="00DD661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DD661A" w:rsidRDefault="00F100FF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                                      </w:t>
      </w:r>
      <w:r w:rsidR="001728E6" w:rsidRPr="00DD661A">
        <w:rPr>
          <w:rFonts w:ascii="Times New Roman" w:hAnsi="Times New Roman" w:cs="Times New Roman"/>
          <w:b/>
          <w:i/>
          <w:sz w:val="20"/>
          <w:szCs w:val="20"/>
          <w:u w:val="single"/>
        </w:rPr>
        <w:t>Перелік  послуг та  кількість.</w:t>
      </w:r>
    </w:p>
    <w:p w:rsidR="00E937DF" w:rsidRPr="00DD661A" w:rsidRDefault="00E937DF" w:rsidP="00E937DF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Layout w:type="fixed"/>
        <w:tblLook w:val="0000"/>
      </w:tblPr>
      <w:tblGrid>
        <w:gridCol w:w="563"/>
        <w:gridCol w:w="4790"/>
        <w:gridCol w:w="1701"/>
        <w:gridCol w:w="2126"/>
      </w:tblGrid>
      <w:tr w:rsidR="0013010F" w:rsidRPr="00691D7B" w:rsidTr="008032C7"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691D7B">
              <w:rPr>
                <w:rFonts w:ascii="Times New Roma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691D7B"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Найменування послуги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3A61AF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Одиниці виміру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333841"/>
                <w:kern w:val="1"/>
                <w:sz w:val="18"/>
                <w:szCs w:val="18"/>
                <w:lang w:eastAsia="ru-RU"/>
              </w:rPr>
            </w:pPr>
            <w:r w:rsidRPr="00691D7B">
              <w:rPr>
                <w:rFonts w:ascii="Times New Roman" w:eastAsia="SimSun" w:hAnsi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Кількість</w:t>
            </w:r>
          </w:p>
        </w:tc>
      </w:tr>
      <w:tr w:rsidR="0013010F" w:rsidRPr="00A162A7" w:rsidTr="008032C7">
        <w:trPr>
          <w:trHeight w:val="593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91D7B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602BBB" w:rsidRDefault="0013010F" w:rsidP="00803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Вічний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картридж </w:t>
            </w: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Са</w:t>
            </w:r>
            <w:proofErr w:type="spellEnd"/>
            <w:proofErr w:type="gramStart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725, 726, 728, 737, РХ-10, ЕР-27, ЕР-22, 712 ,703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691D7B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602BBB" w:rsidRDefault="0013010F" w:rsidP="00803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Вічний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картридж </w:t>
            </w: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принтерів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НР М1212, М1536, Р1102, 1010, 1020, 1018, 1022, НР т 125/127, 3225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602BBB" w:rsidRDefault="0013010F" w:rsidP="00803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Вічний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картридж НР СЕ285А, СЕ278А , 02612А, СВ435А, 78А, СЕ283А,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200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3A61AF" w:rsidRDefault="0013010F" w:rsidP="008032C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Заправка</w:t>
            </w:r>
            <w:proofErr w:type="spellEnd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принтерів</w:t>
            </w:r>
            <w:proofErr w:type="spellEnd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Xerox Work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Centre 3025/</w:t>
            </w:r>
            <w:proofErr w:type="spellStart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Phaser</w:t>
            </w:r>
            <w:proofErr w:type="spellEnd"/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200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602BBB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602BBB">
              <w:rPr>
                <w:rFonts w:ascii="Times New Roman" w:hAnsi="Times New Roman"/>
                <w:sz w:val="20"/>
                <w:szCs w:val="20"/>
              </w:rPr>
              <w:t xml:space="preserve">Вічний картридж </w:t>
            </w:r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Samsung</w:t>
            </w:r>
            <w:r w:rsidRPr="00602BBB">
              <w:rPr>
                <w:rFonts w:ascii="Times New Roman" w:hAnsi="Times New Roman"/>
                <w:sz w:val="20"/>
                <w:szCs w:val="20"/>
              </w:rPr>
              <w:t xml:space="preserve"> 2160,2070,2020,1661,</w:t>
            </w:r>
            <w:r w:rsidRPr="003A61AF">
              <w:rPr>
                <w:rFonts w:ascii="Times New Roman" w:hAnsi="Times New Roman"/>
                <w:sz w:val="20"/>
                <w:szCs w:val="20"/>
                <w:lang w:val="en-US"/>
              </w:rPr>
              <w:t>SCX</w:t>
            </w:r>
            <w:r w:rsidRPr="00602BBB">
              <w:rPr>
                <w:rFonts w:ascii="Times New Roman" w:hAnsi="Times New Roman"/>
                <w:sz w:val="20"/>
                <w:szCs w:val="20"/>
              </w:rPr>
              <w:t xml:space="preserve">-4100/4200/4300,1610,3200,3405,2165,1660,1520,1210, (без </w:t>
            </w:r>
            <w:proofErr w:type="spellStart"/>
            <w:r w:rsidRPr="00602BBB">
              <w:rPr>
                <w:rFonts w:ascii="Times New Roman" w:hAnsi="Times New Roman"/>
                <w:sz w:val="20"/>
                <w:szCs w:val="20"/>
              </w:rPr>
              <w:t>чіпу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602BBB" w:rsidRDefault="0013010F" w:rsidP="00803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Заправка </w:t>
            </w:r>
            <w:proofErr w:type="spell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принтерів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НР М102а/М102\м, НР М130а/М130\м (картридж СР217а/17а та </w:t>
            </w:r>
            <w:proofErr w:type="spellStart"/>
            <w:proofErr w:type="gramStart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драм-юн</w:t>
            </w:r>
            <w:proofErr w:type="gram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>іт</w:t>
            </w:r>
            <w:proofErr w:type="spellEnd"/>
            <w:r w:rsidRPr="00602B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СР219а/19а)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D74C8F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8C1200" w:rsidRDefault="0013010F" w:rsidP="008032C7">
            <w:r w:rsidRPr="00F248BF">
              <w:rPr>
                <w:rFonts w:ascii="Times New Roman" w:hAnsi="Times New Roman"/>
                <w:sz w:val="20"/>
                <w:szCs w:val="20"/>
              </w:rPr>
              <w:t xml:space="preserve">Прошивка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3025,3020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200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Pr="00520E90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520E90">
              <w:rPr>
                <w:rFonts w:ascii="Times New Roman" w:hAnsi="Times New Roman"/>
                <w:sz w:val="20"/>
                <w:szCs w:val="20"/>
              </w:rPr>
              <w:t>Вічний картридж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2C85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F32C85">
              <w:rPr>
                <w:rFonts w:ascii="Times New Roman" w:hAnsi="Times New Roman"/>
                <w:sz w:val="20"/>
                <w:szCs w:val="20"/>
              </w:rPr>
              <w:t xml:space="preserve"> MF3010,   MF4018, MF4118, MF4150, MF4430, LBP2900, </w:t>
            </w:r>
            <w:proofErr w:type="spellStart"/>
            <w:r w:rsidRPr="00F32C85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F32C85">
              <w:rPr>
                <w:rFonts w:ascii="Times New Roman" w:hAnsi="Times New Roman"/>
                <w:sz w:val="20"/>
                <w:szCs w:val="20"/>
              </w:rPr>
              <w:t xml:space="preserve"> 1020, LBP120, LBP6030, LBP6000, LBP6020, LBP4120, LBP3010, LBP3020/3050/3100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422EDE" w:rsidRDefault="0013010F" w:rsidP="008032C7">
            <w:pPr>
              <w:tabs>
                <w:tab w:val="left" w:pos="0"/>
              </w:tabs>
              <w:suppressAutoHyphens/>
              <w:spacing w:after="0" w:line="100" w:lineRule="atLeast"/>
              <w:ind w:left="-9"/>
              <w:jc w:val="both"/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422EDE">
              <w:rPr>
                <w:rFonts w:ascii="Times New Roman" w:hAnsi="Times New Roman"/>
                <w:sz w:val="20"/>
                <w:szCs w:val="20"/>
              </w:rPr>
              <w:t xml:space="preserve">Кольоровий лазерний принтер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Color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Laser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MFP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  <w:r w:rsidRPr="00422ED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2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A1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CP</w:t>
            </w:r>
            <w:r w:rsidRPr="00A162A7">
              <w:rPr>
                <w:rFonts w:ascii="Times New Roman" w:hAnsi="Times New Roman"/>
                <w:sz w:val="20"/>
                <w:szCs w:val="20"/>
              </w:rPr>
              <w:t xml:space="preserve"> 1025 </w:t>
            </w:r>
            <w:r w:rsidRPr="00422EDE">
              <w:rPr>
                <w:rFonts w:ascii="Times New Roman" w:hAnsi="Times New Roman"/>
                <w:sz w:val="20"/>
                <w:szCs w:val="20"/>
              </w:rPr>
              <w:t>з комплектом 4-х картриджів *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64298" w:rsidRDefault="0013010F" w:rsidP="008032C7">
            <w:pPr>
              <w:suppressAutoHyphens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64298">
              <w:rPr>
                <w:rFonts w:ascii="Times New Roman" w:hAnsi="Times New Roman"/>
                <w:sz w:val="20"/>
                <w:szCs w:val="20"/>
              </w:rPr>
              <w:t xml:space="preserve">Заправка картриджів БФП </w:t>
            </w:r>
            <w:proofErr w:type="spellStart"/>
            <w:r w:rsidRPr="00664298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664298">
              <w:rPr>
                <w:rFonts w:ascii="Times New Roman" w:hAnsi="Times New Roman"/>
                <w:sz w:val="20"/>
                <w:szCs w:val="20"/>
              </w:rPr>
              <w:t xml:space="preserve"> i-SENSYS MF3010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64298" w:rsidRDefault="0013010F" w:rsidP="008032C7">
            <w:pPr>
              <w:suppressAutoHyphens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64298">
              <w:rPr>
                <w:rFonts w:ascii="Times New Roman" w:hAnsi="Times New Roman"/>
                <w:sz w:val="20"/>
                <w:szCs w:val="20"/>
              </w:rPr>
              <w:t xml:space="preserve">Заправка картриджів БФП CANON IR 1643i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3010F" w:rsidRPr="00F248BF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F248BF">
              <w:rPr>
                <w:rFonts w:ascii="Times New Roman" w:hAnsi="Times New Roman"/>
                <w:sz w:val="20"/>
                <w:szCs w:val="20"/>
              </w:rPr>
              <w:t xml:space="preserve">заміна дозуючого леза  принтерів HP M102a/M102w, HP M130a/M130w (картридж СF217a/17a та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драм-юніт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CF219a/19a)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3010F" w:rsidRPr="00F248BF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F248BF">
              <w:rPr>
                <w:rFonts w:ascii="Times New Roman" w:hAnsi="Times New Roman"/>
                <w:sz w:val="20"/>
                <w:szCs w:val="20"/>
              </w:rPr>
              <w:t xml:space="preserve">заміна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фотовала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 принтерів HP M102a/M102w, HP M130a/M130w (картридж СF217a/17a та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драм-юніт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CF219a/19a)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3010F" w:rsidRPr="00F248BF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F248BF">
              <w:rPr>
                <w:rFonts w:ascii="Times New Roman" w:hAnsi="Times New Roman"/>
                <w:sz w:val="20"/>
                <w:szCs w:val="20"/>
              </w:rPr>
              <w:t xml:space="preserve">Заміна валу первинного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заряда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 принтерів HP M102a/M102w, HP M130a/M130w (картридж СF217a/17a та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драм-юніт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CF219a/19a)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3010F" w:rsidRPr="00F248BF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F248BF">
              <w:rPr>
                <w:rFonts w:ascii="Times New Roman" w:hAnsi="Times New Roman"/>
                <w:sz w:val="20"/>
                <w:szCs w:val="20"/>
              </w:rPr>
              <w:t xml:space="preserve">Заміна магнітного валу 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заряда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 принтерів HP M102a/M102w, HP M130a/M130w (картридж СF217a/17a та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драм-юніт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CF219a/19a)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691D7B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13010F" w:rsidRPr="00F248BF" w:rsidRDefault="0013010F" w:rsidP="008032C7">
            <w:pPr>
              <w:rPr>
                <w:rFonts w:ascii="Times New Roman" w:hAnsi="Times New Roman"/>
                <w:sz w:val="20"/>
                <w:szCs w:val="20"/>
              </w:rPr>
            </w:pPr>
            <w:r w:rsidRPr="00520E90">
              <w:rPr>
                <w:rFonts w:ascii="Times New Roman" w:hAnsi="Times New Roman"/>
                <w:sz w:val="20"/>
                <w:szCs w:val="20"/>
              </w:rPr>
              <w:t>заміна термоплівки принтера   НР М1212, М1536, Р1102, 1010, 1020, 1018, 1022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10F" w:rsidRDefault="0013010F" w:rsidP="008032C7">
            <w:pPr>
              <w:jc w:val="center"/>
            </w:pPr>
            <w:proofErr w:type="spellStart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BE0C42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50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422EDE" w:rsidRDefault="0013010F" w:rsidP="008032C7">
            <w:pPr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F248BF">
              <w:rPr>
                <w:rFonts w:ascii="Times New Roman" w:hAnsi="Times New Roman"/>
                <w:sz w:val="20"/>
                <w:szCs w:val="20"/>
              </w:rPr>
              <w:t xml:space="preserve">Заправка картриджів БФП </w:t>
            </w:r>
            <w:proofErr w:type="spellStart"/>
            <w:r w:rsidRPr="00F248BF">
              <w:rPr>
                <w:rFonts w:ascii="Times New Roman" w:hAnsi="Times New Roman"/>
                <w:sz w:val="20"/>
                <w:szCs w:val="20"/>
              </w:rPr>
              <w:t>ОКІ</w:t>
            </w:r>
            <w:proofErr w:type="spellEnd"/>
            <w:r w:rsidRPr="00F248BF">
              <w:rPr>
                <w:rFonts w:ascii="Times New Roman" w:hAnsi="Times New Roman"/>
                <w:sz w:val="20"/>
                <w:szCs w:val="20"/>
              </w:rPr>
              <w:t xml:space="preserve"> MB 472 з заміною чипу на 7К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422EDE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</w:pPr>
            <w:proofErr w:type="spellStart"/>
            <w:r w:rsidRPr="00422EDE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422EDE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300</w:t>
            </w:r>
          </w:p>
        </w:tc>
      </w:tr>
      <w:tr w:rsidR="0013010F" w:rsidRPr="00A162A7" w:rsidTr="008032C7">
        <w:trPr>
          <w:trHeight w:val="609"/>
        </w:trPr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A162A7" w:rsidRDefault="0013010F" w:rsidP="008032C7">
            <w:pPr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</w:pPr>
            <w:r w:rsidRPr="00F248BF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 xml:space="preserve">Відновлення драм </w:t>
            </w:r>
            <w:proofErr w:type="spellStart"/>
            <w:r w:rsidRPr="00F248BF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юнітів</w:t>
            </w:r>
            <w:proofErr w:type="spellEnd"/>
            <w:r w:rsidRPr="00F248BF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 xml:space="preserve"> БФП </w:t>
            </w:r>
            <w:proofErr w:type="spellStart"/>
            <w:r w:rsidRPr="00F248BF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ОКІ</w:t>
            </w:r>
            <w:proofErr w:type="spellEnd"/>
            <w:r w:rsidRPr="00F248BF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 xml:space="preserve"> MB 472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3010F" w:rsidRPr="00422EDE" w:rsidRDefault="0013010F" w:rsidP="0080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</w:pPr>
            <w:proofErr w:type="spellStart"/>
            <w:r w:rsidRPr="00422EDE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посл</w:t>
            </w:r>
            <w:proofErr w:type="spellEnd"/>
            <w:r w:rsidRPr="00422EDE">
              <w:rPr>
                <w:rFonts w:ascii="Times New Roman" w:eastAsia="SimSun" w:hAnsi="Times New Roman"/>
                <w:color w:val="00000A"/>
                <w:kern w:val="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13010F" w:rsidRDefault="0013010F" w:rsidP="008032C7">
            <w:pPr>
              <w:jc w:val="center"/>
              <w:rPr>
                <w:color w:val="333841"/>
                <w:sz w:val="20"/>
                <w:szCs w:val="20"/>
              </w:rPr>
            </w:pPr>
            <w:r>
              <w:rPr>
                <w:color w:val="333841"/>
                <w:sz w:val="20"/>
                <w:szCs w:val="20"/>
              </w:rPr>
              <w:t>100</w:t>
            </w:r>
          </w:p>
        </w:tc>
      </w:tr>
    </w:tbl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Послуги надаються відповідно до заявок Замовника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на території Виконавця,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 у кількості </w:t>
      </w:r>
      <w:r w:rsidRPr="00E937DF">
        <w:rPr>
          <w:rFonts w:ascii="Times New Roman" w:hAnsi="Times New Roman"/>
          <w:sz w:val="20"/>
          <w:szCs w:val="20"/>
        </w:rPr>
        <w:t>від одної, в залежності від поточних потреб Замовника, у сервісному центрі Виконавця,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з використанням необхідних для надання послуги матеріалів Виконавця та його технічними засобами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. Кількість послуг може бути зменшено в залежності від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фактичної потреби Замовника.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Умови надання послуг:</w:t>
      </w:r>
    </w:p>
    <w:p w:rsidR="00DA3972" w:rsidRDefault="00DA3972" w:rsidP="00DA3972">
      <w:pPr>
        <w:spacing w:before="100" w:after="0" w:line="240" w:lineRule="auto"/>
        <w:ind w:right="62"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Надання послуг в залежності до потреб Замовника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протягом одного дня з дня отримання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заявки від Замовника.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власний сервісний центр або наявний (чинний) договір з сервісним центром, який знаходиться в м. Дніпро.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має підтвердити наявність сервісного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центру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представництва, представника, шляхом надання копії договору та довідки з конкретною назвою, адресою і контактним телефоном такого центру у складі пропозиції. </w:t>
      </w:r>
    </w:p>
    <w:p w:rsidR="00DA3972" w:rsidRPr="00AB7553" w:rsidRDefault="00DA3972" w:rsidP="00DA3972">
      <w:pPr>
        <w:spacing w:before="100" w:after="119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матеріально-технічну базу принтерів, БФП та копіювально-розмножувальної техніки для попередньої перевірки якості друку та справності картриджів.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Зробити перевірку і регулювання всіх робочих вузлів, у тому числі магнітного валу, шестерень обертання барабана, ракеля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чистячого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леза), контактних груп.</w:t>
      </w:r>
    </w:p>
    <w:p w:rsidR="00DA3972" w:rsidRPr="00F117CD" w:rsidRDefault="00DA3972" w:rsidP="00DA3972">
      <w:pPr>
        <w:rPr>
          <w:rFonts w:ascii="Times New Roman" w:hAnsi="Times New Roman"/>
        </w:rPr>
      </w:pPr>
      <w:r w:rsidRPr="00DA3972">
        <w:rPr>
          <w:rFonts w:ascii="Times New Roman" w:hAnsi="Times New Roman"/>
          <w:b/>
          <w:bCs/>
          <w:lang w:val="ru-RU"/>
        </w:rPr>
        <w:t xml:space="preserve">         </w:t>
      </w:r>
      <w:r w:rsidRPr="00F117CD">
        <w:rPr>
          <w:rFonts w:ascii="Times New Roman" w:hAnsi="Times New Roman"/>
          <w:b/>
          <w:bCs/>
        </w:rPr>
        <w:t>Вимоги до предмета закупівлі:</w:t>
      </w:r>
      <w:r w:rsidRPr="00F117CD">
        <w:rPr>
          <w:rFonts w:ascii="Times New Roman" w:hAnsi="Times New Roman"/>
        </w:rPr>
        <w:t xml:space="preserve"> 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повинен мати власних кваліфікованих та авторизованих інженерів по ремонту оргтехніки.</w:t>
      </w:r>
    </w:p>
    <w:p w:rsidR="00DA3972" w:rsidRDefault="00F100FF" w:rsidP="00F100FF">
      <w:pPr>
        <w:suppressAutoHyphens/>
        <w:autoSpaceDN w:val="0"/>
        <w:spacing w:before="100" w:after="0" w:line="240" w:lineRule="auto"/>
        <w:ind w:left="720"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Витратні матеріали та запчастини, що використовуватимуться при наданні послуг, повинні бути новими, не перебувати під забороною відчуження, арештом, не бути предметом застави та іншим засобом забезпечення виконання зобов'язань перед будь-якими фізичними або юридичними особами, державними органами і державою, а також не бути предметом будь-якого іншого обтяження чи обмеження, передбаченого чинним в Україні законодавством. Гарантійний термін на запчастини повинен відповідати технічним вимогам, але не менш 12 місяців.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Регенерація (відновлення) картриджів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проводиться виключно на вимогу або за погодженням із Замовником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 використанням нових якісних комплектуючих.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повертає заправлені (відновлені) картриджі,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Картриджі після заправки повинні бути чистими, з контрольними тестовими роздруківками і промарковані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стікерами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із зазначенням дати та виду надання послуги та запаковані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світлонепроникаючий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пакет. Разом з картриджем надається рахунок та акти виконаних робіт.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Час реагування на заявку (приїзд кур'єра)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повинен перевищувати 2 години з моменту виклику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Максимальна кількість викликів не більше 2 разів на день.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Оплата послуг проводиться с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воєчасно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повномуобсязі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 фактом виконаних послуг, на підставі рахунку та Акту виконаних послуг з зазначенням переліку виконаних послуг і витрачених матеріалів, за наявності бюджетного призначення.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вартість послуг із заправки картриджів мають входити: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обладнанням; чистка дозуючого леза, леза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магнітного валу, валу первинного заряду та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тестування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заправленого картриджа та доставка пустих картриджів від Замовника до сервісного центру Виконавця, а також заправлених картриджів від сервісного центру Виконавця до Замовника. 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. У вартість послуг із відновлення картриджів мають входити: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 та запчастини: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лезо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магнітний вал та вал первинного заряду;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обладнанням, заміна необхідних запчастин,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тестування заправленого картриджа та доставка несправних картриджів від Замовника до сервісного центру Учасника, а також відновлених картриджів від сервісного центру Учасника до Замовника.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>. Послуги повинні відповідати вимогам законодавства із захисту довкілля.</w:t>
      </w:r>
    </w:p>
    <w:p w:rsidR="00DA3972" w:rsidRDefault="00DA3972" w:rsidP="00D16292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Гарантійні вимоги:</w:t>
      </w:r>
    </w:p>
    <w:p w:rsidR="00DA3972" w:rsidRDefault="00DA3972" w:rsidP="00D1629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повинен гарантувати повну заправку чи відновлення картриджів до принтерів, БФП та копіювально-розмножувальної техніки відповідно до технічних характеристик конкретного зразка принтеру з обов’язковим використанням нових комплектуючих та витратних матеріалів. </w:t>
      </w:r>
    </w:p>
    <w:p w:rsidR="00DA3972" w:rsidRDefault="00DA3972" w:rsidP="00D1629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надає підтверджуючі документи на надані послуги, де вказує які саме були проведені роботи Виконавцем на кожному картриджу окремо або проведених ремонтних роботах.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Термін виправлення виявлених Замовником дефектів – 1 (один) календарний день з дати направлення Виконавцю рекламаційного акту.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Гарантія на заправку (відновлення) картриджів діє на весь період його використання впродовж усього ресурсу заправки (з моменту отримання картриджів замовником), а саме безкоштовне повторне виконання заправки (відновлення) при виявленні замовником неякісного друку (висипання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неякісний або блідий друк - полоси, цятки тощо) за умови наявності більше 50%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Якщо виявиться, що картридж неякісно заправлений та не відповідає умовам даних технічних характеристик, Виконавець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зобов'язаний на протязі трьох годин задовольнити претензії Замовника та усунути недолік.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забезпечує повернення заправлених (відновлених) картриджів,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Картриджі після заправки чи відновлення повинні бути упакованими в герметичний світлонепроникний пакет із тестовою сторінкою, з фірмовою наклейкою на корпусі, яка має відмітку про надані Послуги, зазначенням ваги заправленого картриджу та датою надання таких Послуг, окрім вказаного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кожному картриджу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який потрапляє в обслуговування необхідно присвоювати номер сервісного центру. Разом з картриджами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надається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рахунок та акти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виконаних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робіт.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несе повну матеріальну відповідальність за прийняті в роботу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разі якщо картридж не підлягає подальшій заправці (відновленню) - він повертається Замовнику разом із відповідним актом.</w:t>
      </w:r>
    </w:p>
    <w:p w:rsidR="00F71300" w:rsidRPr="000A6F2D" w:rsidRDefault="00651A61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51A61">
        <w:rPr>
          <w:rFonts w:ascii="Times New Roman" w:hAnsi="Times New Roman"/>
          <w:b/>
          <w:sz w:val="24"/>
          <w:szCs w:val="24"/>
        </w:rPr>
        <w:t>Строк надання послуг: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 моменту підписання договору по 31 грудня 202</w:t>
      </w:r>
      <w:r w:rsidR="000A6F2D" w:rsidRPr="000A6F2D">
        <w:rPr>
          <w:rFonts w:ascii="Times New Roman" w:hAnsi="Times New Roman"/>
          <w:sz w:val="24"/>
          <w:szCs w:val="24"/>
          <w:lang w:val="ru-RU"/>
        </w:rPr>
        <w:t>3</w:t>
      </w:r>
    </w:p>
    <w:p w:rsidR="00651A61" w:rsidRPr="000A6F2D" w:rsidRDefault="00651A61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51A61">
        <w:rPr>
          <w:rFonts w:ascii="Times New Roman" w:hAnsi="Times New Roman"/>
          <w:b/>
          <w:sz w:val="24"/>
          <w:szCs w:val="24"/>
        </w:rPr>
        <w:t>Кількість послуг:</w:t>
      </w:r>
      <w:r w:rsidRPr="00651A61">
        <w:rPr>
          <w:rFonts w:ascii="Times New Roman" w:hAnsi="Times New Roman"/>
          <w:sz w:val="24"/>
          <w:szCs w:val="24"/>
        </w:rPr>
        <w:t xml:space="preserve"> </w:t>
      </w:r>
      <w:r w:rsidR="000A6F2D">
        <w:rPr>
          <w:rFonts w:ascii="Times New Roman" w:hAnsi="Times New Roman"/>
          <w:sz w:val="24"/>
          <w:szCs w:val="24"/>
          <w:lang w:val="en-US"/>
        </w:rPr>
        <w:t>2010</w:t>
      </w:r>
    </w:p>
    <w:sectPr w:rsidR="00651A61" w:rsidRPr="000A6F2D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0A6F2D"/>
    <w:rsid w:val="001053AC"/>
    <w:rsid w:val="0013010F"/>
    <w:rsid w:val="00137232"/>
    <w:rsid w:val="001478BE"/>
    <w:rsid w:val="00150156"/>
    <w:rsid w:val="001728E6"/>
    <w:rsid w:val="001F329F"/>
    <w:rsid w:val="00206839"/>
    <w:rsid w:val="00214F8C"/>
    <w:rsid w:val="00241ACA"/>
    <w:rsid w:val="002A4DC3"/>
    <w:rsid w:val="002B5A88"/>
    <w:rsid w:val="002F08C4"/>
    <w:rsid w:val="00364308"/>
    <w:rsid w:val="003959EF"/>
    <w:rsid w:val="003B090F"/>
    <w:rsid w:val="004006F0"/>
    <w:rsid w:val="00481F97"/>
    <w:rsid w:val="004D6A2A"/>
    <w:rsid w:val="0051450A"/>
    <w:rsid w:val="005300F8"/>
    <w:rsid w:val="0054576F"/>
    <w:rsid w:val="00565623"/>
    <w:rsid w:val="005F781A"/>
    <w:rsid w:val="0064250B"/>
    <w:rsid w:val="00643105"/>
    <w:rsid w:val="00646A3D"/>
    <w:rsid w:val="00651A61"/>
    <w:rsid w:val="00680DBE"/>
    <w:rsid w:val="006A0CC9"/>
    <w:rsid w:val="006D383E"/>
    <w:rsid w:val="007A33F2"/>
    <w:rsid w:val="007C2869"/>
    <w:rsid w:val="008133DB"/>
    <w:rsid w:val="008155A1"/>
    <w:rsid w:val="00862892"/>
    <w:rsid w:val="00884494"/>
    <w:rsid w:val="008B5703"/>
    <w:rsid w:val="008F59DF"/>
    <w:rsid w:val="008F7E16"/>
    <w:rsid w:val="00965631"/>
    <w:rsid w:val="00982B56"/>
    <w:rsid w:val="00A42FD8"/>
    <w:rsid w:val="00A75026"/>
    <w:rsid w:val="00A76B34"/>
    <w:rsid w:val="00AF19FD"/>
    <w:rsid w:val="00B04127"/>
    <w:rsid w:val="00B119D3"/>
    <w:rsid w:val="00B964E1"/>
    <w:rsid w:val="00BC0698"/>
    <w:rsid w:val="00BE3ECC"/>
    <w:rsid w:val="00C441B9"/>
    <w:rsid w:val="00C77497"/>
    <w:rsid w:val="00CB04CC"/>
    <w:rsid w:val="00CD3942"/>
    <w:rsid w:val="00D16292"/>
    <w:rsid w:val="00D83016"/>
    <w:rsid w:val="00D879C1"/>
    <w:rsid w:val="00DA3972"/>
    <w:rsid w:val="00DC3721"/>
    <w:rsid w:val="00DD661A"/>
    <w:rsid w:val="00DF1ABF"/>
    <w:rsid w:val="00E25AA9"/>
    <w:rsid w:val="00E937DF"/>
    <w:rsid w:val="00EB1C24"/>
    <w:rsid w:val="00EB28CE"/>
    <w:rsid w:val="00EE30DA"/>
    <w:rsid w:val="00F03AA9"/>
    <w:rsid w:val="00F100FF"/>
    <w:rsid w:val="00F174C6"/>
    <w:rsid w:val="00F32D6C"/>
    <w:rsid w:val="00F373CB"/>
    <w:rsid w:val="00F7130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7338</Words>
  <Characters>4184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5</cp:revision>
  <cp:lastPrinted>2024-01-30T10:35:00Z</cp:lastPrinted>
  <dcterms:created xsi:type="dcterms:W3CDTF">2026-05-07T06:22:00Z</dcterms:created>
  <dcterms:modified xsi:type="dcterms:W3CDTF">2026-05-11T13:11:00Z</dcterms:modified>
</cp:coreProperties>
</file>