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7C70CB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Default="008904D4" w:rsidP="007C70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8904D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ДК 021:2015: 03220000-9 Овочі, фрукти та горіхи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–</w:t>
            </w:r>
          </w:p>
          <w:p w:rsidR="008904D4" w:rsidRPr="007C70CB" w:rsidRDefault="008904D4" w:rsidP="007C70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8904D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Яблука свіжі, пізньостиглі, першого товарного сорту, ДСТУ 8133; Капуста білоголова свіжа, ранньостигла, ДСТУ 7037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E310D3" w:rsidP="008904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Запит </w:t>
            </w:r>
            <w:r w:rsidR="0046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постачальника </w:t>
            </w:r>
            <w:r w:rsidR="008904D4" w:rsidRPr="00890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UA-2024-06-12-008466-a</w:t>
            </w:r>
          </w:p>
        </w:tc>
      </w:tr>
      <w:tr w:rsidR="005D0A14" w:rsidRPr="008904D4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0F32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7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="008904D4">
              <w:rPr>
                <w:rFonts w:ascii="Times New Roman" w:hAnsi="Times New Roman"/>
                <w:sz w:val="24"/>
                <w:szCs w:val="24"/>
                <w:lang w:val="uk-UA"/>
              </w:rPr>
              <w:t>9 200</w:t>
            </w:r>
            <w:r w:rsidR="004624D8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8B382D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8904D4" w:rsidRDefault="008904D4" w:rsidP="00E310D3">
            <w:pPr>
              <w:pStyle w:val="a4"/>
              <w:jc w:val="both"/>
              <w:rPr>
                <w:bCs/>
                <w:lang w:val="uk-UA"/>
              </w:rPr>
            </w:pPr>
            <w:r w:rsidRPr="008904D4">
              <w:rPr>
                <w:bCs/>
                <w:lang w:val="uk-UA"/>
              </w:rPr>
              <w:t>Яблука свіжі, пізньостиглі, перш</w:t>
            </w:r>
            <w:r>
              <w:rPr>
                <w:bCs/>
                <w:lang w:val="uk-UA"/>
              </w:rPr>
              <w:t>ого товарного сорту, ДСТУ 8133 – 200 кг;</w:t>
            </w:r>
          </w:p>
          <w:p w:rsidR="008904D4" w:rsidRDefault="008904D4" w:rsidP="00E310D3">
            <w:pPr>
              <w:pStyle w:val="a4"/>
              <w:jc w:val="both"/>
              <w:rPr>
                <w:bCs/>
                <w:lang w:val="uk-UA"/>
              </w:rPr>
            </w:pPr>
            <w:r w:rsidRPr="008904D4">
              <w:rPr>
                <w:bCs/>
                <w:lang w:val="uk-UA"/>
              </w:rPr>
              <w:t>Капуста білоголова свіжа, ранньостигла, ДСТУ 7037</w:t>
            </w:r>
            <w:r>
              <w:rPr>
                <w:bCs/>
                <w:lang w:val="uk-UA"/>
              </w:rPr>
              <w:t xml:space="preserve"> – 200 кг.</w:t>
            </w:r>
          </w:p>
          <w:p w:rsidR="00E310D3" w:rsidRDefault="00E310D3" w:rsidP="00E310D3">
            <w:pPr>
              <w:pStyle w:val="a4"/>
              <w:jc w:val="both"/>
              <w:rPr>
                <w:bCs/>
                <w:lang w:val="uk-UA"/>
              </w:rPr>
            </w:pPr>
            <w:r w:rsidRPr="00E310D3">
              <w:rPr>
                <w:bCs/>
                <w:lang w:val="uk-UA"/>
              </w:rPr>
              <w:t>Постачальник повинен поставити Замовнику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нормативним актам (державним стандартам / (умовам) / технічним регламентам / нормам), вимогам чинного санітарного законодавства України, Закону України «Про основні принципи та вимоги до безпечності та якості харчових продуктів» від 23.12.1997 р. № 771/97-ВР.</w:t>
            </w:r>
          </w:p>
          <w:p w:rsidR="00E310D3" w:rsidRPr="00E310D3" w:rsidRDefault="00E310D3" w:rsidP="00E310D3">
            <w:pPr>
              <w:pStyle w:val="a4"/>
              <w:jc w:val="both"/>
              <w:rPr>
                <w:bCs/>
                <w:lang w:val="uk-UA"/>
              </w:rPr>
            </w:pPr>
            <w:r w:rsidRPr="00E310D3">
              <w:rPr>
                <w:bCs/>
                <w:lang w:val="uk-UA"/>
              </w:rPr>
              <w:t xml:space="preserve"> Маркування товарів повинно відповідати вимогам Закону України «Про інформацію для споживачів щодо харчових продуктів» № 2639-VІІ</w:t>
            </w:r>
            <w:r>
              <w:rPr>
                <w:bCs/>
                <w:lang w:val="uk-UA"/>
              </w:rPr>
              <w:t xml:space="preserve"> </w:t>
            </w:r>
            <w:r w:rsidRPr="00E310D3">
              <w:rPr>
                <w:bCs/>
                <w:lang w:val="uk-UA"/>
              </w:rPr>
              <w:t>від 6 грудня 2018 року</w:t>
            </w:r>
            <w:r w:rsidR="008904D4">
              <w:rPr>
                <w:bCs/>
                <w:lang w:val="uk-UA"/>
              </w:rPr>
              <w:t>.</w:t>
            </w:r>
          </w:p>
          <w:p w:rsidR="008904D4" w:rsidRDefault="000F3229" w:rsidP="00E310D3">
            <w:pPr>
              <w:pStyle w:val="a4"/>
              <w:jc w:val="both"/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0F3229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Строк поставки товару до 31.07.2024 р. </w:t>
            </w:r>
          </w:p>
          <w:p w:rsidR="003B503C" w:rsidRPr="008904D4" w:rsidRDefault="008904D4" w:rsidP="008904D4">
            <w:pPr>
              <w:pStyle w:val="a4"/>
              <w:jc w:val="both"/>
              <w:rPr>
                <w:lang w:val="uk-UA"/>
              </w:rPr>
            </w:pPr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Поставка </w:t>
            </w:r>
            <w:proofErr w:type="spellStart"/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здійснюється</w:t>
            </w:r>
            <w:proofErr w:type="spellEnd"/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Постачальником</w:t>
            </w:r>
            <w:proofErr w:type="spellEnd"/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за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свій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рахунок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окремими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партіями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згідно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заявки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замовника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два рази на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тиждень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до 9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години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ранку в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робочі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дні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адресою</w:t>
            </w:r>
            <w:proofErr w:type="spellEnd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904D4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Замовника</w:t>
            </w:r>
            <w:proofErr w:type="spellEnd"/>
            <w:r>
              <w:rPr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7C70CB" w:rsidRPr="000F3229" w:rsidRDefault="007C70CB" w:rsidP="008904D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0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визначена на підставі </w:t>
            </w:r>
            <w:r w:rsidR="000F3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моніторингу цін в системі</w:t>
            </w:r>
            <w:r w:rsidR="000F3229" w:rsidRPr="000F3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32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Prozorro</w:t>
            </w:r>
            <w:proofErr w:type="spellEnd"/>
            <w:r w:rsidR="008904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 становить:</w:t>
            </w:r>
          </w:p>
          <w:p w:rsidR="006C4F3C" w:rsidRDefault="008904D4" w:rsidP="008904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904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Яблука свіжі, пізньостиглі, перш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ого товарного сорту, ДСТУ 8133 – 200 кг х 28,00 грн = 5 600,00 грн;</w:t>
            </w:r>
          </w:p>
          <w:p w:rsidR="008904D4" w:rsidRPr="008904D4" w:rsidRDefault="008904D4" w:rsidP="008904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904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Капуста білоголова свіжа, ранньостигла, ДСТУ 7037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200 кг х 18,00 грн  = 3 600,00 грн.</w:t>
            </w:r>
            <w:bookmarkStart w:id="0" w:name="_GoBack"/>
            <w:bookmarkEnd w:id="0"/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0F3229"/>
    <w:rsid w:val="00137181"/>
    <w:rsid w:val="001517DE"/>
    <w:rsid w:val="00253C2C"/>
    <w:rsid w:val="002B109A"/>
    <w:rsid w:val="00326F77"/>
    <w:rsid w:val="00342AC5"/>
    <w:rsid w:val="00362798"/>
    <w:rsid w:val="003750CE"/>
    <w:rsid w:val="003B503C"/>
    <w:rsid w:val="003D7F6F"/>
    <w:rsid w:val="003E63C0"/>
    <w:rsid w:val="003F76A2"/>
    <w:rsid w:val="004624D8"/>
    <w:rsid w:val="004C538B"/>
    <w:rsid w:val="00553EE6"/>
    <w:rsid w:val="005953F2"/>
    <w:rsid w:val="005A310A"/>
    <w:rsid w:val="005D0A14"/>
    <w:rsid w:val="00607FA8"/>
    <w:rsid w:val="0067624E"/>
    <w:rsid w:val="0067630A"/>
    <w:rsid w:val="006C4F3C"/>
    <w:rsid w:val="006D2796"/>
    <w:rsid w:val="00737C6A"/>
    <w:rsid w:val="007C70CB"/>
    <w:rsid w:val="007E6584"/>
    <w:rsid w:val="008144FF"/>
    <w:rsid w:val="00831AAB"/>
    <w:rsid w:val="0083325B"/>
    <w:rsid w:val="008360C5"/>
    <w:rsid w:val="00865F72"/>
    <w:rsid w:val="00880642"/>
    <w:rsid w:val="008824F6"/>
    <w:rsid w:val="008904D4"/>
    <w:rsid w:val="008B382D"/>
    <w:rsid w:val="008C0E2B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22576"/>
    <w:rsid w:val="00E30A64"/>
    <w:rsid w:val="00E310D3"/>
    <w:rsid w:val="00EB29ED"/>
    <w:rsid w:val="00F063BC"/>
    <w:rsid w:val="00F62C30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  <w:style w:type="character" w:customStyle="1" w:styleId="h-hidden">
    <w:name w:val="h-hidden"/>
    <w:basedOn w:val="a0"/>
    <w:rsid w:val="007C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2021-11-22T14:01:00Z</dcterms:created>
  <dcterms:modified xsi:type="dcterms:W3CDTF">2024-06-12T12:29:00Z</dcterms:modified>
</cp:coreProperties>
</file>