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7C70CB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5AF5" w:rsidRDefault="005D5AF5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5D5AF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ДК 021:2015: 15110000-2 М’ясо</w:t>
            </w:r>
          </w:p>
          <w:p w:rsidR="005D5AF5" w:rsidRDefault="005D5AF5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5D5AF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Лопатка яловича без кістки, заморожена, ГСТУ 46.019;</w:t>
            </w:r>
          </w:p>
          <w:p w:rsidR="005D5AF5" w:rsidRDefault="005D5AF5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5D5AF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Печінка яловича, заморожена; </w:t>
            </w:r>
          </w:p>
          <w:p w:rsidR="008904D4" w:rsidRPr="007C70CB" w:rsidRDefault="005D5AF5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5D5AF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Стегно куряче, заморожене, ДСТУ 3143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E310D3" w:rsidP="008904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 </w:t>
            </w:r>
            <w:r w:rsidR="0046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постачальника </w:t>
            </w:r>
            <w:r w:rsidR="005D5AF5" w:rsidRPr="005D5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UA-2024-06-19-007972-a</w:t>
            </w:r>
          </w:p>
        </w:tc>
      </w:tr>
      <w:tr w:rsidR="005D0A14" w:rsidRPr="005D5AF5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0F32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7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5D5AF5">
              <w:rPr>
                <w:rFonts w:ascii="Times New Roman" w:hAnsi="Times New Roman"/>
                <w:sz w:val="24"/>
                <w:szCs w:val="24"/>
                <w:lang w:val="uk-UA"/>
              </w:rPr>
              <w:t>70 5</w:t>
            </w:r>
            <w:r w:rsidR="008904D4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8B382D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5D5AF5" w:rsidRDefault="005D5AF5" w:rsidP="00E310D3">
            <w:pPr>
              <w:pStyle w:val="a4"/>
              <w:jc w:val="both"/>
              <w:rPr>
                <w:bCs/>
                <w:lang w:val="uk-UA"/>
              </w:rPr>
            </w:pPr>
            <w:r w:rsidRPr="005D5AF5">
              <w:rPr>
                <w:bCs/>
                <w:lang w:val="uk-UA"/>
              </w:rPr>
              <w:t xml:space="preserve">Лопатка яловича без </w:t>
            </w:r>
            <w:r>
              <w:rPr>
                <w:bCs/>
                <w:lang w:val="uk-UA"/>
              </w:rPr>
              <w:t>кістки, заморожена, ГСТУ 46.019 - 180 кг.;</w:t>
            </w:r>
          </w:p>
          <w:p w:rsidR="005D5AF5" w:rsidRDefault="005D5AF5" w:rsidP="00E310D3">
            <w:pPr>
              <w:pStyle w:val="a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Печінка яловича, заморожена – 150 кг.;</w:t>
            </w:r>
          </w:p>
          <w:p w:rsidR="005D5AF5" w:rsidRDefault="005D5AF5" w:rsidP="00E310D3">
            <w:pPr>
              <w:pStyle w:val="a4"/>
              <w:jc w:val="both"/>
              <w:rPr>
                <w:bCs/>
                <w:lang w:val="uk-UA"/>
              </w:rPr>
            </w:pPr>
            <w:r w:rsidRPr="005D5AF5">
              <w:rPr>
                <w:bCs/>
                <w:lang w:val="uk-UA"/>
              </w:rPr>
              <w:t>Стегно куряче, заморожене, ДСТУ 3143</w:t>
            </w:r>
            <w:r>
              <w:rPr>
                <w:bCs/>
                <w:lang w:val="uk-UA"/>
              </w:rPr>
              <w:t xml:space="preserve"> – 150 кг.</w:t>
            </w:r>
          </w:p>
          <w:p w:rsidR="00E310D3" w:rsidRDefault="005D5AF5" w:rsidP="00E310D3">
            <w:pPr>
              <w:pStyle w:val="a4"/>
              <w:jc w:val="both"/>
              <w:rPr>
                <w:bCs/>
                <w:lang w:val="uk-UA"/>
              </w:rPr>
            </w:pPr>
            <w:r w:rsidRPr="00E310D3">
              <w:rPr>
                <w:bCs/>
                <w:lang w:val="uk-UA"/>
              </w:rPr>
              <w:t xml:space="preserve"> </w:t>
            </w:r>
            <w:r w:rsidR="00E310D3" w:rsidRPr="00E310D3">
              <w:rPr>
                <w:bCs/>
                <w:lang w:val="uk-UA"/>
              </w:rPr>
              <w:t>Постачальник повинен поставити Замовнику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нормативним актам (державним стандартам / (умовам) / технічним регламентам / нормам), вимогам чинного санітарного законодавства України, Закону України «Про основні принципи та вимоги до безпечності та якості харчових продуктів» від 23.12.1997 р. № 771/97-ВР.</w:t>
            </w:r>
          </w:p>
          <w:p w:rsidR="00E310D3" w:rsidRPr="00E310D3" w:rsidRDefault="00E310D3" w:rsidP="00E310D3">
            <w:pPr>
              <w:pStyle w:val="a4"/>
              <w:jc w:val="both"/>
              <w:rPr>
                <w:bCs/>
                <w:lang w:val="uk-UA"/>
              </w:rPr>
            </w:pPr>
            <w:r w:rsidRPr="00E310D3">
              <w:rPr>
                <w:bCs/>
                <w:lang w:val="uk-UA"/>
              </w:rPr>
              <w:t xml:space="preserve"> Маркування товарів повинно відповідати вимогам Закону України «Про інформацію для споживачів щодо харчових продуктів» № 2639-VІІ</w:t>
            </w:r>
            <w:r>
              <w:rPr>
                <w:bCs/>
                <w:lang w:val="uk-UA"/>
              </w:rPr>
              <w:t xml:space="preserve"> </w:t>
            </w:r>
            <w:r w:rsidRPr="00E310D3">
              <w:rPr>
                <w:bCs/>
                <w:lang w:val="uk-UA"/>
              </w:rPr>
              <w:t>від 6 грудня 2018 року</w:t>
            </w:r>
            <w:r w:rsidR="008904D4">
              <w:rPr>
                <w:bCs/>
                <w:lang w:val="uk-UA"/>
              </w:rPr>
              <w:t>.</w:t>
            </w:r>
          </w:p>
          <w:p w:rsidR="008904D4" w:rsidRDefault="005D5AF5" w:rsidP="00E310D3">
            <w:pPr>
              <w:pStyle w:val="a4"/>
              <w:jc w:val="both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Строк поставки товару до 31.</w:t>
            </w:r>
            <w:r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12</w:t>
            </w:r>
            <w:r w:rsidR="000F3229"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.2024 р. </w:t>
            </w:r>
          </w:p>
          <w:p w:rsidR="003B503C" w:rsidRPr="008904D4" w:rsidRDefault="008904D4" w:rsidP="008904D4">
            <w:pPr>
              <w:pStyle w:val="a4"/>
              <w:jc w:val="both"/>
              <w:rPr>
                <w:lang w:val="uk-UA"/>
              </w:rPr>
            </w:pPr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Поставка </w:t>
            </w:r>
            <w:proofErr w:type="spellStart"/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здійснюється</w:t>
            </w:r>
            <w:proofErr w:type="spellEnd"/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Постачальником</w:t>
            </w:r>
            <w:proofErr w:type="spellEnd"/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за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свій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рахунок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окремими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партіями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згідно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заявки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замовника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два рази на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тиждень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до 9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години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ранку в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робочі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дні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адресою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Замовника</w:t>
            </w:r>
            <w:proofErr w:type="spellEnd"/>
            <w:r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7C70CB" w:rsidRPr="000F3229" w:rsidRDefault="007C70CB" w:rsidP="008904D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визначена на підставі </w:t>
            </w:r>
            <w:r w:rsid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моніторингу цін в системі</w:t>
            </w:r>
            <w:r w:rsidR="000F3229" w:rsidRP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Prozorro</w:t>
            </w:r>
            <w:proofErr w:type="spellEnd"/>
            <w:r w:rsidR="008904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 становить:</w:t>
            </w:r>
          </w:p>
          <w:p w:rsidR="006C4F3C" w:rsidRDefault="005D5AF5" w:rsidP="008904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D5A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Лопатка яловича без кістки, заморожена, ГСТУ 46.019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– 180 кг х 250,00 грн = 45 000</w:t>
            </w:r>
            <w:r w:rsidR="008904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грн;</w:t>
            </w:r>
          </w:p>
          <w:p w:rsidR="008904D4" w:rsidRDefault="005D5AF5" w:rsidP="008904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Печінка яловича, заморожена</w:t>
            </w:r>
            <w:r w:rsidRPr="005D5A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– 150 кг х </w:t>
            </w:r>
            <w:r w:rsidR="008904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0,00 грн  = 12 000</w:t>
            </w:r>
            <w:r w:rsidR="008904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5D5AF5" w:rsidRPr="008904D4" w:rsidRDefault="005D5AF5" w:rsidP="008904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D5A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Стегно куряче, заморожене, ДСТУ 3143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150 кг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х 90,00 грн = 13 500,00 грн.</w:t>
            </w: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0F3229"/>
    <w:rsid w:val="00137181"/>
    <w:rsid w:val="001517DE"/>
    <w:rsid w:val="001858EB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5D5AF5"/>
    <w:rsid w:val="00607FA8"/>
    <w:rsid w:val="0067624E"/>
    <w:rsid w:val="0067630A"/>
    <w:rsid w:val="006C4F3C"/>
    <w:rsid w:val="006D2796"/>
    <w:rsid w:val="00737C6A"/>
    <w:rsid w:val="007C70CB"/>
    <w:rsid w:val="007E6584"/>
    <w:rsid w:val="008144FF"/>
    <w:rsid w:val="00831AAB"/>
    <w:rsid w:val="0083325B"/>
    <w:rsid w:val="008360C5"/>
    <w:rsid w:val="00865F72"/>
    <w:rsid w:val="00880642"/>
    <w:rsid w:val="008824F6"/>
    <w:rsid w:val="008904D4"/>
    <w:rsid w:val="008B382D"/>
    <w:rsid w:val="008C0E2B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310D3"/>
    <w:rsid w:val="00EB29ED"/>
    <w:rsid w:val="00F063BC"/>
    <w:rsid w:val="00F62C30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  <w:style w:type="character" w:customStyle="1" w:styleId="h-hidden">
    <w:name w:val="h-hidden"/>
    <w:basedOn w:val="a0"/>
    <w:rsid w:val="007C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2021-11-22T14:01:00Z</dcterms:created>
  <dcterms:modified xsi:type="dcterms:W3CDTF">2024-06-19T12:30:00Z</dcterms:modified>
</cp:coreProperties>
</file>