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686B82" w:rsidRDefault="00686B82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686B8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ДК 021:2015: 15220000-6 Риба, рибне філе та інше м’ясо риби морожені</w:t>
            </w:r>
          </w:p>
          <w:p w:rsidR="008904D4" w:rsidRPr="007C70CB" w:rsidRDefault="00686B82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686B8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Хек с/м, тушка без голови, 300-500г, ДСТУ 4378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310D3" w:rsidP="008904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</w:t>
            </w:r>
            <w:r w:rsidR="0046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 </w:t>
            </w:r>
            <w:r w:rsidR="00686B82" w:rsidRPr="0068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UA-2024-06-19-009554-a</w:t>
            </w:r>
          </w:p>
        </w:tc>
      </w:tr>
      <w:tr w:rsidR="005D0A14" w:rsidRPr="005D5AF5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686B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686B82">
              <w:rPr>
                <w:rFonts w:ascii="Times New Roman" w:hAnsi="Times New Roman"/>
                <w:sz w:val="24"/>
                <w:szCs w:val="24"/>
                <w:lang w:val="uk-UA"/>
              </w:rPr>
              <w:t>51 100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686B82" w:rsidRDefault="00686B82" w:rsidP="00E310D3">
            <w:pPr>
              <w:pStyle w:val="a4"/>
              <w:jc w:val="both"/>
              <w:rPr>
                <w:bCs/>
                <w:lang w:val="uk-UA"/>
              </w:rPr>
            </w:pPr>
            <w:r w:rsidRPr="00686B82">
              <w:rPr>
                <w:bCs/>
                <w:lang w:val="uk-UA"/>
              </w:rPr>
              <w:t>Хек с/м, тушка без голови, 300-500г, ДСТУ 4378</w:t>
            </w:r>
            <w:r>
              <w:rPr>
                <w:bCs/>
                <w:lang w:val="uk-UA"/>
              </w:rPr>
              <w:t xml:space="preserve"> – 350 кг.</w:t>
            </w:r>
          </w:p>
          <w:p w:rsidR="00E310D3" w:rsidRDefault="005D5AF5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</w:t>
            </w:r>
            <w:r w:rsidR="00E310D3" w:rsidRPr="00E310D3">
              <w:rPr>
                <w:bCs/>
                <w:lang w:val="uk-UA"/>
              </w:rPr>
      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нормативним актам (державним стандартам / (умовам) / технічним регламентам / нормам), вимогам чинного санітарного законодавства України, Закону України «Про основні принципи та вимоги до безпечності та якості харчових продуктів» від 23.12.1997 р. № 771/97-ВР.</w:t>
            </w:r>
          </w:p>
          <w:p w:rsidR="00E310D3" w:rsidRP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Маркування товарів повинно відповідати вимогам Закону України «Про інформацію для споживачів щодо харчових продуктів» № 2639-VІІ</w:t>
            </w:r>
            <w:r>
              <w:rPr>
                <w:bCs/>
                <w:lang w:val="uk-UA"/>
              </w:rPr>
              <w:t xml:space="preserve"> </w:t>
            </w:r>
            <w:r w:rsidRPr="00E310D3">
              <w:rPr>
                <w:bCs/>
                <w:lang w:val="uk-UA"/>
              </w:rPr>
              <w:t>від 6 грудня 2018 року</w:t>
            </w:r>
            <w:r w:rsidR="008904D4">
              <w:rPr>
                <w:bCs/>
                <w:lang w:val="uk-UA"/>
              </w:rPr>
              <w:t>.</w:t>
            </w:r>
          </w:p>
          <w:p w:rsidR="008904D4" w:rsidRDefault="005D5AF5" w:rsidP="00E310D3">
            <w:pPr>
              <w:pStyle w:val="a4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Строк поставки товару до 31.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="000F3229"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.2024 р. </w:t>
            </w:r>
          </w:p>
          <w:p w:rsidR="003B503C" w:rsidRPr="008904D4" w:rsidRDefault="008904D4" w:rsidP="008904D4">
            <w:pPr>
              <w:pStyle w:val="a4"/>
              <w:jc w:val="both"/>
              <w:rPr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Поставка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Постачальником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свій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окремими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згідно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заявки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9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години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ранку в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робочі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дні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адресою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Pr="000F3229" w:rsidRDefault="007C70CB" w:rsidP="008904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</w:t>
            </w:r>
            <w:r w:rsidR="000F3229" w:rsidRP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Prozorro</w:t>
            </w:r>
            <w:proofErr w:type="spellEnd"/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становить:</w:t>
            </w:r>
          </w:p>
          <w:p w:rsidR="005D5AF5" w:rsidRPr="008904D4" w:rsidRDefault="00686B82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86B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Хек с/м, тушка без голови, 300-500г, ДСТУ 4378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– 350 кг х 146,00 грн = 51 1</w:t>
            </w:r>
            <w:r w:rsidR="005D5A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грн;</w:t>
            </w:r>
            <w:bookmarkStart w:id="0" w:name="_GoBack"/>
            <w:bookmarkEnd w:id="0"/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0F3229"/>
    <w:rsid w:val="00137181"/>
    <w:rsid w:val="001517DE"/>
    <w:rsid w:val="001858EB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5D5AF5"/>
    <w:rsid w:val="00607FA8"/>
    <w:rsid w:val="0067624E"/>
    <w:rsid w:val="0067630A"/>
    <w:rsid w:val="00686B82"/>
    <w:rsid w:val="006C4F3C"/>
    <w:rsid w:val="006D2796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904D4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310D3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2021-11-22T14:01:00Z</dcterms:created>
  <dcterms:modified xsi:type="dcterms:W3CDTF">2024-06-19T13:03:00Z</dcterms:modified>
</cp:coreProperties>
</file>