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D71"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 xml:space="preserve">Інформація </w:t>
      </w:r>
    </w:p>
    <w:p w:rsidR="00573D71"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 xml:space="preserve">щодо процедур закупівель ГУДМС України у Харківській області </w:t>
      </w:r>
    </w:p>
    <w:p w:rsidR="00225740" w:rsidRPr="00573D71" w:rsidRDefault="00573D71" w:rsidP="00225740">
      <w:pPr>
        <w:spacing w:after="0" w:line="240" w:lineRule="auto"/>
        <w:jc w:val="center"/>
        <w:rPr>
          <w:rFonts w:ascii="Times New Roman" w:hAnsi="Times New Roman" w:cs="Times New Roman"/>
          <w:b/>
          <w:sz w:val="28"/>
          <w:szCs w:val="28"/>
        </w:rPr>
      </w:pPr>
      <w:r w:rsidRPr="00573D71">
        <w:rPr>
          <w:rFonts w:ascii="Times New Roman" w:hAnsi="Times New Roman" w:cs="Times New Roman"/>
          <w:b/>
          <w:sz w:val="28"/>
          <w:szCs w:val="28"/>
        </w:rPr>
        <w:t>на виконання постанови КМУ від 11.10.2016 №710 (зі змінами)</w:t>
      </w:r>
      <w:r w:rsidR="00DE17CA">
        <w:rPr>
          <w:rFonts w:ascii="Times New Roman" w:hAnsi="Times New Roman" w:cs="Times New Roman"/>
          <w:b/>
          <w:sz w:val="28"/>
          <w:szCs w:val="28"/>
        </w:rPr>
        <w:t xml:space="preserve"> в 202</w:t>
      </w:r>
      <w:r w:rsidR="00D404B4">
        <w:rPr>
          <w:rFonts w:ascii="Times New Roman" w:hAnsi="Times New Roman" w:cs="Times New Roman"/>
          <w:b/>
          <w:sz w:val="28"/>
          <w:szCs w:val="28"/>
        </w:rPr>
        <w:t>4</w:t>
      </w:r>
      <w:r w:rsidR="00DE17CA">
        <w:rPr>
          <w:rFonts w:ascii="Times New Roman" w:hAnsi="Times New Roman" w:cs="Times New Roman"/>
          <w:b/>
          <w:sz w:val="28"/>
          <w:szCs w:val="28"/>
        </w:rPr>
        <w:t xml:space="preserve"> році</w:t>
      </w:r>
    </w:p>
    <w:p w:rsidR="00225740" w:rsidRDefault="00225740" w:rsidP="00225740">
      <w:pPr>
        <w:rPr>
          <w:rFonts w:ascii="Times New Roman" w:hAnsi="Times New Roman" w:cs="Times New Roman"/>
          <w:sz w:val="28"/>
          <w:szCs w:val="28"/>
        </w:rPr>
      </w:pPr>
    </w:p>
    <w:tbl>
      <w:tblPr>
        <w:tblStyle w:val="a3"/>
        <w:tblW w:w="9747" w:type="dxa"/>
        <w:tblLayout w:type="fixed"/>
        <w:tblLook w:val="04A0"/>
      </w:tblPr>
      <w:tblGrid>
        <w:gridCol w:w="2376"/>
        <w:gridCol w:w="7371"/>
      </w:tblGrid>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Найменування предмета закупівлі із зазначенням коду ЄЗС</w:t>
            </w:r>
          </w:p>
        </w:tc>
        <w:tc>
          <w:tcPr>
            <w:tcW w:w="7371" w:type="dxa"/>
            <w:vAlign w:val="center"/>
          </w:tcPr>
          <w:p w:rsidR="0039377F" w:rsidRPr="00CF77E1" w:rsidRDefault="0039377F" w:rsidP="00042DB5">
            <w:pPr>
              <w:shd w:val="clear" w:color="auto" w:fill="FFFFFF"/>
              <w:spacing w:after="150"/>
              <w:jc w:val="center"/>
              <w:textAlignment w:val="baseline"/>
              <w:rPr>
                <w:rFonts w:ascii="Times New Roman" w:eastAsia="Times New Roman" w:hAnsi="Times New Roman" w:cs="Times New Roman"/>
                <w:b/>
                <w:sz w:val="28"/>
                <w:szCs w:val="28"/>
                <w:lang w:val="ru-RU"/>
              </w:rPr>
            </w:pPr>
            <w:r w:rsidRPr="00CF77E1">
              <w:rPr>
                <w:rFonts w:ascii="Times New Roman" w:eastAsia="Times New Roman" w:hAnsi="Times New Roman" w:cs="Times New Roman"/>
                <w:b/>
                <w:sz w:val="28"/>
                <w:szCs w:val="28"/>
              </w:rPr>
              <w:t>Послуги з заправок і регенерації картриджів лазерних принтерів і копіювальних апаратів за</w:t>
            </w:r>
            <w:r w:rsidR="00042DB5" w:rsidRPr="00CF77E1">
              <w:rPr>
                <w:rFonts w:ascii="Times New Roman" w:eastAsia="Times New Roman" w:hAnsi="Times New Roman" w:cs="Times New Roman"/>
                <w:b/>
                <w:sz w:val="28"/>
                <w:szCs w:val="28"/>
                <w:lang w:val="ru-RU"/>
              </w:rPr>
              <w:t xml:space="preserve"> </w:t>
            </w:r>
          </w:p>
          <w:p w:rsidR="00573D71" w:rsidRPr="00CF77E1" w:rsidRDefault="0039377F" w:rsidP="00042DB5">
            <w:pPr>
              <w:shd w:val="clear" w:color="auto" w:fill="E1EEF7"/>
              <w:jc w:val="center"/>
              <w:textAlignment w:val="baseline"/>
              <w:rPr>
                <w:rFonts w:ascii="Times New Roman" w:eastAsia="Times New Roman" w:hAnsi="Times New Roman" w:cs="Times New Roman"/>
                <w:sz w:val="28"/>
                <w:szCs w:val="28"/>
              </w:rPr>
            </w:pPr>
            <w:proofErr w:type="spellStart"/>
            <w:r w:rsidRPr="00CF77E1">
              <w:rPr>
                <w:rFonts w:ascii="Times New Roman" w:eastAsia="Times New Roman" w:hAnsi="Times New Roman" w:cs="Times New Roman"/>
                <w:b/>
                <w:sz w:val="28"/>
                <w:szCs w:val="28"/>
              </w:rPr>
              <w:t>ДК</w:t>
            </w:r>
            <w:proofErr w:type="spellEnd"/>
            <w:r w:rsidRPr="00CF77E1">
              <w:rPr>
                <w:rFonts w:ascii="Times New Roman" w:eastAsia="Times New Roman" w:hAnsi="Times New Roman" w:cs="Times New Roman"/>
                <w:b/>
                <w:sz w:val="28"/>
                <w:szCs w:val="28"/>
              </w:rPr>
              <w:t xml:space="preserve"> 021:2015: 50310000-1 Технічне обслуговування і ремонт офісної техніки</w:t>
            </w: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Вид та ідентифікатор процедури закупівлі </w:t>
            </w:r>
          </w:p>
        </w:tc>
        <w:tc>
          <w:tcPr>
            <w:tcW w:w="7371" w:type="dxa"/>
          </w:tcPr>
          <w:p w:rsidR="00573D71" w:rsidRPr="00CF77E1" w:rsidRDefault="0039377F" w:rsidP="00225740">
            <w:pPr>
              <w:jc w:val="center"/>
              <w:rPr>
                <w:rFonts w:ascii="Times New Roman" w:hAnsi="Times New Roman" w:cs="Times New Roman"/>
                <w:sz w:val="28"/>
                <w:szCs w:val="28"/>
              </w:rPr>
            </w:pPr>
            <w:r w:rsidRPr="00CF77E1">
              <w:rPr>
                <w:rFonts w:ascii="Times New Roman" w:hAnsi="Times New Roman" w:cs="Times New Roman"/>
                <w:sz w:val="28"/>
                <w:szCs w:val="28"/>
              </w:rPr>
              <w:t xml:space="preserve">Відкриті торги з особливостями </w:t>
            </w:r>
          </w:p>
          <w:p w:rsidR="0039377F" w:rsidRPr="00CF77E1" w:rsidRDefault="00CF77E1" w:rsidP="00225740">
            <w:pPr>
              <w:jc w:val="center"/>
              <w:rPr>
                <w:rFonts w:ascii="Times New Roman" w:hAnsi="Times New Roman" w:cs="Times New Roman"/>
                <w:sz w:val="28"/>
                <w:szCs w:val="28"/>
              </w:rPr>
            </w:pPr>
            <w:r w:rsidRPr="00CF77E1">
              <w:rPr>
                <w:rStyle w:val="h-select-all"/>
                <w:rFonts w:ascii="Times New Roman" w:hAnsi="Times New Roman" w:cs="Times New Roman"/>
                <w:color w:val="333333"/>
                <w:sz w:val="28"/>
                <w:szCs w:val="28"/>
                <w:bdr w:val="none" w:sz="0" w:space="0" w:color="auto" w:frame="1"/>
              </w:rPr>
              <w:t>UA-2024-02-13-004877-a</w:t>
            </w:r>
            <w:r w:rsidRPr="00CF77E1">
              <w:rPr>
                <w:rFonts w:ascii="Times New Roman" w:hAnsi="Times New Roman" w:cs="Times New Roman"/>
                <w:color w:val="333333"/>
                <w:sz w:val="28"/>
                <w:szCs w:val="28"/>
                <w:shd w:val="clear" w:color="auto" w:fill="FFFFFF"/>
              </w:rPr>
              <w:t> </w:t>
            </w: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Очікував вартість предмета закупівлі </w:t>
            </w:r>
          </w:p>
        </w:tc>
        <w:tc>
          <w:tcPr>
            <w:tcW w:w="7371" w:type="dxa"/>
          </w:tcPr>
          <w:p w:rsidR="00573D71" w:rsidRPr="00CF77E1" w:rsidRDefault="00CF77E1" w:rsidP="00225740">
            <w:pPr>
              <w:jc w:val="center"/>
              <w:rPr>
                <w:rFonts w:ascii="Times New Roman" w:hAnsi="Times New Roman" w:cs="Times New Roman"/>
                <w:sz w:val="28"/>
                <w:szCs w:val="28"/>
              </w:rPr>
            </w:pPr>
            <w:r w:rsidRPr="00CF77E1">
              <w:rPr>
                <w:rFonts w:ascii="Times New Roman" w:hAnsi="Times New Roman" w:cs="Times New Roman"/>
                <w:sz w:val="28"/>
                <w:szCs w:val="28"/>
              </w:rPr>
              <w:t>400 000,00</w:t>
            </w:r>
            <w:r w:rsidR="00F31050" w:rsidRPr="00CF77E1">
              <w:rPr>
                <w:rFonts w:ascii="Times New Roman" w:hAnsi="Times New Roman" w:cs="Times New Roman"/>
                <w:sz w:val="28"/>
                <w:szCs w:val="28"/>
              </w:rPr>
              <w:t xml:space="preserve"> грн. </w:t>
            </w:r>
          </w:p>
        </w:tc>
      </w:tr>
      <w:tr w:rsidR="00573D71" w:rsidTr="00573D71">
        <w:tc>
          <w:tcPr>
            <w:tcW w:w="2376" w:type="dxa"/>
          </w:tcPr>
          <w:p w:rsidR="00573D71" w:rsidRDefault="00573D71" w:rsidP="00225740">
            <w:pPr>
              <w:jc w:val="center"/>
              <w:rPr>
                <w:rFonts w:ascii="Times New Roman" w:hAnsi="Times New Roman" w:cs="Times New Roman"/>
                <w:sz w:val="28"/>
                <w:szCs w:val="28"/>
              </w:rPr>
            </w:pPr>
            <w:r>
              <w:rPr>
                <w:rFonts w:ascii="Times New Roman" w:hAnsi="Times New Roman" w:cs="Times New Roman"/>
                <w:sz w:val="28"/>
                <w:szCs w:val="28"/>
              </w:rPr>
              <w:t xml:space="preserve">Обґрунтування технічних та якісних характеристик предмета закупівлі </w:t>
            </w:r>
          </w:p>
        </w:tc>
        <w:tc>
          <w:tcPr>
            <w:tcW w:w="7371" w:type="dxa"/>
          </w:tcPr>
          <w:p w:rsidR="00CF77E1" w:rsidRPr="00CF77E1" w:rsidRDefault="00CF77E1" w:rsidP="004766F4">
            <w:pPr>
              <w:ind w:firstLine="459"/>
              <w:rPr>
                <w:rFonts w:ascii="Times New Roman" w:hAnsi="Times New Roman" w:cs="Times New Roman"/>
                <w:bCs/>
                <w:sz w:val="28"/>
                <w:szCs w:val="28"/>
              </w:rPr>
            </w:pPr>
            <w:r w:rsidRPr="00CF77E1">
              <w:rPr>
                <w:rFonts w:ascii="Times New Roman" w:hAnsi="Times New Roman" w:cs="Times New Roman"/>
                <w:bCs/>
                <w:sz w:val="28"/>
                <w:szCs w:val="28"/>
              </w:rPr>
              <w:t xml:space="preserve">1. Виконавець повинен надавати послуги </w:t>
            </w:r>
            <w:r w:rsidRPr="00CF77E1">
              <w:rPr>
                <w:rFonts w:ascii="Times New Roman" w:eastAsia="Times New Roman" w:hAnsi="Times New Roman" w:cs="Times New Roman"/>
                <w:bCs/>
                <w:sz w:val="28"/>
                <w:szCs w:val="28"/>
              </w:rPr>
              <w:t xml:space="preserve">з заправок і регенерації картриджів лазерних принтерів і копіювальних апаратів </w:t>
            </w:r>
            <w:r w:rsidRPr="00CF77E1">
              <w:rPr>
                <w:rFonts w:ascii="Times New Roman" w:hAnsi="Times New Roman" w:cs="Times New Roman"/>
                <w:bCs/>
                <w:sz w:val="28"/>
                <w:szCs w:val="28"/>
              </w:rPr>
              <w:t xml:space="preserve">Замовника згідно переліку послуг. </w:t>
            </w:r>
          </w:p>
          <w:p w:rsidR="00CF77E1" w:rsidRPr="00CF77E1" w:rsidRDefault="00CF77E1" w:rsidP="004766F4">
            <w:pPr>
              <w:ind w:firstLine="459"/>
              <w:rPr>
                <w:rFonts w:ascii="Times New Roman" w:hAnsi="Times New Roman" w:cs="Times New Roman"/>
                <w:sz w:val="28"/>
                <w:szCs w:val="28"/>
              </w:rPr>
            </w:pPr>
            <w:r w:rsidRPr="00CF77E1">
              <w:rPr>
                <w:rFonts w:ascii="Times New Roman" w:hAnsi="Times New Roman" w:cs="Times New Roman"/>
                <w:sz w:val="28"/>
                <w:szCs w:val="28"/>
              </w:rPr>
              <w:t xml:space="preserve">2. Обсяг послуг: 1486. </w:t>
            </w:r>
          </w:p>
          <w:p w:rsidR="00CF77E1" w:rsidRPr="00CF77E1" w:rsidRDefault="00CF77E1" w:rsidP="004766F4">
            <w:pPr>
              <w:widowControl w:val="0"/>
              <w:autoSpaceDE w:val="0"/>
              <w:autoSpaceDN w:val="0"/>
              <w:ind w:left="57" w:firstLine="459"/>
              <w:jc w:val="both"/>
              <w:outlineLvl w:val="0"/>
              <w:rPr>
                <w:rFonts w:ascii="Times New Roman" w:hAnsi="Times New Roman" w:cs="Times New Roman"/>
                <w:bCs/>
                <w:sz w:val="28"/>
                <w:szCs w:val="28"/>
              </w:rPr>
            </w:pPr>
            <w:r w:rsidRPr="00CF77E1">
              <w:rPr>
                <w:rFonts w:ascii="Times New Roman" w:hAnsi="Times New Roman" w:cs="Times New Roman"/>
                <w:bCs/>
                <w:sz w:val="28"/>
                <w:szCs w:val="28"/>
              </w:rPr>
              <w:t>3.Всі послуги Виконавець надає на своїй матеріально-технічній базі, своїми ресурсами, матеріалами, засобами і устаткуванням за власний рахунок, на свій ризик та в терміни зазначені в технічному завданні.</w:t>
            </w:r>
          </w:p>
          <w:p w:rsidR="00CF77E1" w:rsidRPr="00CF77E1" w:rsidRDefault="00CF77E1" w:rsidP="004766F4">
            <w:pPr>
              <w:widowControl w:val="0"/>
              <w:autoSpaceDE w:val="0"/>
              <w:autoSpaceDN w:val="0"/>
              <w:ind w:left="57" w:firstLine="459"/>
              <w:jc w:val="both"/>
              <w:outlineLvl w:val="0"/>
              <w:rPr>
                <w:rFonts w:ascii="Times New Roman" w:hAnsi="Times New Roman" w:cs="Times New Roman"/>
                <w:bCs/>
                <w:sz w:val="28"/>
                <w:szCs w:val="28"/>
              </w:rPr>
            </w:pPr>
            <w:r w:rsidRPr="00CF77E1">
              <w:rPr>
                <w:rFonts w:ascii="Times New Roman" w:hAnsi="Times New Roman" w:cs="Times New Roman"/>
                <w:bCs/>
                <w:sz w:val="28"/>
                <w:szCs w:val="28"/>
              </w:rPr>
              <w:t xml:space="preserve">4. Забір на обслуговування починається з дати укладання договору, згідно заявок Замовника протягом одного дня, транспортом Виконавця за його рахунок </w:t>
            </w:r>
          </w:p>
          <w:p w:rsidR="00573D71" w:rsidRPr="00CF77E1" w:rsidRDefault="00CF77E1" w:rsidP="004766F4">
            <w:pPr>
              <w:widowControl w:val="0"/>
              <w:autoSpaceDE w:val="0"/>
              <w:autoSpaceDN w:val="0"/>
              <w:ind w:firstLine="459"/>
              <w:outlineLvl w:val="0"/>
              <w:rPr>
                <w:rFonts w:ascii="Times New Roman" w:hAnsi="Times New Roman" w:cs="Times New Roman"/>
                <w:bCs/>
                <w:sz w:val="28"/>
                <w:szCs w:val="28"/>
              </w:rPr>
            </w:pPr>
            <w:r w:rsidRPr="00CF77E1">
              <w:rPr>
                <w:rFonts w:ascii="Times New Roman" w:hAnsi="Times New Roman" w:cs="Times New Roman"/>
                <w:bCs/>
                <w:sz w:val="28"/>
                <w:szCs w:val="28"/>
              </w:rPr>
              <w:t>5. Обов’язкові вимоги до послуг:</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 xml:space="preserve">Заправка картриджа включає в себе: чистку (очищення всіх бункерів картриджа), заправку </w:t>
            </w:r>
            <w:proofErr w:type="spellStart"/>
            <w:r w:rsidRPr="00CF77E1">
              <w:rPr>
                <w:rFonts w:ascii="Times New Roman" w:hAnsi="Times New Roman" w:cs="Times New Roman"/>
                <w:sz w:val="28"/>
                <w:szCs w:val="28"/>
              </w:rPr>
              <w:t>тонером</w:t>
            </w:r>
            <w:proofErr w:type="spellEnd"/>
            <w:r w:rsidRPr="00CF77E1">
              <w:rPr>
                <w:rFonts w:ascii="Times New Roman" w:hAnsi="Times New Roman" w:cs="Times New Roman"/>
                <w:sz w:val="28"/>
                <w:szCs w:val="28"/>
              </w:rPr>
              <w:t xml:space="preserve"> відповідного кольору (із дотриманням вагових норм для забезпечення вказаного ресурсу),  прошивку або заміну чипу (у разі необхідності), складання та тестування.</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 xml:space="preserve">Відновлення картриджів включає в себе: чистку (очищення всіх бункерів картриджа), заправку </w:t>
            </w:r>
            <w:proofErr w:type="spellStart"/>
            <w:r w:rsidRPr="00CF77E1">
              <w:rPr>
                <w:rFonts w:ascii="Times New Roman" w:hAnsi="Times New Roman" w:cs="Times New Roman"/>
                <w:sz w:val="28"/>
                <w:szCs w:val="28"/>
              </w:rPr>
              <w:t>тонером</w:t>
            </w:r>
            <w:proofErr w:type="spellEnd"/>
            <w:r w:rsidRPr="00CF77E1">
              <w:rPr>
                <w:rFonts w:ascii="Times New Roman" w:hAnsi="Times New Roman" w:cs="Times New Roman"/>
                <w:sz w:val="28"/>
                <w:szCs w:val="28"/>
              </w:rPr>
              <w:t xml:space="preserve"> відповідного кольору із дотриманням вагових норм для забезпечення вказаного ресурсу), заміна барабану, ракеля, прошивку або заміну чипу (у разі необхідності) та заміна інших деталей (у разі необхідності), складання та тестування. </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 xml:space="preserve">Відновлення драм картриджа OKI 44574302 включає: повне розбирання картриджа, очищення всіх бункерів картриджа від залишків </w:t>
            </w:r>
            <w:proofErr w:type="spellStart"/>
            <w:r w:rsidRPr="00CF77E1">
              <w:rPr>
                <w:rFonts w:ascii="Times New Roman" w:hAnsi="Times New Roman" w:cs="Times New Roman"/>
                <w:sz w:val="28"/>
                <w:szCs w:val="28"/>
              </w:rPr>
              <w:t>тонера</w:t>
            </w:r>
            <w:proofErr w:type="spellEnd"/>
            <w:r w:rsidRPr="00CF77E1">
              <w:rPr>
                <w:rFonts w:ascii="Times New Roman" w:hAnsi="Times New Roman" w:cs="Times New Roman"/>
                <w:sz w:val="28"/>
                <w:szCs w:val="28"/>
              </w:rPr>
              <w:t xml:space="preserve">, заміна леза дозування, </w:t>
            </w:r>
            <w:proofErr w:type="spellStart"/>
            <w:r w:rsidRPr="00CF77E1">
              <w:rPr>
                <w:rFonts w:ascii="Times New Roman" w:hAnsi="Times New Roman" w:cs="Times New Roman"/>
                <w:sz w:val="28"/>
                <w:szCs w:val="28"/>
              </w:rPr>
              <w:t>фотовалу</w:t>
            </w:r>
            <w:proofErr w:type="spellEnd"/>
            <w:r w:rsidRPr="00CF77E1">
              <w:rPr>
                <w:rFonts w:ascii="Times New Roman" w:hAnsi="Times New Roman" w:cs="Times New Roman"/>
                <w:sz w:val="28"/>
                <w:szCs w:val="28"/>
              </w:rPr>
              <w:t xml:space="preserve">, леза очищення </w:t>
            </w:r>
            <w:proofErr w:type="spellStart"/>
            <w:r w:rsidRPr="00CF77E1">
              <w:rPr>
                <w:rFonts w:ascii="Times New Roman" w:hAnsi="Times New Roman" w:cs="Times New Roman"/>
                <w:sz w:val="28"/>
                <w:szCs w:val="28"/>
              </w:rPr>
              <w:t>фотовалу</w:t>
            </w:r>
            <w:proofErr w:type="spellEnd"/>
            <w:r w:rsidRPr="00CF77E1">
              <w:rPr>
                <w:rFonts w:ascii="Times New Roman" w:hAnsi="Times New Roman" w:cs="Times New Roman"/>
                <w:sz w:val="28"/>
                <w:szCs w:val="28"/>
              </w:rPr>
              <w:t xml:space="preserve">. Очищення валу </w:t>
            </w:r>
            <w:proofErr w:type="spellStart"/>
            <w:r w:rsidRPr="00CF77E1">
              <w:rPr>
                <w:rFonts w:ascii="Times New Roman" w:hAnsi="Times New Roman" w:cs="Times New Roman"/>
                <w:sz w:val="28"/>
                <w:szCs w:val="28"/>
              </w:rPr>
              <w:t>проявки</w:t>
            </w:r>
            <w:proofErr w:type="spellEnd"/>
            <w:r w:rsidRPr="00CF77E1">
              <w:rPr>
                <w:rFonts w:ascii="Times New Roman" w:hAnsi="Times New Roman" w:cs="Times New Roman"/>
                <w:sz w:val="28"/>
                <w:szCs w:val="28"/>
              </w:rPr>
              <w:t xml:space="preserve">, валу заряду. Складання драм картриджа та його тестування не менше десяти сторінок. Встановлення </w:t>
            </w:r>
            <w:r w:rsidRPr="00CF77E1">
              <w:rPr>
                <w:rFonts w:ascii="Times New Roman" w:hAnsi="Times New Roman" w:cs="Times New Roman"/>
                <w:sz w:val="28"/>
                <w:szCs w:val="28"/>
              </w:rPr>
              <w:lastRenderedPageBreak/>
              <w:t>запобіжника для скидання лічильника драм картриджа у принтері.</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Картриджі після заправки або відновлення повинні бути чистими, з контрольними тестовими роздруківками і упаковані окремо в нові герметичні пакети на яких зазначено конкретний тип картриджу і модель техніки.</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 xml:space="preserve">Після заправки або відновлення в картриджах повинно бути об’єм </w:t>
            </w:r>
            <w:proofErr w:type="spellStart"/>
            <w:r w:rsidRPr="00CF77E1">
              <w:rPr>
                <w:rFonts w:ascii="Times New Roman" w:hAnsi="Times New Roman" w:cs="Times New Roman"/>
                <w:sz w:val="28"/>
                <w:szCs w:val="28"/>
              </w:rPr>
              <w:t>тонера</w:t>
            </w:r>
            <w:proofErr w:type="spellEnd"/>
            <w:r w:rsidRPr="00CF77E1">
              <w:rPr>
                <w:rFonts w:ascii="Times New Roman" w:hAnsi="Times New Roman" w:cs="Times New Roman"/>
                <w:sz w:val="28"/>
                <w:szCs w:val="28"/>
              </w:rPr>
              <w:t xml:space="preserve"> котрий зазначено для кожної моделі картриджа, друк контрастний, з гарною передачею півтонів, без смуг і рисочок. Наявність на картриджі маркування, по якому у зам</w:t>
            </w:r>
            <w:r w:rsidR="000662C8">
              <w:rPr>
                <w:rFonts w:ascii="Times New Roman" w:hAnsi="Times New Roman" w:cs="Times New Roman"/>
                <w:sz w:val="28"/>
                <w:szCs w:val="28"/>
              </w:rPr>
              <w:t xml:space="preserve">овника є можливість простежити </w:t>
            </w:r>
            <w:r w:rsidRPr="00CF77E1">
              <w:rPr>
                <w:rFonts w:ascii="Times New Roman" w:hAnsi="Times New Roman" w:cs="Times New Roman"/>
                <w:sz w:val="28"/>
                <w:szCs w:val="28"/>
              </w:rPr>
              <w:t xml:space="preserve"> </w:t>
            </w:r>
            <w:r w:rsidR="000662C8">
              <w:rPr>
                <w:rFonts w:ascii="Times New Roman" w:hAnsi="Times New Roman" w:cs="Times New Roman"/>
                <w:sz w:val="28"/>
                <w:szCs w:val="28"/>
              </w:rPr>
              <w:t>к</w:t>
            </w:r>
            <w:r w:rsidRPr="00CF77E1">
              <w:rPr>
                <w:rFonts w:ascii="Times New Roman" w:hAnsi="Times New Roman" w:cs="Times New Roman"/>
                <w:sz w:val="28"/>
                <w:szCs w:val="28"/>
              </w:rPr>
              <w:t>ількість заправок відновлень.</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Відповідальність за виконання вимог екологічної безпеки та вимог із забезпечення вимог техніки безпеки при виконанні робіт несе Учасник.</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Транспортування картриджів від Замовника до місця проведення робіт і від місця проведення робіт до Замовника здійснює Учасник за власний рахунок.</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У разі виявлення недоліків (браку) по якості наданих послуг Учасник повинен усунути їх за власний рахунок. У разі виникнення питань щодо ресурсу друку заправлених або відновлених картриджів Учасник може провести пломбування картриджу в принтері. Таке пломбування не повинне становити загрозу функціонуванню пристрою.</w:t>
            </w:r>
          </w:p>
          <w:p w:rsidR="00CF77E1" w:rsidRPr="00CF77E1" w:rsidRDefault="00CF77E1" w:rsidP="004766F4">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Призначення учасником відповідальної особи для забезпечення виконання умов договору.</w:t>
            </w:r>
          </w:p>
          <w:p w:rsidR="00CF77E1" w:rsidRPr="00CF77E1" w:rsidRDefault="00CF77E1" w:rsidP="00FA638A">
            <w:pPr>
              <w:widowControl w:val="0"/>
              <w:suppressAutoHyphens/>
              <w:ind w:left="57" w:right="-25" w:firstLine="459"/>
              <w:jc w:val="both"/>
              <w:rPr>
                <w:rFonts w:ascii="Times New Roman" w:hAnsi="Times New Roman" w:cs="Times New Roman"/>
                <w:sz w:val="28"/>
                <w:szCs w:val="28"/>
              </w:rPr>
            </w:pPr>
            <w:r w:rsidRPr="00CF77E1">
              <w:rPr>
                <w:rFonts w:ascii="Times New Roman" w:hAnsi="Times New Roman" w:cs="Times New Roman"/>
                <w:sz w:val="28"/>
                <w:szCs w:val="28"/>
              </w:rPr>
              <w:t>На послуги з заправки та відновлення повинна надаватись гарантія на термін не менше одного року. В разі, якщо витратні матеріали та запасні частини мають обмежений термін придатності, цей термін обов`язково повинен перевищувати один рік.</w:t>
            </w:r>
          </w:p>
          <w:p w:rsidR="00CF77E1" w:rsidRPr="00CF77E1" w:rsidRDefault="00CF77E1" w:rsidP="00FA638A">
            <w:pPr>
              <w:widowControl w:val="0"/>
              <w:autoSpaceDE w:val="0"/>
              <w:autoSpaceDN w:val="0"/>
              <w:ind w:firstLine="459"/>
              <w:outlineLvl w:val="0"/>
              <w:rPr>
                <w:rFonts w:ascii="Times New Roman" w:hAnsi="Times New Roman" w:cs="Times New Roman"/>
                <w:bCs/>
                <w:sz w:val="28"/>
                <w:szCs w:val="28"/>
              </w:rPr>
            </w:pPr>
            <w:r w:rsidRPr="00CF77E1">
              <w:rPr>
                <w:rFonts w:ascii="Times New Roman" w:hAnsi="Times New Roman" w:cs="Times New Roman"/>
                <w:sz w:val="28"/>
                <w:szCs w:val="28"/>
              </w:rPr>
              <w:t>Учасник повинен забезпечити можливість звернення до власного центру технічної підтримки по «гарячій» телефонній лінії з 9:00 до 18:00 у робочі дні.</w:t>
            </w:r>
          </w:p>
          <w:p w:rsidR="00CF77E1" w:rsidRPr="00CF77E1" w:rsidRDefault="00CF77E1" w:rsidP="00FA638A">
            <w:pPr>
              <w:widowControl w:val="0"/>
              <w:autoSpaceDE w:val="0"/>
              <w:autoSpaceDN w:val="0"/>
              <w:ind w:left="57" w:firstLine="459"/>
              <w:jc w:val="both"/>
              <w:outlineLvl w:val="0"/>
              <w:rPr>
                <w:rFonts w:ascii="Times New Roman" w:hAnsi="Times New Roman" w:cs="Times New Roman"/>
                <w:sz w:val="28"/>
                <w:szCs w:val="28"/>
                <w:u w:val="single"/>
              </w:rPr>
            </w:pPr>
            <w:r w:rsidRPr="00CF77E1">
              <w:rPr>
                <w:rFonts w:ascii="Times New Roman" w:hAnsi="Times New Roman" w:cs="Times New Roman"/>
                <w:bCs/>
                <w:sz w:val="28"/>
                <w:szCs w:val="28"/>
              </w:rPr>
              <w:t xml:space="preserve">6. Поставка </w:t>
            </w:r>
            <w:r w:rsidRPr="00CF77E1">
              <w:rPr>
                <w:rFonts w:ascii="Times New Roman" w:hAnsi="Times New Roman" w:cs="Times New Roman"/>
                <w:sz w:val="28"/>
                <w:szCs w:val="28"/>
              </w:rPr>
              <w:t>картриджів та принтерів</w:t>
            </w:r>
            <w:r w:rsidRPr="00CF77E1">
              <w:rPr>
                <w:rFonts w:ascii="Times New Roman" w:hAnsi="Times New Roman" w:cs="Times New Roman"/>
                <w:bCs/>
                <w:sz w:val="28"/>
                <w:szCs w:val="28"/>
              </w:rPr>
              <w:t xml:space="preserve"> здійснюється Виконавцем згідно заявок </w:t>
            </w:r>
            <w:r w:rsidRPr="00CF77E1">
              <w:rPr>
                <w:rFonts w:ascii="Times New Roman" w:hAnsi="Times New Roman" w:cs="Times New Roman"/>
                <w:sz w:val="28"/>
                <w:szCs w:val="28"/>
              </w:rPr>
              <w:t>Замовника,</w:t>
            </w:r>
            <w:r w:rsidRPr="00CF77E1">
              <w:rPr>
                <w:rFonts w:ascii="Times New Roman" w:hAnsi="Times New Roman" w:cs="Times New Roman"/>
                <w:bCs/>
                <w:sz w:val="28"/>
                <w:szCs w:val="28"/>
              </w:rPr>
              <w:t xml:space="preserve"> транспортом Виконавця за його рахунок на склад </w:t>
            </w:r>
            <w:r w:rsidRPr="00CF77E1">
              <w:rPr>
                <w:rFonts w:ascii="Times New Roman" w:hAnsi="Times New Roman" w:cs="Times New Roman"/>
                <w:sz w:val="28"/>
                <w:szCs w:val="28"/>
              </w:rPr>
              <w:t>Замовника</w:t>
            </w:r>
            <w:r w:rsidRPr="00CF77E1">
              <w:rPr>
                <w:rFonts w:ascii="Times New Roman" w:hAnsi="Times New Roman" w:cs="Times New Roman"/>
                <w:bCs/>
                <w:sz w:val="28"/>
                <w:szCs w:val="28"/>
              </w:rPr>
              <w:t xml:space="preserve"> за адресою: </w:t>
            </w:r>
            <w:r w:rsidRPr="00CF77E1">
              <w:rPr>
                <w:rFonts w:ascii="Times New Roman" w:hAnsi="Times New Roman" w:cs="Times New Roman"/>
                <w:sz w:val="28"/>
                <w:szCs w:val="28"/>
                <w:u w:val="single"/>
              </w:rPr>
              <w:t>Україна, 61057, м. Харків, вул. Римарська, 24</w:t>
            </w:r>
          </w:p>
          <w:p w:rsidR="00CF77E1" w:rsidRPr="00CF77E1" w:rsidRDefault="00CF77E1" w:rsidP="00FA638A">
            <w:pPr>
              <w:widowControl w:val="0"/>
              <w:autoSpaceDE w:val="0"/>
              <w:autoSpaceDN w:val="0"/>
              <w:ind w:left="57" w:firstLine="459"/>
              <w:jc w:val="both"/>
              <w:outlineLvl w:val="0"/>
              <w:rPr>
                <w:rFonts w:ascii="Times New Roman" w:hAnsi="Times New Roman" w:cs="Times New Roman"/>
                <w:bCs/>
                <w:sz w:val="28"/>
                <w:szCs w:val="28"/>
              </w:rPr>
            </w:pPr>
            <w:r w:rsidRPr="00CF77E1">
              <w:rPr>
                <w:rFonts w:ascii="Times New Roman" w:hAnsi="Times New Roman" w:cs="Times New Roman"/>
                <w:bCs/>
                <w:sz w:val="28"/>
                <w:szCs w:val="28"/>
              </w:rPr>
              <w:t>7.  Термін надання послуг із заправки та відновлення картриджів – одна доба після подачі заявки замовником.</w:t>
            </w:r>
          </w:p>
          <w:p w:rsidR="00CF77E1" w:rsidRPr="00CF77E1" w:rsidRDefault="00FA638A" w:rsidP="00FA638A">
            <w:pPr>
              <w:suppressAutoHyphens/>
              <w:ind w:left="57" w:right="-25" w:firstLine="459"/>
              <w:jc w:val="both"/>
              <w:rPr>
                <w:rFonts w:ascii="Times New Roman" w:hAnsi="Times New Roman" w:cs="Times New Roman"/>
                <w:sz w:val="28"/>
                <w:szCs w:val="28"/>
              </w:rPr>
            </w:pPr>
            <w:r>
              <w:rPr>
                <w:rFonts w:ascii="Times New Roman" w:hAnsi="Times New Roman" w:cs="Times New Roman"/>
                <w:sz w:val="28"/>
                <w:szCs w:val="28"/>
              </w:rPr>
              <w:t>8</w:t>
            </w:r>
            <w:r w:rsidR="00CF77E1" w:rsidRPr="00CF77E1">
              <w:rPr>
                <w:rFonts w:ascii="Times New Roman" w:hAnsi="Times New Roman" w:cs="Times New Roman"/>
                <w:sz w:val="28"/>
                <w:szCs w:val="28"/>
              </w:rPr>
              <w:t>. Виконавець повинен гарантувати повну заправку чи відновлення картриджів до принтерів відповідно до технічних характеристик конкретного зразка принтеру з обов’язковим використанням нових комплектуючих.</w:t>
            </w:r>
          </w:p>
          <w:p w:rsidR="00CF77E1" w:rsidRPr="00CF77E1" w:rsidRDefault="00FA638A" w:rsidP="00FA638A">
            <w:pPr>
              <w:suppressAutoHyphens/>
              <w:ind w:left="57" w:right="-25" w:firstLine="459"/>
              <w:jc w:val="both"/>
              <w:rPr>
                <w:rFonts w:ascii="Times New Roman" w:hAnsi="Times New Roman" w:cs="Times New Roman"/>
                <w:sz w:val="28"/>
                <w:szCs w:val="28"/>
              </w:rPr>
            </w:pPr>
            <w:r>
              <w:rPr>
                <w:rFonts w:ascii="Times New Roman" w:hAnsi="Times New Roman" w:cs="Times New Roman"/>
                <w:sz w:val="28"/>
                <w:szCs w:val="28"/>
              </w:rPr>
              <w:t>9</w:t>
            </w:r>
            <w:r w:rsidR="00CF77E1" w:rsidRPr="00CF77E1">
              <w:rPr>
                <w:rFonts w:ascii="Times New Roman" w:hAnsi="Times New Roman" w:cs="Times New Roman"/>
                <w:sz w:val="28"/>
                <w:szCs w:val="28"/>
              </w:rPr>
              <w:t xml:space="preserve">. Всі запропоновані Виконавцем для відновлення комплектуючі повинні бути новими, такими що раніше не </w:t>
            </w:r>
            <w:r w:rsidR="00CF77E1" w:rsidRPr="00CF77E1">
              <w:rPr>
                <w:rFonts w:ascii="Times New Roman" w:hAnsi="Times New Roman" w:cs="Times New Roman"/>
                <w:sz w:val="28"/>
                <w:szCs w:val="28"/>
              </w:rPr>
              <w:lastRenderedPageBreak/>
              <w:t>використовувались, та відповідати усім вимогам, що встановлені діючими нормативними актами України та ресурсам, які встановлені відповідними виробниками принтерів.</w:t>
            </w:r>
          </w:p>
          <w:p w:rsidR="00CF77E1" w:rsidRPr="00CF77E1" w:rsidRDefault="00FA638A" w:rsidP="00FA638A">
            <w:pPr>
              <w:suppressAutoHyphens/>
              <w:ind w:left="57" w:right="-25" w:firstLine="459"/>
              <w:jc w:val="both"/>
              <w:rPr>
                <w:rFonts w:ascii="Times New Roman" w:hAnsi="Times New Roman" w:cs="Times New Roman"/>
                <w:sz w:val="28"/>
                <w:szCs w:val="28"/>
              </w:rPr>
            </w:pPr>
            <w:r>
              <w:rPr>
                <w:rFonts w:ascii="Times New Roman" w:hAnsi="Times New Roman" w:cs="Times New Roman"/>
                <w:sz w:val="28"/>
                <w:szCs w:val="28"/>
              </w:rPr>
              <w:t>10</w:t>
            </w:r>
            <w:r w:rsidR="00CF77E1" w:rsidRPr="00CF77E1">
              <w:rPr>
                <w:rFonts w:ascii="Times New Roman" w:hAnsi="Times New Roman" w:cs="Times New Roman"/>
                <w:sz w:val="28"/>
                <w:szCs w:val="28"/>
              </w:rPr>
              <w:t xml:space="preserve">. Гарантія на заправку (відновлення) картриджів діє на весь період його використання впродовж усього ресурсу заправки (з моменту отримання картриджів замовником), а саме безкоштовне повторне виконання заправки (відновлення) при виявленні замовником неякісного друку (висипання </w:t>
            </w:r>
            <w:proofErr w:type="spellStart"/>
            <w:r w:rsidR="00CF77E1" w:rsidRPr="00CF77E1">
              <w:rPr>
                <w:rFonts w:ascii="Times New Roman" w:hAnsi="Times New Roman" w:cs="Times New Roman"/>
                <w:sz w:val="28"/>
                <w:szCs w:val="28"/>
              </w:rPr>
              <w:t>тонеру</w:t>
            </w:r>
            <w:proofErr w:type="spellEnd"/>
            <w:r w:rsidR="00CF77E1" w:rsidRPr="00CF77E1">
              <w:rPr>
                <w:rFonts w:ascii="Times New Roman" w:hAnsi="Times New Roman" w:cs="Times New Roman"/>
                <w:sz w:val="28"/>
                <w:szCs w:val="28"/>
              </w:rPr>
              <w:t>, неякісний або блідий друк – полоси, цятки тощо).</w:t>
            </w:r>
          </w:p>
          <w:p w:rsidR="00CF77E1" w:rsidRPr="00CF77E1" w:rsidRDefault="00FA638A" w:rsidP="00FA638A">
            <w:pPr>
              <w:suppressAutoHyphens/>
              <w:ind w:left="57" w:right="-25" w:firstLine="459"/>
              <w:jc w:val="both"/>
              <w:rPr>
                <w:rFonts w:ascii="Times New Roman" w:hAnsi="Times New Roman" w:cs="Times New Roman"/>
                <w:sz w:val="28"/>
                <w:szCs w:val="28"/>
              </w:rPr>
            </w:pPr>
            <w:r>
              <w:rPr>
                <w:rFonts w:ascii="Times New Roman" w:hAnsi="Times New Roman" w:cs="Times New Roman"/>
                <w:sz w:val="28"/>
                <w:szCs w:val="28"/>
              </w:rPr>
              <w:t>11</w:t>
            </w:r>
            <w:r w:rsidR="00CF77E1" w:rsidRPr="00CF77E1">
              <w:rPr>
                <w:rFonts w:ascii="Times New Roman" w:hAnsi="Times New Roman" w:cs="Times New Roman"/>
                <w:sz w:val="28"/>
                <w:szCs w:val="28"/>
              </w:rPr>
              <w:t>. Якщо виявиться, що картридж неякісно заправлений та не відповідає умовам даних технічних характеристик, Виконавець зобов'язаний протягом трьох днів задовольнити претензії Замовника та провести заміну картриджу.</w:t>
            </w:r>
          </w:p>
          <w:p w:rsidR="00CF77E1" w:rsidRPr="00CF77E1" w:rsidRDefault="00FA638A" w:rsidP="00FA638A">
            <w:pPr>
              <w:suppressAutoHyphens/>
              <w:ind w:left="57" w:right="-25" w:firstLine="459"/>
              <w:jc w:val="both"/>
              <w:rPr>
                <w:rFonts w:ascii="Times New Roman" w:hAnsi="Times New Roman" w:cs="Times New Roman"/>
                <w:sz w:val="28"/>
                <w:szCs w:val="28"/>
              </w:rPr>
            </w:pPr>
            <w:r>
              <w:rPr>
                <w:rFonts w:ascii="Times New Roman" w:hAnsi="Times New Roman" w:cs="Times New Roman"/>
                <w:sz w:val="28"/>
                <w:szCs w:val="28"/>
              </w:rPr>
              <w:t>12</w:t>
            </w:r>
            <w:r w:rsidR="00CF77E1" w:rsidRPr="00CF77E1">
              <w:rPr>
                <w:rFonts w:ascii="Times New Roman" w:hAnsi="Times New Roman" w:cs="Times New Roman"/>
                <w:sz w:val="28"/>
                <w:szCs w:val="28"/>
              </w:rPr>
              <w:t>. Послуга заправки/відновлення здійснюється частинами в кількості від одного картриджа в залежності від поточних потреб замовника.</w:t>
            </w:r>
          </w:p>
          <w:p w:rsidR="00CF77E1" w:rsidRPr="00CF77E1" w:rsidRDefault="00FA638A" w:rsidP="00FA638A">
            <w:pPr>
              <w:suppressAutoHyphens/>
              <w:ind w:left="57" w:right="-25" w:firstLine="459"/>
              <w:jc w:val="both"/>
              <w:rPr>
                <w:rFonts w:ascii="Times New Roman" w:hAnsi="Times New Roman" w:cs="Times New Roman"/>
                <w:sz w:val="28"/>
                <w:szCs w:val="28"/>
              </w:rPr>
            </w:pPr>
            <w:r>
              <w:rPr>
                <w:rFonts w:ascii="Times New Roman" w:hAnsi="Times New Roman" w:cs="Times New Roman"/>
                <w:sz w:val="28"/>
                <w:szCs w:val="28"/>
              </w:rPr>
              <w:t>13</w:t>
            </w:r>
            <w:r w:rsidR="00CF77E1" w:rsidRPr="00CF77E1">
              <w:rPr>
                <w:rFonts w:ascii="Times New Roman" w:hAnsi="Times New Roman" w:cs="Times New Roman"/>
                <w:sz w:val="28"/>
                <w:szCs w:val="28"/>
              </w:rPr>
              <w:t>. Виконавець несе повну матеріальну відповідальність за прийняті в роботу картриджі.</w:t>
            </w:r>
          </w:p>
        </w:tc>
      </w:tr>
      <w:tr w:rsidR="00573D71" w:rsidTr="00573D71">
        <w:tc>
          <w:tcPr>
            <w:tcW w:w="2376" w:type="dxa"/>
          </w:tcPr>
          <w:p w:rsidR="00573D71" w:rsidRDefault="00573D71" w:rsidP="00573D7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Обґрунтування очікуваної вартості предмета закупівлі </w:t>
            </w:r>
          </w:p>
        </w:tc>
        <w:tc>
          <w:tcPr>
            <w:tcW w:w="7371" w:type="dxa"/>
          </w:tcPr>
          <w:p w:rsidR="00573D71" w:rsidRPr="00CF77E1" w:rsidRDefault="00A04D30" w:rsidP="00715365">
            <w:pPr>
              <w:ind w:left="57"/>
              <w:jc w:val="both"/>
              <w:rPr>
                <w:rFonts w:ascii="Times New Roman" w:hAnsi="Times New Roman" w:cs="Times New Roman"/>
                <w:color w:val="FF0000"/>
                <w:sz w:val="28"/>
                <w:szCs w:val="28"/>
              </w:rPr>
            </w:pPr>
            <w:r w:rsidRPr="00CF77E1">
              <w:rPr>
                <w:rFonts w:ascii="Times New Roman" w:hAnsi="Times New Roman" w:cs="Times New Roman"/>
                <w:sz w:val="28"/>
                <w:szCs w:val="28"/>
              </w:rPr>
              <w:t>Розрахунок очікуваної вартості закупівлі здійснено методом порівняння ринкових цін на такі послуги, доступні у відкритих джерелах інформації з урахуванням орієнтовних потреб.</w:t>
            </w:r>
          </w:p>
        </w:tc>
      </w:tr>
    </w:tbl>
    <w:p w:rsidR="00D901E7" w:rsidRDefault="00D901E7"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tbl>
      <w:tblPr>
        <w:tblStyle w:val="a3"/>
        <w:tblW w:w="9889" w:type="dxa"/>
        <w:tblLayout w:type="fixed"/>
        <w:tblLook w:val="04A0"/>
      </w:tblPr>
      <w:tblGrid>
        <w:gridCol w:w="2376"/>
        <w:gridCol w:w="7513"/>
      </w:tblGrid>
      <w:tr w:rsidR="004766F4" w:rsidRPr="00CF77E1" w:rsidTr="006E4D87">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lastRenderedPageBreak/>
              <w:t>Найменування предмета закупівлі із зазначенням коду ЄЗС</w:t>
            </w:r>
          </w:p>
        </w:tc>
        <w:tc>
          <w:tcPr>
            <w:tcW w:w="7513" w:type="dxa"/>
            <w:vAlign w:val="center"/>
          </w:tcPr>
          <w:p w:rsidR="004766F4" w:rsidRPr="006E4D87" w:rsidRDefault="004766F4" w:rsidP="006E4D87">
            <w:pPr>
              <w:shd w:val="clear" w:color="auto" w:fill="FFFFFF"/>
              <w:spacing w:after="150"/>
              <w:jc w:val="center"/>
              <w:textAlignment w:val="baseline"/>
              <w:rPr>
                <w:rFonts w:ascii="Times New Roman" w:eastAsia="Times New Roman" w:hAnsi="Times New Roman" w:cs="Times New Roman"/>
                <w:b/>
                <w:sz w:val="28"/>
                <w:szCs w:val="28"/>
              </w:rPr>
            </w:pPr>
            <w:r w:rsidRPr="006E4D87">
              <w:rPr>
                <w:rFonts w:ascii="Times New Roman" w:eastAsia="Times New Roman" w:hAnsi="Times New Roman" w:cs="Times New Roman"/>
                <w:b/>
                <w:sz w:val="28"/>
                <w:szCs w:val="28"/>
              </w:rPr>
              <w:t>Монтаж та наладка систем пожежної та охоронної сигналізації на об’єктах замовника</w:t>
            </w:r>
          </w:p>
          <w:p w:rsidR="004766F4" w:rsidRPr="006E4D87" w:rsidRDefault="004766F4" w:rsidP="006E4D87">
            <w:pPr>
              <w:shd w:val="clear" w:color="auto" w:fill="E1EEF7"/>
              <w:jc w:val="center"/>
              <w:textAlignment w:val="baseline"/>
              <w:rPr>
                <w:rFonts w:ascii="Times New Roman" w:eastAsia="Times New Roman" w:hAnsi="Times New Roman" w:cs="Times New Roman"/>
                <w:sz w:val="28"/>
                <w:szCs w:val="28"/>
              </w:rPr>
            </w:pPr>
            <w:proofErr w:type="spellStart"/>
            <w:r w:rsidRPr="006E4D87">
              <w:rPr>
                <w:rFonts w:ascii="Times New Roman" w:eastAsia="Times New Roman" w:hAnsi="Times New Roman" w:cs="Times New Roman"/>
                <w:b/>
                <w:sz w:val="28"/>
                <w:szCs w:val="28"/>
              </w:rPr>
              <w:t>ДК</w:t>
            </w:r>
            <w:proofErr w:type="spellEnd"/>
            <w:r w:rsidRPr="006E4D87">
              <w:rPr>
                <w:rFonts w:ascii="Times New Roman" w:eastAsia="Times New Roman" w:hAnsi="Times New Roman" w:cs="Times New Roman"/>
                <w:b/>
                <w:sz w:val="28"/>
                <w:szCs w:val="28"/>
              </w:rPr>
              <w:t xml:space="preserve"> 021:2015: 45310000-3 Електромонтажні роботи</w:t>
            </w:r>
          </w:p>
          <w:p w:rsidR="004766F4" w:rsidRPr="006E4D87" w:rsidRDefault="004766F4" w:rsidP="006E4D87">
            <w:pPr>
              <w:shd w:val="clear" w:color="auto" w:fill="E1EEF7"/>
              <w:jc w:val="center"/>
              <w:textAlignment w:val="baseline"/>
              <w:rPr>
                <w:rFonts w:ascii="Times New Roman" w:eastAsia="Times New Roman" w:hAnsi="Times New Roman" w:cs="Times New Roman"/>
                <w:sz w:val="28"/>
                <w:szCs w:val="28"/>
              </w:rPr>
            </w:pPr>
          </w:p>
        </w:tc>
      </w:tr>
      <w:tr w:rsidR="004766F4" w:rsidRPr="00CF77E1" w:rsidTr="006E4D87">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Вид та ідентифікатор процедури закупівлі </w:t>
            </w:r>
          </w:p>
        </w:tc>
        <w:tc>
          <w:tcPr>
            <w:tcW w:w="7513" w:type="dxa"/>
          </w:tcPr>
          <w:p w:rsidR="004766F4" w:rsidRPr="006E4D87" w:rsidRDefault="004766F4" w:rsidP="006E4D87">
            <w:pPr>
              <w:jc w:val="center"/>
              <w:rPr>
                <w:rFonts w:ascii="Times New Roman" w:hAnsi="Times New Roman" w:cs="Times New Roman"/>
                <w:sz w:val="28"/>
                <w:szCs w:val="28"/>
              </w:rPr>
            </w:pPr>
            <w:r w:rsidRPr="006E4D87">
              <w:rPr>
                <w:rFonts w:ascii="Times New Roman" w:hAnsi="Times New Roman" w:cs="Times New Roman"/>
                <w:sz w:val="28"/>
                <w:szCs w:val="28"/>
              </w:rPr>
              <w:t>Відкриті торги з особливостями</w:t>
            </w:r>
          </w:p>
          <w:p w:rsidR="004766F4" w:rsidRPr="006E4D87" w:rsidRDefault="004766F4" w:rsidP="006E4D87">
            <w:pPr>
              <w:jc w:val="center"/>
              <w:rPr>
                <w:rFonts w:ascii="Times New Roman" w:hAnsi="Times New Roman" w:cs="Times New Roman"/>
                <w:sz w:val="28"/>
                <w:szCs w:val="28"/>
              </w:rPr>
            </w:pPr>
            <w:r w:rsidRPr="006E4D87">
              <w:rPr>
                <w:rStyle w:val="h-select-all"/>
                <w:rFonts w:ascii="Times New Roman" w:hAnsi="Times New Roman" w:cs="Times New Roman"/>
                <w:sz w:val="28"/>
                <w:szCs w:val="28"/>
                <w:bdr w:val="none" w:sz="0" w:space="0" w:color="auto" w:frame="1"/>
              </w:rPr>
              <w:t>UA-2024-05-14-005084-a</w:t>
            </w:r>
          </w:p>
        </w:tc>
      </w:tr>
      <w:tr w:rsidR="004766F4" w:rsidRPr="00CF77E1" w:rsidTr="006E4D87">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Очікував вартість предмета закупівлі </w:t>
            </w:r>
          </w:p>
        </w:tc>
        <w:tc>
          <w:tcPr>
            <w:tcW w:w="7513" w:type="dxa"/>
          </w:tcPr>
          <w:p w:rsidR="004766F4" w:rsidRPr="006E4D87" w:rsidRDefault="009C61AD" w:rsidP="006E4D87">
            <w:pPr>
              <w:jc w:val="center"/>
              <w:rPr>
                <w:rFonts w:ascii="Times New Roman" w:hAnsi="Times New Roman" w:cs="Times New Roman"/>
                <w:sz w:val="28"/>
                <w:szCs w:val="28"/>
              </w:rPr>
            </w:pPr>
            <w:r w:rsidRPr="009C61AD">
              <w:rPr>
                <w:rFonts w:ascii="Times New Roman" w:hAnsi="Times New Roman" w:cs="Times New Roman"/>
                <w:sz w:val="28"/>
                <w:szCs w:val="28"/>
                <w:lang w:val="ru-RU"/>
              </w:rPr>
              <w:t>367</w:t>
            </w:r>
            <w:r>
              <w:rPr>
                <w:rFonts w:ascii="Times New Roman" w:hAnsi="Times New Roman" w:cs="Times New Roman"/>
                <w:sz w:val="28"/>
                <w:szCs w:val="28"/>
                <w:lang w:val="en-US"/>
              </w:rPr>
              <w:t> </w:t>
            </w:r>
            <w:r>
              <w:rPr>
                <w:rFonts w:ascii="Times New Roman" w:hAnsi="Times New Roman" w:cs="Times New Roman"/>
                <w:sz w:val="28"/>
                <w:szCs w:val="28"/>
                <w:lang w:val="ru-RU"/>
              </w:rPr>
              <w:t>888</w:t>
            </w:r>
            <w:r>
              <w:rPr>
                <w:rFonts w:ascii="Times New Roman" w:hAnsi="Times New Roman" w:cs="Times New Roman"/>
                <w:sz w:val="28"/>
                <w:szCs w:val="28"/>
                <w:lang w:val="en-US"/>
              </w:rPr>
              <w:t>,06</w:t>
            </w:r>
            <w:r w:rsidR="004766F4" w:rsidRPr="006E4D87">
              <w:rPr>
                <w:rFonts w:ascii="Times New Roman" w:hAnsi="Times New Roman" w:cs="Times New Roman"/>
                <w:sz w:val="28"/>
                <w:szCs w:val="28"/>
              </w:rPr>
              <w:t xml:space="preserve"> грн.</w:t>
            </w:r>
          </w:p>
        </w:tc>
      </w:tr>
      <w:tr w:rsidR="004766F4" w:rsidRPr="00CF77E1" w:rsidTr="006E4D87">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Обґрунтування технічних та якісних характеристик предмета закупівлі </w:t>
            </w:r>
          </w:p>
        </w:tc>
        <w:tc>
          <w:tcPr>
            <w:tcW w:w="7513" w:type="dxa"/>
          </w:tcPr>
          <w:p w:rsidR="004766F4" w:rsidRDefault="004766F4" w:rsidP="004766F4">
            <w:pPr>
              <w:jc w:val="both"/>
              <w:rPr>
                <w:rFonts w:ascii="Times New Roman" w:hAnsi="Times New Roman"/>
                <w:sz w:val="24"/>
                <w:szCs w:val="24"/>
                <w:lang w:eastAsia="ru-RU"/>
              </w:rPr>
            </w:pPr>
            <w:r>
              <w:rPr>
                <w:rFonts w:ascii="Times New Roman" w:hAnsi="Times New Roman"/>
                <w:sz w:val="24"/>
                <w:szCs w:val="24"/>
                <w:lang w:eastAsia="ru-RU"/>
              </w:rPr>
              <w:t>1. Надання послуг має здійснюватися учасником (Виконавцем) згідно вимог тендерної документації з обладнання учасника (Виконавця), вартість послуг та обладнання включається до вартості договору про закупівлю.</w:t>
            </w:r>
          </w:p>
          <w:p w:rsidR="004766F4" w:rsidRDefault="004766F4" w:rsidP="004766F4">
            <w:pPr>
              <w:jc w:val="both"/>
              <w:rPr>
                <w:rFonts w:ascii="Times New Roman" w:hAnsi="Times New Roman"/>
                <w:b/>
                <w:bCs/>
                <w:sz w:val="24"/>
                <w:szCs w:val="24"/>
                <w:lang w:eastAsia="ru-RU"/>
              </w:rPr>
            </w:pPr>
            <w:r>
              <w:rPr>
                <w:rFonts w:ascii="Times New Roman" w:hAnsi="Times New Roman"/>
                <w:sz w:val="24"/>
                <w:szCs w:val="24"/>
                <w:lang w:eastAsia="ru-RU"/>
              </w:rPr>
              <w:t>2. Завезення обладнання на об’єкт та вивезення демонтованого обладнання, будівельного сміття учасником (Виконавцем) має відбуватися безпосередньо автотранспортом учасника (Виконавця), без проміжного складування на території Замовника. Встановлення, монтаж, демонтаж, необхідні будівельні роботи, транспортування, вивезення та інші дії, пов’язані з наданням послуг, здійснюється Виконавцем власними силами та за власні кошти.</w:t>
            </w:r>
          </w:p>
          <w:p w:rsidR="004766F4" w:rsidRDefault="004766F4" w:rsidP="004766F4">
            <w:pPr>
              <w:jc w:val="both"/>
              <w:rPr>
                <w:rFonts w:ascii="Times New Roman" w:hAnsi="Times New Roman"/>
                <w:sz w:val="24"/>
                <w:szCs w:val="24"/>
                <w:lang w:eastAsia="ru-RU"/>
              </w:rPr>
            </w:pPr>
            <w:r>
              <w:rPr>
                <w:rFonts w:ascii="Times New Roman" w:hAnsi="Times New Roman"/>
                <w:sz w:val="24"/>
                <w:szCs w:val="24"/>
                <w:lang w:eastAsia="ru-RU"/>
              </w:rPr>
              <w:t>3. Усі матеріали та устаткування мають бути новими, тобто такими, що не були у використанні.</w:t>
            </w:r>
          </w:p>
          <w:p w:rsidR="004766F4" w:rsidRDefault="004766F4" w:rsidP="004766F4">
            <w:pPr>
              <w:jc w:val="both"/>
              <w:rPr>
                <w:rFonts w:ascii="Times New Roman" w:hAnsi="Times New Roman"/>
                <w:sz w:val="24"/>
                <w:szCs w:val="24"/>
                <w:lang w:eastAsia="ru-RU"/>
              </w:rPr>
            </w:pPr>
            <w:r>
              <w:rPr>
                <w:rFonts w:ascii="Times New Roman" w:hAnsi="Times New Roman"/>
                <w:sz w:val="24"/>
                <w:szCs w:val="24"/>
                <w:lang w:eastAsia="ru-RU"/>
              </w:rPr>
              <w:t xml:space="preserve">4. Усі матеріали і устаткування повинні мати сертифікати, що діють на території України. </w:t>
            </w:r>
          </w:p>
          <w:p w:rsidR="004766F4" w:rsidRDefault="004766F4" w:rsidP="004766F4">
            <w:pPr>
              <w:jc w:val="both"/>
              <w:rPr>
                <w:rFonts w:ascii="Times New Roman" w:hAnsi="Times New Roman"/>
                <w:sz w:val="24"/>
                <w:szCs w:val="24"/>
                <w:lang w:eastAsia="ru-RU"/>
              </w:rPr>
            </w:pPr>
            <w:r>
              <w:rPr>
                <w:rFonts w:ascii="Times New Roman" w:hAnsi="Times New Roman"/>
                <w:sz w:val="24"/>
                <w:szCs w:val="24"/>
                <w:lang w:eastAsia="ru-RU"/>
              </w:rPr>
              <w:t>5. Гарантійний термін експлуатації устаткування має становити не менше терміну, визначеного заводом-виробником.</w:t>
            </w:r>
          </w:p>
          <w:p w:rsidR="004766F4" w:rsidRDefault="004766F4" w:rsidP="004766F4">
            <w:pPr>
              <w:jc w:val="both"/>
              <w:rPr>
                <w:rFonts w:ascii="Times New Roman" w:hAnsi="Times New Roman"/>
                <w:sz w:val="24"/>
                <w:szCs w:val="24"/>
                <w:lang w:eastAsia="ru-RU"/>
              </w:rPr>
            </w:pPr>
            <w:r>
              <w:rPr>
                <w:rFonts w:ascii="Times New Roman" w:hAnsi="Times New Roman"/>
                <w:sz w:val="24"/>
                <w:szCs w:val="24"/>
                <w:lang w:eastAsia="ru-RU"/>
              </w:rPr>
              <w:t xml:space="preserve">6. У зв’язку з введенням військового стану Замовник вважає, що оприлюднення у відкритому доступі детального плану приміщень може нести загрозу безпеці осіб, які знаходяться в ньому. А отже, перед поданням пропозиції, Учасник може ознайомитися з об’єктом Замовника. </w:t>
            </w:r>
          </w:p>
          <w:p w:rsidR="004766F4" w:rsidRDefault="004766F4" w:rsidP="004766F4">
            <w:pPr>
              <w:widowControl w:val="0"/>
              <w:jc w:val="both"/>
              <w:rPr>
                <w:rFonts w:ascii="Times New Roman" w:hAnsi="Times New Roman"/>
                <w:bCs/>
                <w:sz w:val="24"/>
                <w:szCs w:val="24"/>
              </w:rPr>
            </w:pPr>
            <w:r>
              <w:rPr>
                <w:rFonts w:ascii="Times New Roman" w:hAnsi="Times New Roman"/>
                <w:bCs/>
                <w:sz w:val="24"/>
                <w:szCs w:val="24"/>
              </w:rPr>
              <w:t xml:space="preserve">7. У складі тендерної пропозиції надається гарантійний лист про те, </w:t>
            </w:r>
            <w:bookmarkStart w:id="0" w:name="_Hlk166751955"/>
            <w:r>
              <w:rPr>
                <w:rFonts w:ascii="Times New Roman" w:hAnsi="Times New Roman"/>
                <w:bCs/>
                <w:sz w:val="24"/>
                <w:szCs w:val="24"/>
              </w:rPr>
              <w:t xml:space="preserve">що під час виконання послуги </w:t>
            </w:r>
            <w:r>
              <w:rPr>
                <w:rFonts w:ascii="Times New Roman" w:hAnsi="Times New Roman"/>
                <w:sz w:val="24"/>
                <w:szCs w:val="24"/>
              </w:rPr>
              <w:t xml:space="preserve">із встановлення системи охоронної сигналізації </w:t>
            </w:r>
            <w:r>
              <w:rPr>
                <w:rFonts w:ascii="Times New Roman" w:hAnsi="Times New Roman"/>
                <w:bCs/>
                <w:sz w:val="24"/>
                <w:szCs w:val="24"/>
              </w:rPr>
              <w:t>згідно предмету закупівлі, Учасник зобов’язується щоденно прибирати приміщення.</w:t>
            </w:r>
          </w:p>
          <w:bookmarkEnd w:id="0"/>
          <w:p w:rsidR="004766F4" w:rsidRDefault="004766F4" w:rsidP="004766F4">
            <w:pPr>
              <w:jc w:val="both"/>
              <w:rPr>
                <w:rFonts w:ascii="Times New Roman" w:hAnsi="Times New Roman"/>
                <w:noProof/>
                <w:color w:val="000000"/>
                <w:sz w:val="24"/>
                <w:szCs w:val="24"/>
                <w:shd w:val="clear" w:color="auto" w:fill="FFFFFF"/>
              </w:rPr>
            </w:pPr>
          </w:p>
          <w:p w:rsidR="004766F4" w:rsidRDefault="004766F4" w:rsidP="004766F4">
            <w:pPr>
              <w:jc w:val="both"/>
              <w:rPr>
                <w:rFonts w:ascii="Times New Roman" w:hAnsi="Times New Roman"/>
                <w:bCs/>
                <w:sz w:val="24"/>
                <w:szCs w:val="24"/>
              </w:rPr>
            </w:pPr>
            <w:r>
              <w:rPr>
                <w:rFonts w:ascii="Times New Roman" w:hAnsi="Times New Roman"/>
                <w:b/>
                <w:sz w:val="24"/>
                <w:szCs w:val="24"/>
              </w:rPr>
              <w:t>Об‘єкт</w:t>
            </w:r>
            <w:r>
              <w:rPr>
                <w:rFonts w:ascii="Times New Roman" w:hAnsi="Times New Roman"/>
                <w:sz w:val="24"/>
                <w:szCs w:val="24"/>
              </w:rPr>
              <w:t xml:space="preserve">: Приміщення </w:t>
            </w:r>
            <w:r>
              <w:rPr>
                <w:rFonts w:ascii="Times New Roman" w:hAnsi="Times New Roman"/>
                <w:bCs/>
                <w:sz w:val="24"/>
                <w:szCs w:val="24"/>
              </w:rPr>
              <w:t>ГУ ДМС у Харківської області за адресою: 61057, м. Харків, вулиця Римарська,24</w:t>
            </w:r>
          </w:p>
          <w:p w:rsidR="004766F4" w:rsidRDefault="004766F4" w:rsidP="004766F4">
            <w:pPr>
              <w:jc w:val="both"/>
              <w:rPr>
                <w:rFonts w:ascii="Times New Roman" w:hAnsi="Times New Roman"/>
                <w:noProof/>
                <w:color w:val="000000"/>
                <w:sz w:val="24"/>
                <w:szCs w:val="24"/>
                <w:shd w:val="clear" w:color="auto" w:fill="FFFFFF"/>
              </w:rPr>
            </w:pPr>
            <w:r>
              <w:rPr>
                <w:rFonts w:ascii="Times New Roman" w:hAnsi="Times New Roman"/>
                <w:b/>
                <w:noProof/>
                <w:color w:val="000000"/>
                <w:sz w:val="24"/>
                <w:szCs w:val="24"/>
                <w:shd w:val="clear" w:color="auto" w:fill="FFFFFF"/>
              </w:rPr>
              <w:t>Спеціфікація на встановлення системи охоронної сигналізації</w:t>
            </w:r>
            <w:r>
              <w:rPr>
                <w:rFonts w:ascii="Times New Roman" w:hAnsi="Times New Roman"/>
                <w:noProof/>
                <w:color w:val="000000"/>
                <w:sz w:val="24"/>
                <w:szCs w:val="24"/>
                <w:shd w:val="clear" w:color="auto" w:fill="FFFFFF"/>
              </w:rPr>
              <w:t>:</w:t>
            </w:r>
          </w:p>
          <w:tbl>
            <w:tblPr>
              <w:tblW w:w="6953" w:type="dxa"/>
              <w:tblInd w:w="108" w:type="dxa"/>
              <w:tblLayout w:type="fixed"/>
              <w:tblLook w:val="04A0"/>
            </w:tblPr>
            <w:tblGrid>
              <w:gridCol w:w="851"/>
              <w:gridCol w:w="4168"/>
              <w:gridCol w:w="992"/>
              <w:gridCol w:w="942"/>
            </w:tblGrid>
            <w:tr w:rsidR="004766F4" w:rsidTr="004766F4">
              <w:trPr>
                <w:trHeight w:val="795"/>
              </w:trPr>
              <w:tc>
                <w:tcPr>
                  <w:tcW w:w="851" w:type="dxa"/>
                  <w:tcBorders>
                    <w:top w:val="single" w:sz="8" w:space="0" w:color="auto"/>
                    <w:left w:val="single" w:sz="8" w:space="0" w:color="auto"/>
                    <w:bottom w:val="single" w:sz="4" w:space="0" w:color="auto"/>
                    <w:right w:val="single" w:sz="4" w:space="0" w:color="auto"/>
                  </w:tcBorders>
                  <w:vAlign w:val="center"/>
                  <w:hideMark/>
                </w:tcPr>
                <w:p w:rsidR="004766F4" w:rsidRDefault="004766F4" w:rsidP="004766F4">
                  <w:pPr>
                    <w:spacing w:after="0" w:line="240" w:lineRule="auto"/>
                    <w:jc w:val="center"/>
                    <w:rPr>
                      <w:rFonts w:ascii="Arial CYR" w:hAnsi="Arial CYR" w:cs="Arial CYR"/>
                      <w:sz w:val="24"/>
                      <w:szCs w:val="24"/>
                    </w:rPr>
                  </w:pPr>
                  <w:bookmarkStart w:id="1" w:name="_Hlk147254623"/>
                  <w:r>
                    <w:rPr>
                      <w:rFonts w:ascii="Arial CYR" w:hAnsi="Arial CYR" w:cs="Arial CYR"/>
                      <w:sz w:val="24"/>
                      <w:szCs w:val="24"/>
                    </w:rPr>
                    <w:t> </w:t>
                  </w:r>
                </w:p>
              </w:tc>
              <w:tc>
                <w:tcPr>
                  <w:tcW w:w="4168"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Найменування та характеристика обладнання</w:t>
                  </w:r>
                </w:p>
              </w:tc>
              <w:tc>
                <w:tcPr>
                  <w:tcW w:w="992"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Одиниця виміру</w:t>
                  </w:r>
                </w:p>
              </w:tc>
              <w:tc>
                <w:tcPr>
                  <w:tcW w:w="942"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Кількість</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1 </w:t>
                  </w:r>
                </w:p>
              </w:tc>
              <w:tc>
                <w:tcPr>
                  <w:tcW w:w="4168" w:type="dxa"/>
                  <w:tcBorders>
                    <w:top w:val="nil"/>
                    <w:left w:val="nil"/>
                    <w:bottom w:val="single" w:sz="4" w:space="0" w:color="auto"/>
                    <w:right w:val="single" w:sz="4" w:space="0" w:color="auto"/>
                  </w:tcBorders>
                  <w:vAlign w:val="bottom"/>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Лунь-11</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2</w:t>
                  </w:r>
                </w:p>
              </w:tc>
              <w:tc>
                <w:tcPr>
                  <w:tcW w:w="4168" w:type="dxa"/>
                  <w:tcBorders>
                    <w:top w:val="nil"/>
                    <w:left w:val="nil"/>
                    <w:bottom w:val="single" w:sz="4" w:space="0" w:color="auto"/>
                    <w:right w:val="single" w:sz="4" w:space="0" w:color="auto"/>
                  </w:tcBorders>
                  <w:vAlign w:val="bottom"/>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Лунь-11Н</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4766F4">
              <w:trPr>
                <w:trHeight w:val="274"/>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3</w:t>
                  </w:r>
                </w:p>
              </w:tc>
              <w:tc>
                <w:tcPr>
                  <w:tcW w:w="4168"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Блок живлення імпульсний для Лунь 11Н</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4</w:t>
                  </w:r>
                </w:p>
              </w:tc>
              <w:tc>
                <w:tcPr>
                  <w:tcW w:w="4168"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Акумулятор 12В.7А/ч</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3,00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5</w:t>
                  </w:r>
                </w:p>
              </w:tc>
              <w:tc>
                <w:tcPr>
                  <w:tcW w:w="4168"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Сповіщувач</w:t>
                  </w:r>
                  <w:proofErr w:type="spellEnd"/>
                  <w:r>
                    <w:rPr>
                      <w:rFonts w:ascii="Times New Roman" w:hAnsi="Times New Roman"/>
                      <w:sz w:val="24"/>
                      <w:szCs w:val="24"/>
                    </w:rPr>
                    <w:t xml:space="preserve">  комбінований Patrol-803 PET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25,00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lastRenderedPageBreak/>
                    <w:t> 6</w:t>
                  </w:r>
                </w:p>
              </w:tc>
              <w:tc>
                <w:tcPr>
                  <w:tcW w:w="4168"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ІЧ </w:t>
                  </w:r>
                  <w:proofErr w:type="spellStart"/>
                  <w:r>
                    <w:rPr>
                      <w:rFonts w:ascii="Times New Roman" w:hAnsi="Times New Roman"/>
                      <w:sz w:val="24"/>
                      <w:szCs w:val="24"/>
                    </w:rPr>
                    <w:t>сповіщувач</w:t>
                  </w:r>
                  <w:proofErr w:type="spellEnd"/>
                  <w:r>
                    <w:rPr>
                      <w:rFonts w:ascii="Times New Roman" w:hAnsi="Times New Roman"/>
                      <w:sz w:val="24"/>
                      <w:szCs w:val="24"/>
                    </w:rPr>
                    <w:t xml:space="preserve"> Patrol-203 PET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15,00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7</w:t>
                  </w:r>
                </w:p>
              </w:tc>
              <w:tc>
                <w:tcPr>
                  <w:tcW w:w="4168"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ЕСМК-1</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4,00</w:t>
                  </w:r>
                </w:p>
              </w:tc>
            </w:tr>
            <w:tr w:rsidR="004766F4" w:rsidTr="004766F4">
              <w:trPr>
                <w:trHeight w:val="48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8</w:t>
                  </w:r>
                </w:p>
              </w:tc>
              <w:tc>
                <w:tcPr>
                  <w:tcW w:w="4168"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багатожильний 8 x 0,22 без екрана мідь</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700,00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9</w:t>
                  </w:r>
                </w:p>
              </w:tc>
              <w:tc>
                <w:tcPr>
                  <w:tcW w:w="4168"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КПВЭ-ВП (100) 4*2*0,51 (F/UTP-cat.5)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10</w:t>
                  </w:r>
                </w:p>
              </w:tc>
              <w:tc>
                <w:tcPr>
                  <w:tcW w:w="4168"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 ШВВП 2х0,75 </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11</w:t>
                  </w:r>
                </w:p>
              </w:tc>
              <w:tc>
                <w:tcPr>
                  <w:tcW w:w="4168"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Кабельний канал 25х16 </w:t>
                  </w:r>
                  <w:proofErr w:type="spellStart"/>
                  <w:r>
                    <w:rPr>
                      <w:rFonts w:ascii="Times New Roman" w:hAnsi="Times New Roman"/>
                      <w:sz w:val="24"/>
                      <w:szCs w:val="24"/>
                    </w:rPr>
                    <w:t>Standart</w:t>
                  </w:r>
                  <w:proofErr w:type="spellEnd"/>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50,00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12</w:t>
                  </w:r>
                </w:p>
              </w:tc>
              <w:tc>
                <w:tcPr>
                  <w:tcW w:w="4168"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Скоба № 4 100 </w:t>
                  </w:r>
                  <w:proofErr w:type="spellStart"/>
                  <w:r>
                    <w:rPr>
                      <w:rFonts w:ascii="Times New Roman" w:hAnsi="Times New Roman"/>
                      <w:sz w:val="24"/>
                      <w:szCs w:val="24"/>
                    </w:rPr>
                    <w:t>шт</w:t>
                  </w:r>
                  <w:proofErr w:type="spellEnd"/>
                  <w:r>
                    <w:rPr>
                      <w:rFonts w:ascii="Times New Roman" w:hAnsi="Times New Roman"/>
                      <w:sz w:val="24"/>
                      <w:szCs w:val="24"/>
                    </w:rPr>
                    <w:t xml:space="preserve"> в </w:t>
                  </w:r>
                  <w:proofErr w:type="spellStart"/>
                  <w:r>
                    <w:rPr>
                      <w:rFonts w:ascii="Times New Roman" w:hAnsi="Times New Roman"/>
                      <w:sz w:val="24"/>
                      <w:szCs w:val="24"/>
                    </w:rPr>
                    <w:t>упаковке</w:t>
                  </w:r>
                  <w:proofErr w:type="spellEnd"/>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4766F4">
              <w:trPr>
                <w:trHeight w:val="240"/>
              </w:trPr>
              <w:tc>
                <w:tcPr>
                  <w:tcW w:w="851"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13</w:t>
                  </w:r>
                </w:p>
              </w:tc>
              <w:tc>
                <w:tcPr>
                  <w:tcW w:w="4168"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ДМБ </w:t>
                  </w:r>
                  <w:proofErr w:type="spellStart"/>
                  <w:r>
                    <w:rPr>
                      <w:rFonts w:ascii="Times New Roman" w:hAnsi="Times New Roman"/>
                      <w:sz w:val="24"/>
                      <w:szCs w:val="24"/>
                    </w:rPr>
                    <w:t>бп</w:t>
                  </w:r>
                  <w:proofErr w:type="spellEnd"/>
                  <w:r>
                    <w:rPr>
                      <w:rFonts w:ascii="Times New Roman" w:hAnsi="Times New Roman"/>
                      <w:sz w:val="24"/>
                      <w:szCs w:val="24"/>
                    </w:rPr>
                    <w:t xml:space="preserve"> 6х40 мм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255"/>
              </w:trPr>
              <w:tc>
                <w:tcPr>
                  <w:tcW w:w="851" w:type="dxa"/>
                  <w:tcBorders>
                    <w:top w:val="nil"/>
                    <w:left w:val="single" w:sz="4" w:space="0" w:color="auto"/>
                    <w:bottom w:val="nil"/>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14</w:t>
                  </w:r>
                </w:p>
              </w:tc>
              <w:tc>
                <w:tcPr>
                  <w:tcW w:w="4168"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Шуруп 3,5х25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4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bl>
          <w:p w:rsidR="004766F4" w:rsidRDefault="004766F4" w:rsidP="004766F4">
            <w:pPr>
              <w:jc w:val="center"/>
              <w:rPr>
                <w:rFonts w:ascii="Times New Roman" w:hAnsi="Times New Roman"/>
                <w:b/>
                <w:i/>
                <w:noProof/>
                <w:sz w:val="24"/>
                <w:szCs w:val="24"/>
                <w:u w:val="single"/>
                <w:shd w:val="clear" w:color="auto" w:fill="FFFFFF"/>
              </w:rPr>
            </w:pPr>
          </w:p>
          <w:p w:rsidR="004766F4" w:rsidRDefault="004766F4" w:rsidP="004766F4">
            <w:pPr>
              <w:jc w:val="both"/>
              <w:rPr>
                <w:rFonts w:ascii="Times New Roman" w:hAnsi="Times New Roman"/>
                <w:noProof/>
                <w:color w:val="000000"/>
                <w:sz w:val="24"/>
                <w:szCs w:val="24"/>
                <w:shd w:val="clear" w:color="auto" w:fill="FFFFFF"/>
              </w:rPr>
            </w:pPr>
            <w:r>
              <w:rPr>
                <w:rFonts w:ascii="Times New Roman" w:hAnsi="Times New Roman"/>
                <w:b/>
                <w:noProof/>
                <w:color w:val="000000"/>
                <w:sz w:val="24"/>
                <w:szCs w:val="24"/>
                <w:shd w:val="clear" w:color="auto" w:fill="FFFFFF"/>
              </w:rPr>
              <w:t>Спеціфікація на встановлення системи пожежної сигналізації</w:t>
            </w:r>
            <w:r>
              <w:rPr>
                <w:rFonts w:ascii="Times New Roman" w:hAnsi="Times New Roman"/>
                <w:noProof/>
                <w:color w:val="000000"/>
                <w:sz w:val="24"/>
                <w:szCs w:val="24"/>
                <w:shd w:val="clear" w:color="auto" w:fill="FFFFFF"/>
              </w:rPr>
              <w:t>:</w:t>
            </w:r>
          </w:p>
          <w:tbl>
            <w:tblPr>
              <w:tblW w:w="7014" w:type="dxa"/>
              <w:tblInd w:w="98" w:type="dxa"/>
              <w:tblLayout w:type="fixed"/>
              <w:tblLook w:val="04A0"/>
            </w:tblPr>
            <w:tblGrid>
              <w:gridCol w:w="700"/>
              <w:gridCol w:w="4329"/>
              <w:gridCol w:w="992"/>
              <w:gridCol w:w="993"/>
            </w:tblGrid>
            <w:tr w:rsidR="004766F4" w:rsidTr="004766F4">
              <w:trPr>
                <w:trHeight w:val="795"/>
              </w:trPr>
              <w:tc>
                <w:tcPr>
                  <w:tcW w:w="700" w:type="dxa"/>
                  <w:tcBorders>
                    <w:top w:val="single" w:sz="8" w:space="0" w:color="auto"/>
                    <w:left w:val="single" w:sz="8" w:space="0" w:color="auto"/>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 </w:t>
                  </w:r>
                </w:p>
              </w:tc>
              <w:tc>
                <w:tcPr>
                  <w:tcW w:w="4329"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Найменування та характеристика обладнання</w:t>
                  </w:r>
                </w:p>
              </w:tc>
              <w:tc>
                <w:tcPr>
                  <w:tcW w:w="992"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Одиниця виміру</w:t>
                  </w:r>
                </w:p>
              </w:tc>
              <w:tc>
                <w:tcPr>
                  <w:tcW w:w="993"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Кількість</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Лунь-9С в корпусі</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2</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ППКП "Тирас-16П"</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3</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МЦА модуль цифрового автодозвону</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48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4</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ВПОС виносний пристрій оптичної сигналізації</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7,00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5</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Акумулятор 12В.18А/ч</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6</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Сповіщувач</w:t>
                  </w:r>
                  <w:proofErr w:type="spellEnd"/>
                  <w:r>
                    <w:rPr>
                      <w:rFonts w:ascii="Times New Roman" w:hAnsi="Times New Roman"/>
                      <w:sz w:val="24"/>
                      <w:szCs w:val="24"/>
                    </w:rPr>
                    <w:t xml:space="preserve"> диму СПД-3.2  12 в</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53,00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7</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Сповіщувач</w:t>
                  </w:r>
                  <w:proofErr w:type="spellEnd"/>
                  <w:r>
                    <w:rPr>
                      <w:rFonts w:ascii="Times New Roman" w:hAnsi="Times New Roman"/>
                      <w:sz w:val="24"/>
                      <w:szCs w:val="24"/>
                    </w:rPr>
                    <w:t xml:space="preserve"> пожежний ручний СПР "</w:t>
                  </w:r>
                  <w:proofErr w:type="spellStart"/>
                  <w:r>
                    <w:rPr>
                      <w:rFonts w:ascii="Times New Roman" w:hAnsi="Times New Roman"/>
                      <w:sz w:val="24"/>
                      <w:szCs w:val="24"/>
                    </w:rPr>
                    <w:t>Тірас</w:t>
                  </w:r>
                  <w:proofErr w:type="spellEnd"/>
                  <w:r>
                    <w:rPr>
                      <w:rFonts w:ascii="Times New Roman" w:hAnsi="Times New Roman"/>
                      <w:sz w:val="24"/>
                      <w:szCs w:val="24"/>
                    </w:rPr>
                    <w: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6,00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8</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ОСЗ-12 "Вихід"</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9,00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9</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ОСЗ-2 "Пожежа"</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6,00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10</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ОС-6.4 (12/24В) "Стрілка-показник </w:t>
                  </w:r>
                  <w:proofErr w:type="spellStart"/>
                  <w:r>
                    <w:rPr>
                      <w:rFonts w:ascii="Times New Roman" w:hAnsi="Times New Roman"/>
                      <w:sz w:val="24"/>
                      <w:szCs w:val="24"/>
                    </w:rPr>
                    <w:t>напр.руху</w:t>
                  </w:r>
                  <w:proofErr w:type="spellEnd"/>
                  <w:r>
                    <w:rPr>
                      <w:rFonts w:ascii="Times New Roman" w:hAnsi="Times New Roman"/>
                      <w:sz w:val="24"/>
                      <w:szCs w:val="24"/>
                    </w:rPr>
                    <w: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11</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вогнестійкий (N)HXH FE 180/E30 3x1.5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25,00</w:t>
                  </w:r>
                </w:p>
              </w:tc>
            </w:tr>
            <w:tr w:rsidR="004766F4" w:rsidTr="004766F4">
              <w:trPr>
                <w:trHeight w:val="48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12</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вогнестійкий «вита пара» JE-H(</w:t>
                  </w:r>
                  <w:proofErr w:type="spellStart"/>
                  <w:r>
                    <w:rPr>
                      <w:rFonts w:ascii="Times New Roman" w:hAnsi="Times New Roman"/>
                      <w:sz w:val="24"/>
                      <w:szCs w:val="24"/>
                    </w:rPr>
                    <w:t>St</w:t>
                  </w:r>
                  <w:proofErr w:type="spellEnd"/>
                  <w:r>
                    <w:rPr>
                      <w:rFonts w:ascii="Times New Roman" w:hAnsi="Times New Roman"/>
                      <w:sz w:val="24"/>
                      <w:szCs w:val="24"/>
                    </w:rPr>
                    <w:t>)H BD FE 180/30 1x2x0.8</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300,00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13</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 </w:t>
                  </w:r>
                  <w:proofErr w:type="spellStart"/>
                  <w:r>
                    <w:rPr>
                      <w:rFonts w:ascii="Times New Roman" w:hAnsi="Times New Roman"/>
                      <w:sz w:val="24"/>
                      <w:szCs w:val="24"/>
                    </w:rPr>
                    <w:t>СКВВтнг-ls</w:t>
                  </w:r>
                  <w:proofErr w:type="spellEnd"/>
                  <w:r>
                    <w:rPr>
                      <w:rFonts w:ascii="Times New Roman" w:hAnsi="Times New Roman"/>
                      <w:sz w:val="24"/>
                      <w:szCs w:val="24"/>
                    </w:rPr>
                    <w:t xml:space="preserve"> (</w:t>
                  </w:r>
                  <w:proofErr w:type="spellStart"/>
                  <w:r>
                    <w:rPr>
                      <w:rFonts w:ascii="Times New Roman" w:hAnsi="Times New Roman"/>
                      <w:sz w:val="24"/>
                      <w:szCs w:val="24"/>
                    </w:rPr>
                    <w:t>ПСВВтнг-ls</w:t>
                  </w:r>
                  <w:proofErr w:type="spellEnd"/>
                  <w:r>
                    <w:rPr>
                      <w:rFonts w:ascii="Times New Roman" w:hAnsi="Times New Roman"/>
                      <w:sz w:val="24"/>
                      <w:szCs w:val="24"/>
                    </w:rPr>
                    <w:t>) 4x0,4</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450,00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14</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Кабельний канал 25х16 </w:t>
                  </w:r>
                  <w:proofErr w:type="spellStart"/>
                  <w:r>
                    <w:rPr>
                      <w:rFonts w:ascii="Times New Roman" w:hAnsi="Times New Roman"/>
                      <w:sz w:val="24"/>
                      <w:szCs w:val="24"/>
                    </w:rPr>
                    <w:t>Standart</w:t>
                  </w:r>
                  <w:proofErr w:type="spellEnd"/>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470,00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15</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Изолента</w:t>
                  </w:r>
                  <w:proofErr w:type="spellEnd"/>
                  <w:r>
                    <w:rPr>
                      <w:rFonts w:ascii="Times New Roman" w:hAnsi="Times New Roman"/>
                      <w:sz w:val="24"/>
                      <w:szCs w:val="24"/>
                    </w:rPr>
                    <w:t xml:space="preserve"> 10м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16</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Авт. вимикач ETIMAT 6 1р С 10А</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48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17</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Світ-к </w:t>
                  </w:r>
                  <w:proofErr w:type="spellStart"/>
                  <w:r>
                    <w:rPr>
                      <w:rFonts w:ascii="Times New Roman" w:hAnsi="Times New Roman"/>
                      <w:sz w:val="24"/>
                      <w:szCs w:val="24"/>
                    </w:rPr>
                    <w:t>світлодіодний</w:t>
                  </w:r>
                  <w:proofErr w:type="spellEnd"/>
                  <w:r>
                    <w:rPr>
                      <w:rFonts w:ascii="Times New Roman" w:hAnsi="Times New Roman"/>
                      <w:sz w:val="24"/>
                      <w:szCs w:val="24"/>
                    </w:rPr>
                    <w:t xml:space="preserve"> DELUX REL-501 30 LED 2W</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18</w:t>
                  </w:r>
                </w:p>
              </w:tc>
              <w:tc>
                <w:tcPr>
                  <w:tcW w:w="4329"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Блок живлення БЖ-1230</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4766F4">
              <w:trPr>
                <w:trHeight w:val="240"/>
              </w:trPr>
              <w:tc>
                <w:tcPr>
                  <w:tcW w:w="700"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19</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ДМБ </w:t>
                  </w:r>
                  <w:proofErr w:type="spellStart"/>
                  <w:r>
                    <w:rPr>
                      <w:rFonts w:ascii="Times New Roman" w:hAnsi="Times New Roman"/>
                      <w:sz w:val="24"/>
                      <w:szCs w:val="24"/>
                    </w:rPr>
                    <w:t>бп</w:t>
                  </w:r>
                  <w:proofErr w:type="spellEnd"/>
                  <w:r>
                    <w:rPr>
                      <w:rFonts w:ascii="Times New Roman" w:hAnsi="Times New Roman"/>
                      <w:sz w:val="24"/>
                      <w:szCs w:val="24"/>
                    </w:rPr>
                    <w:t xml:space="preserve"> 6х40 мм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10,00</w:t>
                  </w:r>
                </w:p>
              </w:tc>
            </w:tr>
            <w:tr w:rsidR="004766F4" w:rsidTr="004766F4">
              <w:trPr>
                <w:trHeight w:val="255"/>
              </w:trPr>
              <w:tc>
                <w:tcPr>
                  <w:tcW w:w="700" w:type="dxa"/>
                  <w:tcBorders>
                    <w:top w:val="nil"/>
                    <w:left w:val="single" w:sz="4" w:space="0" w:color="auto"/>
                    <w:bottom w:val="nil"/>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20</w:t>
                  </w:r>
                </w:p>
              </w:tc>
              <w:tc>
                <w:tcPr>
                  <w:tcW w:w="4329"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Шуруп 3,5х25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10,00</w:t>
                  </w:r>
                </w:p>
              </w:tc>
            </w:tr>
          </w:tbl>
          <w:p w:rsidR="004766F4" w:rsidRDefault="004766F4" w:rsidP="004766F4">
            <w:pPr>
              <w:jc w:val="center"/>
              <w:rPr>
                <w:rFonts w:ascii="Times New Roman" w:hAnsi="Times New Roman"/>
                <w:b/>
                <w:i/>
                <w:noProof/>
                <w:sz w:val="24"/>
                <w:szCs w:val="24"/>
                <w:u w:val="single"/>
                <w:shd w:val="clear" w:color="auto" w:fill="FFFFFF"/>
              </w:rPr>
            </w:pPr>
          </w:p>
          <w:p w:rsidR="004766F4" w:rsidRDefault="004766F4" w:rsidP="004766F4">
            <w:pPr>
              <w:jc w:val="both"/>
              <w:rPr>
                <w:rFonts w:ascii="Times New Roman" w:hAnsi="Times New Roman"/>
                <w:noProof/>
                <w:sz w:val="24"/>
                <w:szCs w:val="24"/>
                <w:shd w:val="clear" w:color="auto" w:fill="FFFFFF"/>
              </w:rPr>
            </w:pPr>
            <w:r>
              <w:rPr>
                <w:rFonts w:ascii="Times New Roman" w:hAnsi="Times New Roman"/>
                <w:b/>
                <w:sz w:val="24"/>
                <w:szCs w:val="24"/>
              </w:rPr>
              <w:t>Об‘єкт</w:t>
            </w:r>
            <w:r>
              <w:rPr>
                <w:rFonts w:ascii="Times New Roman" w:hAnsi="Times New Roman"/>
                <w:sz w:val="24"/>
                <w:szCs w:val="24"/>
              </w:rPr>
              <w:t xml:space="preserve">: Приміщення </w:t>
            </w:r>
            <w:r>
              <w:rPr>
                <w:rFonts w:ascii="Times New Roman" w:hAnsi="Times New Roman"/>
                <w:bCs/>
                <w:sz w:val="24"/>
                <w:szCs w:val="24"/>
              </w:rPr>
              <w:t xml:space="preserve">Харківського відділу  ГУ ДМС у Харківської області за адресою:  61093, м. Харків, провулок </w:t>
            </w:r>
            <w:proofErr w:type="spellStart"/>
            <w:r>
              <w:rPr>
                <w:rFonts w:ascii="Times New Roman" w:hAnsi="Times New Roman"/>
                <w:bCs/>
                <w:sz w:val="24"/>
                <w:szCs w:val="24"/>
              </w:rPr>
              <w:t>Верхівський</w:t>
            </w:r>
            <w:proofErr w:type="spellEnd"/>
            <w:r>
              <w:rPr>
                <w:rFonts w:ascii="Times New Roman" w:hAnsi="Times New Roman"/>
                <w:bCs/>
                <w:sz w:val="24"/>
                <w:szCs w:val="24"/>
              </w:rPr>
              <w:t>, 7</w:t>
            </w:r>
          </w:p>
          <w:p w:rsidR="004766F4" w:rsidRDefault="004766F4" w:rsidP="004766F4">
            <w:pPr>
              <w:jc w:val="both"/>
              <w:rPr>
                <w:rFonts w:ascii="Times New Roman" w:hAnsi="Times New Roman"/>
                <w:noProof/>
                <w:color w:val="000000"/>
                <w:sz w:val="24"/>
                <w:szCs w:val="24"/>
                <w:shd w:val="clear" w:color="auto" w:fill="FFFFFF"/>
              </w:rPr>
            </w:pPr>
            <w:r>
              <w:rPr>
                <w:rFonts w:ascii="Times New Roman" w:hAnsi="Times New Roman"/>
                <w:b/>
                <w:noProof/>
                <w:color w:val="000000"/>
                <w:sz w:val="24"/>
                <w:szCs w:val="24"/>
                <w:shd w:val="clear" w:color="auto" w:fill="FFFFFF"/>
              </w:rPr>
              <w:t>Спеціфікація на встановлення системи охороної сигналізації</w:t>
            </w:r>
            <w:r>
              <w:rPr>
                <w:rFonts w:ascii="Times New Roman" w:hAnsi="Times New Roman"/>
                <w:noProof/>
                <w:color w:val="000000"/>
                <w:sz w:val="24"/>
                <w:szCs w:val="24"/>
                <w:shd w:val="clear" w:color="auto" w:fill="FFFFFF"/>
              </w:rPr>
              <w:t>:</w:t>
            </w:r>
          </w:p>
          <w:tbl>
            <w:tblPr>
              <w:tblW w:w="7145" w:type="dxa"/>
              <w:tblInd w:w="108" w:type="dxa"/>
              <w:tblLayout w:type="fixed"/>
              <w:tblLook w:val="04A0"/>
            </w:tblPr>
            <w:tblGrid>
              <w:gridCol w:w="516"/>
              <w:gridCol w:w="4645"/>
              <w:gridCol w:w="992"/>
              <w:gridCol w:w="992"/>
            </w:tblGrid>
            <w:tr w:rsidR="004766F4" w:rsidTr="006E4D87">
              <w:trPr>
                <w:trHeight w:val="795"/>
              </w:trPr>
              <w:tc>
                <w:tcPr>
                  <w:tcW w:w="516" w:type="dxa"/>
                  <w:tcBorders>
                    <w:top w:val="single" w:sz="8" w:space="0" w:color="auto"/>
                    <w:left w:val="single" w:sz="8" w:space="0" w:color="auto"/>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 </w:t>
                  </w:r>
                </w:p>
              </w:tc>
              <w:tc>
                <w:tcPr>
                  <w:tcW w:w="4645"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Найменування та характеристика обладнання</w:t>
                  </w:r>
                </w:p>
              </w:tc>
              <w:tc>
                <w:tcPr>
                  <w:tcW w:w="992"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Одиниця виміру</w:t>
                  </w:r>
                </w:p>
              </w:tc>
              <w:tc>
                <w:tcPr>
                  <w:tcW w:w="992"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Кількість</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Лінд</w:t>
                  </w:r>
                  <w:proofErr w:type="spellEnd"/>
                  <w:r>
                    <w:rPr>
                      <w:rFonts w:ascii="Times New Roman" w:hAnsi="Times New Roman"/>
                      <w:sz w:val="24"/>
                      <w:szCs w:val="24"/>
                    </w:rPr>
                    <w:t xml:space="preserve"> 9M3</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2</w:t>
                  </w:r>
                </w:p>
              </w:tc>
              <w:tc>
                <w:tcPr>
                  <w:tcW w:w="4645" w:type="dxa"/>
                  <w:tcBorders>
                    <w:top w:val="nil"/>
                    <w:left w:val="nil"/>
                    <w:bottom w:val="single" w:sz="4" w:space="0" w:color="auto"/>
                    <w:right w:val="single" w:sz="4" w:space="0" w:color="auto"/>
                  </w:tcBorders>
                  <w:vAlign w:val="bottom"/>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Лунь-11</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3</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Акумулятор 12В.7А/ч</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4</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Сповіщувач</w:t>
                  </w:r>
                  <w:proofErr w:type="spellEnd"/>
                  <w:r>
                    <w:rPr>
                      <w:rFonts w:ascii="Times New Roman" w:hAnsi="Times New Roman"/>
                      <w:sz w:val="24"/>
                      <w:szCs w:val="24"/>
                    </w:rPr>
                    <w:t xml:space="preserve">  комбінований SWAN PGB</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12,00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lastRenderedPageBreak/>
                    <w:t> 5</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ІЧ </w:t>
                  </w:r>
                  <w:proofErr w:type="spellStart"/>
                  <w:r>
                    <w:rPr>
                      <w:rFonts w:ascii="Times New Roman" w:hAnsi="Times New Roman"/>
                      <w:sz w:val="24"/>
                      <w:szCs w:val="24"/>
                    </w:rPr>
                    <w:t>сповіщувач</w:t>
                  </w:r>
                  <w:proofErr w:type="spellEnd"/>
                  <w:r>
                    <w:rPr>
                      <w:rFonts w:ascii="Times New Roman" w:hAnsi="Times New Roman"/>
                      <w:sz w:val="24"/>
                      <w:szCs w:val="24"/>
                    </w:rPr>
                    <w:t xml:space="preserve"> SWAN-QUAD</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6</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ЕСМК-1</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3,00</w:t>
                  </w:r>
                </w:p>
              </w:tc>
            </w:tr>
            <w:tr w:rsidR="004766F4" w:rsidTr="006E4D87">
              <w:trPr>
                <w:trHeight w:val="48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7</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багатожильний 6 x 0,22 без екрана мідь</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100,00</w:t>
                  </w:r>
                </w:p>
              </w:tc>
            </w:tr>
            <w:tr w:rsidR="004766F4" w:rsidTr="006E4D87">
              <w:trPr>
                <w:trHeight w:val="48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8</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багатожильний 8 x 0,22 без екрана мідь</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9</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 ШВВП 2х0,75 </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6,00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10</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Кабельний канал 25х16 </w:t>
                  </w:r>
                  <w:proofErr w:type="spellStart"/>
                  <w:r>
                    <w:rPr>
                      <w:rFonts w:ascii="Times New Roman" w:hAnsi="Times New Roman"/>
                      <w:sz w:val="24"/>
                      <w:szCs w:val="24"/>
                    </w:rPr>
                    <w:t>Standart</w:t>
                  </w:r>
                  <w:proofErr w:type="spellEnd"/>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11</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ДМБ </w:t>
                  </w:r>
                  <w:proofErr w:type="spellStart"/>
                  <w:r>
                    <w:rPr>
                      <w:rFonts w:ascii="Times New Roman" w:hAnsi="Times New Roman"/>
                      <w:sz w:val="24"/>
                      <w:szCs w:val="24"/>
                    </w:rPr>
                    <w:t>бп</w:t>
                  </w:r>
                  <w:proofErr w:type="spellEnd"/>
                  <w:r>
                    <w:rPr>
                      <w:rFonts w:ascii="Times New Roman" w:hAnsi="Times New Roman"/>
                      <w:sz w:val="24"/>
                      <w:szCs w:val="24"/>
                    </w:rPr>
                    <w:t xml:space="preserve"> 6х40 мм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55"/>
              </w:trPr>
              <w:tc>
                <w:tcPr>
                  <w:tcW w:w="516" w:type="dxa"/>
                  <w:tcBorders>
                    <w:top w:val="nil"/>
                    <w:left w:val="single" w:sz="4" w:space="0" w:color="auto"/>
                    <w:bottom w:val="nil"/>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12</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Шуруп 3,5х25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bl>
          <w:p w:rsidR="004766F4" w:rsidRDefault="004766F4" w:rsidP="004766F4">
            <w:pPr>
              <w:rPr>
                <w:rFonts w:ascii="Times New Roman" w:hAnsi="Times New Roman"/>
                <w:b/>
                <w:i/>
                <w:noProof/>
                <w:sz w:val="24"/>
                <w:szCs w:val="24"/>
                <w:u w:val="single"/>
                <w:shd w:val="clear" w:color="auto" w:fill="FFFFFF"/>
              </w:rPr>
            </w:pPr>
          </w:p>
          <w:p w:rsidR="004766F4" w:rsidRDefault="004766F4" w:rsidP="004766F4">
            <w:pPr>
              <w:jc w:val="both"/>
              <w:rPr>
                <w:rFonts w:ascii="Times New Roman" w:hAnsi="Times New Roman"/>
                <w:noProof/>
                <w:color w:val="000000"/>
                <w:sz w:val="24"/>
                <w:szCs w:val="24"/>
                <w:shd w:val="clear" w:color="auto" w:fill="FFFFFF"/>
              </w:rPr>
            </w:pPr>
            <w:r>
              <w:rPr>
                <w:rFonts w:ascii="Times New Roman" w:hAnsi="Times New Roman"/>
                <w:b/>
                <w:noProof/>
                <w:color w:val="000000"/>
                <w:sz w:val="24"/>
                <w:szCs w:val="24"/>
                <w:shd w:val="clear" w:color="auto" w:fill="FFFFFF"/>
              </w:rPr>
              <w:t>Спеціфікація на встановлення системи пожежної сигналізації</w:t>
            </w:r>
            <w:r>
              <w:rPr>
                <w:rFonts w:ascii="Times New Roman" w:hAnsi="Times New Roman"/>
                <w:noProof/>
                <w:color w:val="000000"/>
                <w:sz w:val="24"/>
                <w:szCs w:val="24"/>
                <w:shd w:val="clear" w:color="auto" w:fill="FFFFFF"/>
              </w:rPr>
              <w:t>:</w:t>
            </w:r>
          </w:p>
          <w:tbl>
            <w:tblPr>
              <w:tblW w:w="7145" w:type="dxa"/>
              <w:tblInd w:w="108" w:type="dxa"/>
              <w:tblLayout w:type="fixed"/>
              <w:tblLook w:val="04A0"/>
            </w:tblPr>
            <w:tblGrid>
              <w:gridCol w:w="516"/>
              <w:gridCol w:w="4645"/>
              <w:gridCol w:w="992"/>
              <w:gridCol w:w="992"/>
            </w:tblGrid>
            <w:tr w:rsidR="004766F4" w:rsidTr="006E4D87">
              <w:trPr>
                <w:trHeight w:val="795"/>
              </w:trPr>
              <w:tc>
                <w:tcPr>
                  <w:tcW w:w="516" w:type="dxa"/>
                  <w:tcBorders>
                    <w:top w:val="single" w:sz="8" w:space="0" w:color="auto"/>
                    <w:left w:val="single" w:sz="8" w:space="0" w:color="auto"/>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 </w:t>
                  </w:r>
                </w:p>
              </w:tc>
              <w:tc>
                <w:tcPr>
                  <w:tcW w:w="4645"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Найменування та характеристика обладнання</w:t>
                  </w:r>
                </w:p>
              </w:tc>
              <w:tc>
                <w:tcPr>
                  <w:tcW w:w="992"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Одиниця виміру</w:t>
                  </w:r>
                </w:p>
              </w:tc>
              <w:tc>
                <w:tcPr>
                  <w:tcW w:w="992"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Кількість</w:t>
                  </w:r>
                </w:p>
              </w:tc>
            </w:tr>
            <w:tr w:rsidR="004766F4" w:rsidTr="006E4D87">
              <w:trPr>
                <w:trHeight w:val="274"/>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w:t>
                  </w:r>
                </w:p>
              </w:tc>
              <w:tc>
                <w:tcPr>
                  <w:tcW w:w="4645" w:type="dxa"/>
                  <w:tcBorders>
                    <w:top w:val="nil"/>
                    <w:left w:val="nil"/>
                    <w:bottom w:val="single" w:sz="4" w:space="0" w:color="auto"/>
                    <w:right w:val="single" w:sz="4" w:space="0" w:color="auto"/>
                  </w:tcBorders>
                  <w:vAlign w:val="bottom"/>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Лунь-9Р</w:t>
                  </w:r>
                </w:p>
              </w:tc>
              <w:tc>
                <w:tcPr>
                  <w:tcW w:w="992"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2</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Акумулятор 12В.7А/ч</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3</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Сповіщувач</w:t>
                  </w:r>
                  <w:proofErr w:type="spellEnd"/>
                  <w:r>
                    <w:rPr>
                      <w:rFonts w:ascii="Times New Roman" w:hAnsi="Times New Roman"/>
                      <w:sz w:val="24"/>
                      <w:szCs w:val="24"/>
                    </w:rPr>
                    <w:t xml:space="preserve"> диму СПД-3  24 в</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19,00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4</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Сповіщувач</w:t>
                  </w:r>
                  <w:proofErr w:type="spellEnd"/>
                  <w:r>
                    <w:rPr>
                      <w:rFonts w:ascii="Times New Roman" w:hAnsi="Times New Roman"/>
                      <w:sz w:val="24"/>
                      <w:szCs w:val="24"/>
                    </w:rPr>
                    <w:t xml:space="preserve"> пожежний ручний СПР "</w:t>
                  </w:r>
                  <w:proofErr w:type="spellStart"/>
                  <w:r>
                    <w:rPr>
                      <w:rFonts w:ascii="Times New Roman" w:hAnsi="Times New Roman"/>
                      <w:sz w:val="24"/>
                      <w:szCs w:val="24"/>
                    </w:rPr>
                    <w:t>Тірас</w:t>
                  </w:r>
                  <w:proofErr w:type="spellEnd"/>
                  <w:r>
                    <w:rPr>
                      <w:rFonts w:ascii="Times New Roman" w:hAnsi="Times New Roman"/>
                      <w:sz w:val="24"/>
                      <w:szCs w:val="24"/>
                    </w:rPr>
                    <w: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3,00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5</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ОСЗ-12 "Вихід"</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3,00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6</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ОСЗ-2 "Пожежа"</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6E4D87">
              <w:trPr>
                <w:trHeight w:val="48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7</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Показчик</w:t>
                  </w:r>
                  <w:proofErr w:type="spellEnd"/>
                  <w:r>
                    <w:rPr>
                      <w:rFonts w:ascii="Times New Roman" w:hAnsi="Times New Roman"/>
                      <w:sz w:val="24"/>
                      <w:szCs w:val="24"/>
                    </w:rPr>
                    <w:t xml:space="preserve"> світловий ОС-2 (12/24В) "Запасний вихід"</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8</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вогнестійкий (N)HXH FE 180/E30 3x1.5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5,00</w:t>
                  </w:r>
                </w:p>
              </w:tc>
            </w:tr>
            <w:tr w:rsidR="004766F4" w:rsidTr="006E4D87">
              <w:trPr>
                <w:trHeight w:val="48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9</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вогнестійкий «вита пара» JE-H(</w:t>
                  </w:r>
                  <w:proofErr w:type="spellStart"/>
                  <w:r>
                    <w:rPr>
                      <w:rFonts w:ascii="Times New Roman" w:hAnsi="Times New Roman"/>
                      <w:sz w:val="24"/>
                      <w:szCs w:val="24"/>
                    </w:rPr>
                    <w:t>St</w:t>
                  </w:r>
                  <w:proofErr w:type="spellEnd"/>
                  <w:r>
                    <w:rPr>
                      <w:rFonts w:ascii="Times New Roman" w:hAnsi="Times New Roman"/>
                      <w:sz w:val="24"/>
                      <w:szCs w:val="24"/>
                    </w:rPr>
                    <w:t>)H BD FE 180/30 1x2x0.8</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50,00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10</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 </w:t>
                  </w:r>
                  <w:proofErr w:type="spellStart"/>
                  <w:r>
                    <w:rPr>
                      <w:rFonts w:ascii="Times New Roman" w:hAnsi="Times New Roman"/>
                      <w:sz w:val="24"/>
                      <w:szCs w:val="24"/>
                    </w:rPr>
                    <w:t>СКВВтнг-ls</w:t>
                  </w:r>
                  <w:proofErr w:type="spellEnd"/>
                  <w:r>
                    <w:rPr>
                      <w:rFonts w:ascii="Times New Roman" w:hAnsi="Times New Roman"/>
                      <w:sz w:val="24"/>
                      <w:szCs w:val="24"/>
                    </w:rPr>
                    <w:t xml:space="preserve"> (</w:t>
                  </w:r>
                  <w:proofErr w:type="spellStart"/>
                  <w:r>
                    <w:rPr>
                      <w:rFonts w:ascii="Times New Roman" w:hAnsi="Times New Roman"/>
                      <w:sz w:val="24"/>
                      <w:szCs w:val="24"/>
                    </w:rPr>
                    <w:t>ПСВВтнг-ls</w:t>
                  </w:r>
                  <w:proofErr w:type="spellEnd"/>
                  <w:r>
                    <w:rPr>
                      <w:rFonts w:ascii="Times New Roman" w:hAnsi="Times New Roman"/>
                      <w:sz w:val="24"/>
                      <w:szCs w:val="24"/>
                    </w:rPr>
                    <w:t>) 4x0,4</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115,00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11</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Кабельний канал 25х16 </w:t>
                  </w:r>
                  <w:proofErr w:type="spellStart"/>
                  <w:r>
                    <w:rPr>
                      <w:rFonts w:ascii="Times New Roman" w:hAnsi="Times New Roman"/>
                      <w:sz w:val="24"/>
                      <w:szCs w:val="24"/>
                    </w:rPr>
                    <w:t>Standart</w:t>
                  </w:r>
                  <w:proofErr w:type="spellEnd"/>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120,00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12</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Авт. вимикач ETIMAT 6 1р С 10А</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48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13</w:t>
                  </w:r>
                </w:p>
              </w:tc>
              <w:tc>
                <w:tcPr>
                  <w:tcW w:w="4645"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Світ-к </w:t>
                  </w:r>
                  <w:proofErr w:type="spellStart"/>
                  <w:r>
                    <w:rPr>
                      <w:rFonts w:ascii="Times New Roman" w:hAnsi="Times New Roman"/>
                      <w:sz w:val="24"/>
                      <w:szCs w:val="24"/>
                    </w:rPr>
                    <w:t>світлодіодний</w:t>
                  </w:r>
                  <w:proofErr w:type="spellEnd"/>
                  <w:r>
                    <w:rPr>
                      <w:rFonts w:ascii="Times New Roman" w:hAnsi="Times New Roman"/>
                      <w:sz w:val="24"/>
                      <w:szCs w:val="24"/>
                    </w:rPr>
                    <w:t xml:space="preserve"> DELUX REL-501 30 LED 2W</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14</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ДМБ </w:t>
                  </w:r>
                  <w:proofErr w:type="spellStart"/>
                  <w:r>
                    <w:rPr>
                      <w:rFonts w:ascii="Times New Roman" w:hAnsi="Times New Roman"/>
                      <w:sz w:val="24"/>
                      <w:szCs w:val="24"/>
                    </w:rPr>
                    <w:t>бп</w:t>
                  </w:r>
                  <w:proofErr w:type="spellEnd"/>
                  <w:r>
                    <w:rPr>
                      <w:rFonts w:ascii="Times New Roman" w:hAnsi="Times New Roman"/>
                      <w:sz w:val="24"/>
                      <w:szCs w:val="24"/>
                    </w:rPr>
                    <w:t xml:space="preserve"> 6х40 мм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55"/>
              </w:trPr>
              <w:tc>
                <w:tcPr>
                  <w:tcW w:w="516" w:type="dxa"/>
                  <w:tcBorders>
                    <w:top w:val="nil"/>
                    <w:left w:val="single" w:sz="4" w:space="0" w:color="auto"/>
                    <w:bottom w:val="nil"/>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15</w:t>
                  </w:r>
                </w:p>
              </w:tc>
              <w:tc>
                <w:tcPr>
                  <w:tcW w:w="4645"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Шуруп 3,5х25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bl>
          <w:p w:rsidR="004766F4" w:rsidRDefault="004766F4" w:rsidP="004766F4">
            <w:pPr>
              <w:jc w:val="both"/>
              <w:rPr>
                <w:rFonts w:ascii="Times New Roman" w:hAnsi="Times New Roman"/>
                <w:b/>
                <w:sz w:val="24"/>
                <w:szCs w:val="24"/>
              </w:rPr>
            </w:pPr>
          </w:p>
          <w:p w:rsidR="004766F4" w:rsidRDefault="004766F4" w:rsidP="004766F4">
            <w:pPr>
              <w:jc w:val="both"/>
              <w:rPr>
                <w:rFonts w:ascii="Times New Roman" w:hAnsi="Times New Roman"/>
                <w:bCs/>
                <w:sz w:val="24"/>
                <w:szCs w:val="24"/>
              </w:rPr>
            </w:pPr>
            <w:r>
              <w:rPr>
                <w:rFonts w:ascii="Times New Roman" w:hAnsi="Times New Roman"/>
                <w:b/>
                <w:sz w:val="24"/>
                <w:szCs w:val="24"/>
              </w:rPr>
              <w:t>Об‘єкт</w:t>
            </w:r>
            <w:r>
              <w:rPr>
                <w:rFonts w:ascii="Times New Roman" w:hAnsi="Times New Roman"/>
                <w:sz w:val="24"/>
                <w:szCs w:val="24"/>
              </w:rPr>
              <w:t xml:space="preserve">: Приміщення </w:t>
            </w:r>
            <w:proofErr w:type="spellStart"/>
            <w:r>
              <w:rPr>
                <w:rFonts w:ascii="Times New Roman" w:hAnsi="Times New Roman"/>
                <w:bCs/>
                <w:sz w:val="24"/>
                <w:szCs w:val="24"/>
              </w:rPr>
              <w:t>Зміївського</w:t>
            </w:r>
            <w:proofErr w:type="spellEnd"/>
            <w:r>
              <w:rPr>
                <w:rFonts w:ascii="Times New Roman" w:hAnsi="Times New Roman"/>
                <w:bCs/>
                <w:sz w:val="24"/>
                <w:szCs w:val="24"/>
              </w:rPr>
              <w:t xml:space="preserve"> відділу  ГУ ДМС у Харківської області за адресою:  63404, Харківська область, місто Зміїв, вулиця Адміністративна, 10-А</w:t>
            </w:r>
          </w:p>
          <w:p w:rsidR="004766F4" w:rsidRDefault="004766F4" w:rsidP="004766F4">
            <w:pPr>
              <w:jc w:val="both"/>
              <w:rPr>
                <w:rFonts w:ascii="Times New Roman" w:hAnsi="Times New Roman"/>
                <w:noProof/>
                <w:color w:val="000000"/>
                <w:sz w:val="24"/>
                <w:szCs w:val="24"/>
                <w:shd w:val="clear" w:color="auto" w:fill="FFFFFF"/>
              </w:rPr>
            </w:pPr>
            <w:r>
              <w:rPr>
                <w:rFonts w:ascii="Times New Roman" w:hAnsi="Times New Roman"/>
                <w:b/>
                <w:noProof/>
                <w:color w:val="000000"/>
                <w:sz w:val="24"/>
                <w:szCs w:val="24"/>
                <w:shd w:val="clear" w:color="auto" w:fill="FFFFFF"/>
              </w:rPr>
              <w:t>Спеціфікація на встановлення системи пожежної сигналізації</w:t>
            </w:r>
            <w:r>
              <w:rPr>
                <w:rFonts w:ascii="Times New Roman" w:hAnsi="Times New Roman"/>
                <w:noProof/>
                <w:color w:val="000000"/>
                <w:sz w:val="24"/>
                <w:szCs w:val="24"/>
                <w:shd w:val="clear" w:color="auto" w:fill="FFFFFF"/>
              </w:rPr>
              <w:t>:</w:t>
            </w:r>
          </w:p>
          <w:tbl>
            <w:tblPr>
              <w:tblW w:w="7004" w:type="dxa"/>
              <w:tblInd w:w="108" w:type="dxa"/>
              <w:tblLayout w:type="fixed"/>
              <w:tblLook w:val="04A0"/>
            </w:tblPr>
            <w:tblGrid>
              <w:gridCol w:w="516"/>
              <w:gridCol w:w="4503"/>
              <w:gridCol w:w="992"/>
              <w:gridCol w:w="993"/>
            </w:tblGrid>
            <w:tr w:rsidR="004766F4" w:rsidTr="006E4D87">
              <w:trPr>
                <w:trHeight w:val="795"/>
              </w:trPr>
              <w:tc>
                <w:tcPr>
                  <w:tcW w:w="516" w:type="dxa"/>
                  <w:tcBorders>
                    <w:top w:val="single" w:sz="8" w:space="0" w:color="auto"/>
                    <w:left w:val="single" w:sz="8" w:space="0" w:color="auto"/>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 </w:t>
                  </w:r>
                </w:p>
              </w:tc>
              <w:tc>
                <w:tcPr>
                  <w:tcW w:w="4503"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Найменування та характеристика обладнання</w:t>
                  </w:r>
                </w:p>
              </w:tc>
              <w:tc>
                <w:tcPr>
                  <w:tcW w:w="992"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Одиниця виміру</w:t>
                  </w:r>
                </w:p>
              </w:tc>
              <w:tc>
                <w:tcPr>
                  <w:tcW w:w="993" w:type="dxa"/>
                  <w:tcBorders>
                    <w:top w:val="single" w:sz="8" w:space="0" w:color="auto"/>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Кількість</w:t>
                  </w:r>
                </w:p>
              </w:tc>
            </w:tr>
            <w:tr w:rsidR="004766F4" w:rsidTr="006E4D87">
              <w:trPr>
                <w:trHeight w:val="274"/>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w:t>
                  </w:r>
                </w:p>
              </w:tc>
              <w:tc>
                <w:tcPr>
                  <w:tcW w:w="4503" w:type="dxa"/>
                  <w:tcBorders>
                    <w:top w:val="nil"/>
                    <w:left w:val="nil"/>
                    <w:bottom w:val="single" w:sz="4" w:space="0" w:color="auto"/>
                    <w:right w:val="single" w:sz="4" w:space="0" w:color="auto"/>
                  </w:tcBorders>
                  <w:vAlign w:val="bottom"/>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Лунь-9Р</w:t>
                  </w:r>
                </w:p>
              </w:tc>
              <w:tc>
                <w:tcPr>
                  <w:tcW w:w="992"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2</w:t>
                  </w:r>
                </w:p>
              </w:tc>
              <w:tc>
                <w:tcPr>
                  <w:tcW w:w="4503"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Акумулятор 12В.7А/ч</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3</w:t>
                  </w:r>
                </w:p>
              </w:tc>
              <w:tc>
                <w:tcPr>
                  <w:tcW w:w="450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Сповіщувач</w:t>
                  </w:r>
                  <w:proofErr w:type="spellEnd"/>
                  <w:r>
                    <w:rPr>
                      <w:rFonts w:ascii="Times New Roman" w:hAnsi="Times New Roman"/>
                      <w:sz w:val="24"/>
                      <w:szCs w:val="24"/>
                    </w:rPr>
                    <w:t xml:space="preserve"> диму СПД-3  24 в</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5,00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4</w:t>
                  </w:r>
                </w:p>
              </w:tc>
              <w:tc>
                <w:tcPr>
                  <w:tcW w:w="450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Сповіщувач</w:t>
                  </w:r>
                  <w:proofErr w:type="spellEnd"/>
                  <w:r>
                    <w:rPr>
                      <w:rFonts w:ascii="Times New Roman" w:hAnsi="Times New Roman"/>
                      <w:sz w:val="24"/>
                      <w:szCs w:val="24"/>
                    </w:rPr>
                    <w:t xml:space="preserve"> пожежний ручний СПР "</w:t>
                  </w:r>
                  <w:proofErr w:type="spellStart"/>
                  <w:r>
                    <w:rPr>
                      <w:rFonts w:ascii="Times New Roman" w:hAnsi="Times New Roman"/>
                      <w:sz w:val="24"/>
                      <w:szCs w:val="24"/>
                    </w:rPr>
                    <w:t>Тірас</w:t>
                  </w:r>
                  <w:proofErr w:type="spellEnd"/>
                  <w:r>
                    <w:rPr>
                      <w:rFonts w:ascii="Times New Roman" w:hAnsi="Times New Roman"/>
                      <w:sz w:val="24"/>
                      <w:szCs w:val="24"/>
                    </w:rPr>
                    <w:t>"</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3,00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5</w:t>
                  </w:r>
                </w:p>
              </w:tc>
              <w:tc>
                <w:tcPr>
                  <w:tcW w:w="4503"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ОСЗ-12 "Вихід"</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6</w:t>
                  </w:r>
                </w:p>
              </w:tc>
              <w:tc>
                <w:tcPr>
                  <w:tcW w:w="4503"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ОСЗ-2 "Пожежа"</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6E4D87">
              <w:trPr>
                <w:trHeight w:val="48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7</w:t>
                  </w:r>
                </w:p>
              </w:tc>
              <w:tc>
                <w:tcPr>
                  <w:tcW w:w="4503"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proofErr w:type="spellStart"/>
                  <w:r>
                    <w:rPr>
                      <w:rFonts w:ascii="Times New Roman" w:hAnsi="Times New Roman"/>
                      <w:sz w:val="24"/>
                      <w:szCs w:val="24"/>
                    </w:rPr>
                    <w:t>Показчик</w:t>
                  </w:r>
                  <w:proofErr w:type="spellEnd"/>
                  <w:r>
                    <w:rPr>
                      <w:rFonts w:ascii="Times New Roman" w:hAnsi="Times New Roman"/>
                      <w:sz w:val="24"/>
                      <w:szCs w:val="24"/>
                    </w:rPr>
                    <w:t xml:space="preserve"> світловий ОС-2 (12/24В) "Запасний вихід"</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8</w:t>
                  </w:r>
                </w:p>
              </w:tc>
              <w:tc>
                <w:tcPr>
                  <w:tcW w:w="450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 вогнестійкий (N)HXH FE 180/E30 </w:t>
                  </w:r>
                  <w:r>
                    <w:rPr>
                      <w:rFonts w:ascii="Times New Roman" w:hAnsi="Times New Roman"/>
                      <w:sz w:val="24"/>
                      <w:szCs w:val="24"/>
                    </w:rPr>
                    <w:lastRenderedPageBreak/>
                    <w:t>3x1.5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lastRenderedPageBreak/>
                    <w:t>м</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10,00</w:t>
                  </w:r>
                </w:p>
              </w:tc>
            </w:tr>
            <w:tr w:rsidR="004766F4" w:rsidTr="006E4D87">
              <w:trPr>
                <w:trHeight w:val="48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lastRenderedPageBreak/>
                    <w:t> 9</w:t>
                  </w:r>
                </w:p>
              </w:tc>
              <w:tc>
                <w:tcPr>
                  <w:tcW w:w="4503"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Кабель вогнестійкий «вита пара» JE-H(</w:t>
                  </w:r>
                  <w:proofErr w:type="spellStart"/>
                  <w:r>
                    <w:rPr>
                      <w:rFonts w:ascii="Times New Roman" w:hAnsi="Times New Roman"/>
                      <w:sz w:val="24"/>
                      <w:szCs w:val="24"/>
                    </w:rPr>
                    <w:t>St</w:t>
                  </w:r>
                  <w:proofErr w:type="spellEnd"/>
                  <w:r>
                    <w:rPr>
                      <w:rFonts w:ascii="Times New Roman" w:hAnsi="Times New Roman"/>
                      <w:sz w:val="24"/>
                      <w:szCs w:val="24"/>
                    </w:rPr>
                    <w:t>)H BD FE 180/30 1x2x0.8</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15,00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10</w:t>
                  </w:r>
                </w:p>
              </w:tc>
              <w:tc>
                <w:tcPr>
                  <w:tcW w:w="450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 </w:t>
                  </w:r>
                  <w:proofErr w:type="spellStart"/>
                  <w:r>
                    <w:rPr>
                      <w:rFonts w:ascii="Times New Roman" w:hAnsi="Times New Roman"/>
                      <w:sz w:val="24"/>
                      <w:szCs w:val="24"/>
                    </w:rPr>
                    <w:t>СКВВтнг-ls</w:t>
                  </w:r>
                  <w:proofErr w:type="spellEnd"/>
                  <w:r>
                    <w:rPr>
                      <w:rFonts w:ascii="Times New Roman" w:hAnsi="Times New Roman"/>
                      <w:sz w:val="24"/>
                      <w:szCs w:val="24"/>
                    </w:rPr>
                    <w:t xml:space="preserve"> (</w:t>
                  </w:r>
                  <w:proofErr w:type="spellStart"/>
                  <w:r>
                    <w:rPr>
                      <w:rFonts w:ascii="Times New Roman" w:hAnsi="Times New Roman"/>
                      <w:sz w:val="24"/>
                      <w:szCs w:val="24"/>
                    </w:rPr>
                    <w:t>ПСВВтнг-ls</w:t>
                  </w:r>
                  <w:proofErr w:type="spellEnd"/>
                  <w:r>
                    <w:rPr>
                      <w:rFonts w:ascii="Times New Roman" w:hAnsi="Times New Roman"/>
                      <w:sz w:val="24"/>
                      <w:szCs w:val="24"/>
                    </w:rPr>
                    <w:t>) 4x0,4</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50,00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11</w:t>
                  </w:r>
                </w:p>
              </w:tc>
              <w:tc>
                <w:tcPr>
                  <w:tcW w:w="450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Кабельний канал 25х16 </w:t>
                  </w:r>
                  <w:proofErr w:type="spellStart"/>
                  <w:r>
                    <w:rPr>
                      <w:rFonts w:ascii="Times New Roman" w:hAnsi="Times New Roman"/>
                      <w:sz w:val="24"/>
                      <w:szCs w:val="24"/>
                    </w:rPr>
                    <w:t>Standart</w:t>
                  </w:r>
                  <w:proofErr w:type="spellEnd"/>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м</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60,00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12</w:t>
                  </w:r>
                </w:p>
              </w:tc>
              <w:tc>
                <w:tcPr>
                  <w:tcW w:w="450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Авт. вимикач ETIMAT 6 1р С 10А</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48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13</w:t>
                  </w:r>
                </w:p>
              </w:tc>
              <w:tc>
                <w:tcPr>
                  <w:tcW w:w="4503" w:type="dxa"/>
                  <w:tcBorders>
                    <w:top w:val="nil"/>
                    <w:left w:val="nil"/>
                    <w:bottom w:val="single" w:sz="4" w:space="0" w:color="auto"/>
                    <w:right w:val="single" w:sz="4" w:space="0" w:color="auto"/>
                  </w:tcBorders>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Світ-к </w:t>
                  </w:r>
                  <w:proofErr w:type="spellStart"/>
                  <w:r>
                    <w:rPr>
                      <w:rFonts w:ascii="Times New Roman" w:hAnsi="Times New Roman"/>
                      <w:sz w:val="24"/>
                      <w:szCs w:val="24"/>
                    </w:rPr>
                    <w:t>світлодіодний</w:t>
                  </w:r>
                  <w:proofErr w:type="spellEnd"/>
                  <w:r>
                    <w:rPr>
                      <w:rFonts w:ascii="Times New Roman" w:hAnsi="Times New Roman"/>
                      <w:sz w:val="24"/>
                      <w:szCs w:val="24"/>
                    </w:rPr>
                    <w:t xml:space="preserve"> DELUX REL-501 30 LED 2W</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шт.</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1,00</w:t>
                  </w:r>
                </w:p>
              </w:tc>
            </w:tr>
            <w:tr w:rsidR="004766F4" w:rsidTr="006E4D87">
              <w:trPr>
                <w:trHeight w:val="240"/>
              </w:trPr>
              <w:tc>
                <w:tcPr>
                  <w:tcW w:w="516" w:type="dxa"/>
                  <w:tcBorders>
                    <w:top w:val="nil"/>
                    <w:left w:val="single" w:sz="4" w:space="0" w:color="auto"/>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14</w:t>
                  </w:r>
                </w:p>
              </w:tc>
              <w:tc>
                <w:tcPr>
                  <w:tcW w:w="450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xml:space="preserve">ДМБ </w:t>
                  </w:r>
                  <w:proofErr w:type="spellStart"/>
                  <w:r>
                    <w:rPr>
                      <w:rFonts w:ascii="Times New Roman" w:hAnsi="Times New Roman"/>
                      <w:sz w:val="24"/>
                      <w:szCs w:val="24"/>
                    </w:rPr>
                    <w:t>бп</w:t>
                  </w:r>
                  <w:proofErr w:type="spellEnd"/>
                  <w:r>
                    <w:rPr>
                      <w:rFonts w:ascii="Times New Roman" w:hAnsi="Times New Roman"/>
                      <w:sz w:val="24"/>
                      <w:szCs w:val="24"/>
                    </w:rPr>
                    <w:t xml:space="preserve"> 6х40 мм</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r w:rsidR="004766F4" w:rsidTr="006E4D87">
              <w:trPr>
                <w:trHeight w:val="255"/>
              </w:trPr>
              <w:tc>
                <w:tcPr>
                  <w:tcW w:w="516" w:type="dxa"/>
                  <w:tcBorders>
                    <w:top w:val="nil"/>
                    <w:left w:val="single" w:sz="4" w:space="0" w:color="auto"/>
                    <w:bottom w:val="nil"/>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 15</w:t>
                  </w:r>
                </w:p>
              </w:tc>
              <w:tc>
                <w:tcPr>
                  <w:tcW w:w="450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rPr>
                      <w:rFonts w:ascii="Times New Roman" w:hAnsi="Times New Roman"/>
                      <w:sz w:val="24"/>
                      <w:szCs w:val="24"/>
                    </w:rPr>
                  </w:pPr>
                  <w:r>
                    <w:rPr>
                      <w:rFonts w:ascii="Times New Roman" w:hAnsi="Times New Roman"/>
                      <w:sz w:val="24"/>
                      <w:szCs w:val="24"/>
                    </w:rPr>
                    <w:t>Шуруп 3,5х25</w:t>
                  </w:r>
                </w:p>
              </w:tc>
              <w:tc>
                <w:tcPr>
                  <w:tcW w:w="992"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proofErr w:type="spellStart"/>
                  <w:r>
                    <w:rPr>
                      <w:rFonts w:ascii="Times New Roman" w:hAnsi="Times New Roman"/>
                      <w:sz w:val="24"/>
                      <w:szCs w:val="24"/>
                    </w:rPr>
                    <w:t>уп</w:t>
                  </w:r>
                  <w:proofErr w:type="spellEnd"/>
                  <w:r>
                    <w:rPr>
                      <w:rFonts w:ascii="Times New Roman" w:hAnsi="Times New Roman"/>
                      <w:sz w:val="24"/>
                      <w:szCs w:val="24"/>
                    </w:rPr>
                    <w:t>.</w:t>
                  </w:r>
                </w:p>
              </w:tc>
              <w:tc>
                <w:tcPr>
                  <w:tcW w:w="993" w:type="dxa"/>
                  <w:tcBorders>
                    <w:top w:val="nil"/>
                    <w:left w:val="nil"/>
                    <w:bottom w:val="single" w:sz="4" w:space="0" w:color="auto"/>
                    <w:right w:val="single" w:sz="4" w:space="0" w:color="auto"/>
                  </w:tcBorders>
                  <w:noWrap/>
                  <w:vAlign w:val="center"/>
                  <w:hideMark/>
                </w:tcPr>
                <w:p w:rsidR="004766F4" w:rsidRDefault="004766F4" w:rsidP="004766F4">
                  <w:pPr>
                    <w:spacing w:after="0" w:line="240" w:lineRule="auto"/>
                    <w:jc w:val="center"/>
                    <w:rPr>
                      <w:rFonts w:ascii="Times New Roman" w:hAnsi="Times New Roman"/>
                      <w:sz w:val="24"/>
                      <w:szCs w:val="24"/>
                    </w:rPr>
                  </w:pPr>
                  <w:r>
                    <w:rPr>
                      <w:rFonts w:ascii="Times New Roman" w:hAnsi="Times New Roman"/>
                      <w:sz w:val="24"/>
                      <w:szCs w:val="24"/>
                    </w:rPr>
                    <w:t>2,00</w:t>
                  </w:r>
                </w:p>
              </w:tc>
            </w:tr>
          </w:tbl>
          <w:p w:rsidR="004766F4" w:rsidRDefault="004766F4" w:rsidP="004766F4">
            <w:pPr>
              <w:keepNext/>
              <w:tabs>
                <w:tab w:val="left" w:pos="360"/>
                <w:tab w:val="num" w:pos="720"/>
              </w:tabs>
              <w:suppressAutoHyphens/>
              <w:ind w:firstLine="709"/>
              <w:jc w:val="both"/>
              <w:outlineLvl w:val="0"/>
              <w:rPr>
                <w:rFonts w:ascii="Times New Roman" w:hAnsi="Times New Roman"/>
                <w:kern w:val="2"/>
                <w:sz w:val="24"/>
                <w:szCs w:val="24"/>
                <w:lang w:eastAsia="ar-SA"/>
              </w:rPr>
            </w:pPr>
            <w:bookmarkStart w:id="2" w:name="ППКП_Тірас"/>
            <w:bookmarkEnd w:id="1"/>
            <w:bookmarkEnd w:id="2"/>
            <w:r>
              <w:rPr>
                <w:rFonts w:ascii="Times New Roman" w:hAnsi="Times New Roman"/>
                <w:kern w:val="2"/>
                <w:sz w:val="24"/>
                <w:szCs w:val="24"/>
                <w:lang w:eastAsia="ar-SA"/>
              </w:rPr>
              <w:t>Під час встановлення системи сигналізації необхідно забезпечити дотримання вимог, з врахуванням положень чинних нормативно-правових актів, у галузі охорони навколишнього природного середовища та екологічної безпеки.</w:t>
            </w:r>
          </w:p>
          <w:p w:rsidR="004766F4" w:rsidRDefault="004766F4" w:rsidP="004766F4">
            <w:pPr>
              <w:suppressAutoHyphens/>
              <w:ind w:firstLine="709"/>
              <w:jc w:val="both"/>
              <w:rPr>
                <w:rFonts w:ascii="Times New Roman" w:hAnsi="Times New Roman"/>
                <w:bCs/>
                <w:sz w:val="24"/>
                <w:szCs w:val="24"/>
                <w:lang w:eastAsia="ru-RU"/>
              </w:rPr>
            </w:pPr>
            <w:bookmarkStart w:id="3" w:name="_Hlk166752782"/>
            <w:r>
              <w:rPr>
                <w:rFonts w:ascii="Times New Roman" w:hAnsi="Times New Roman"/>
                <w:kern w:val="2"/>
                <w:sz w:val="24"/>
                <w:szCs w:val="24"/>
                <w:lang w:eastAsia="ar-SA"/>
              </w:rPr>
              <w:t>Учасники закупівлі у складі тендерної пропозиції зобов’язані подати гарантійний лист, що під час виконання умов договору Учасник буде неухильно дотримуватись діючих нормативних документів щодо охорони праці. Технологія та якість виконуваних робіт, якість застосованих матеріалів та обладнання відповідатимуть вимогам діючих державних стандартів, будівельних, протипожежних та санітарних норм і правил встановлених для даних видів робіт.</w:t>
            </w:r>
          </w:p>
          <w:bookmarkEnd w:id="3"/>
          <w:p w:rsidR="004766F4" w:rsidRDefault="004766F4" w:rsidP="004766F4">
            <w:pPr>
              <w:shd w:val="clear" w:color="auto" w:fill="FFFFFF"/>
              <w:ind w:firstLine="709"/>
              <w:jc w:val="both"/>
              <w:rPr>
                <w:rFonts w:ascii="Times New Roman" w:hAnsi="Times New Roman"/>
                <w:sz w:val="24"/>
                <w:szCs w:val="24"/>
              </w:rPr>
            </w:pPr>
            <w:r>
              <w:rPr>
                <w:rFonts w:ascii="Times New Roman" w:hAnsi="Times New Roman"/>
                <w:sz w:val="24"/>
                <w:szCs w:val="24"/>
              </w:rPr>
              <w:t>Виконавець самостійно відповідає за збереження та цілісність власного обладнання, матеріалів та устаткування на об’єкті Замовника.</w:t>
            </w:r>
          </w:p>
          <w:p w:rsidR="004766F4" w:rsidRDefault="004766F4" w:rsidP="004766F4">
            <w:pPr>
              <w:shd w:val="clear" w:color="auto" w:fill="FFFFFF"/>
              <w:ind w:firstLine="709"/>
              <w:jc w:val="both"/>
              <w:rPr>
                <w:rFonts w:ascii="Times New Roman" w:hAnsi="Times New Roman"/>
                <w:sz w:val="24"/>
                <w:szCs w:val="24"/>
              </w:rPr>
            </w:pPr>
            <w:r>
              <w:rPr>
                <w:rFonts w:ascii="Times New Roman" w:hAnsi="Times New Roman"/>
                <w:sz w:val="24"/>
                <w:szCs w:val="24"/>
              </w:rPr>
              <w:t>Виконавець відповідає за цілісність конструкцій, комунікацій на об’єкті Замовника. У разі пошкодження цих конструкцій та/або комунікацій підрядник повинен  за власний кошт усунути (відремонтувати) ці конструкції та/або комунікації. Учасник вживає усіх заходів щодо збереження майна Замовника.</w:t>
            </w:r>
          </w:p>
          <w:p w:rsidR="004766F4" w:rsidRDefault="004766F4" w:rsidP="004766F4">
            <w:pPr>
              <w:ind w:firstLine="709"/>
              <w:jc w:val="both"/>
              <w:rPr>
                <w:rFonts w:ascii="Times New Roman" w:hAnsi="Times New Roman"/>
                <w:bCs/>
                <w:sz w:val="24"/>
                <w:szCs w:val="24"/>
              </w:rPr>
            </w:pPr>
            <w:r>
              <w:rPr>
                <w:rFonts w:ascii="Times New Roman" w:hAnsi="Times New Roman"/>
                <w:sz w:val="24"/>
                <w:szCs w:val="24"/>
              </w:rPr>
              <w:t xml:space="preserve">По закінченню виконання монтажу та </w:t>
            </w:r>
            <w:proofErr w:type="spellStart"/>
            <w:r>
              <w:rPr>
                <w:rFonts w:ascii="Times New Roman" w:hAnsi="Times New Roman"/>
                <w:sz w:val="24"/>
                <w:szCs w:val="24"/>
              </w:rPr>
              <w:t>пусконаладки</w:t>
            </w:r>
            <w:proofErr w:type="spellEnd"/>
            <w:r>
              <w:rPr>
                <w:rFonts w:ascii="Times New Roman" w:hAnsi="Times New Roman"/>
                <w:sz w:val="24"/>
                <w:szCs w:val="24"/>
              </w:rPr>
              <w:t xml:space="preserve">, виконавець, за вимогою замовника, вчиняє всі необхідні дії та заходи щодо підключення </w:t>
            </w:r>
            <w:r>
              <w:rPr>
                <w:rFonts w:ascii="Times New Roman" w:hAnsi="Times New Roman"/>
                <w:bCs/>
                <w:sz w:val="24"/>
                <w:szCs w:val="24"/>
              </w:rPr>
              <w:t>системи охоронної сигналізації на пульт централізованого спостереження.</w:t>
            </w:r>
          </w:p>
          <w:p w:rsidR="004766F4" w:rsidRPr="00FA638A" w:rsidRDefault="004766F4" w:rsidP="00FA638A">
            <w:pPr>
              <w:ind w:firstLine="709"/>
              <w:jc w:val="both"/>
              <w:rPr>
                <w:rFonts w:ascii="Times New Roman" w:hAnsi="Times New Roman"/>
                <w:sz w:val="24"/>
                <w:szCs w:val="24"/>
              </w:rPr>
            </w:pPr>
            <w:bookmarkStart w:id="4" w:name="_Hlk166752873"/>
            <w:r>
              <w:rPr>
                <w:rFonts w:ascii="Times New Roman" w:hAnsi="Times New Roman"/>
                <w:sz w:val="24"/>
                <w:szCs w:val="24"/>
              </w:rPr>
              <w:t>У складі тендерної пропозиції Учасник надає гарантійний лист, що якщо Замовником не були враховані якісь вимоги чинного законодавства, Учасник гарантує дотримуватись цих вимог.</w:t>
            </w:r>
            <w:bookmarkEnd w:id="4"/>
          </w:p>
        </w:tc>
      </w:tr>
      <w:tr w:rsidR="004766F4" w:rsidRPr="00CF77E1" w:rsidTr="006E4D87">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Обґрунтування очікуваної вартості предмета закупівлі </w:t>
            </w:r>
          </w:p>
        </w:tc>
        <w:tc>
          <w:tcPr>
            <w:tcW w:w="7513" w:type="dxa"/>
          </w:tcPr>
          <w:p w:rsidR="004766F4" w:rsidRPr="006E4D87" w:rsidRDefault="006E4D87" w:rsidP="006E4D87">
            <w:pPr>
              <w:ind w:left="57"/>
              <w:jc w:val="both"/>
              <w:rPr>
                <w:rFonts w:ascii="Times New Roman" w:hAnsi="Times New Roman" w:cs="Times New Roman"/>
                <w:sz w:val="28"/>
                <w:szCs w:val="28"/>
              </w:rPr>
            </w:pPr>
            <w:r w:rsidRPr="006E4D87">
              <w:rPr>
                <w:rFonts w:ascii="Times New Roman" w:hAnsi="Times New Roman" w:cs="Times New Roman"/>
                <w:sz w:val="28"/>
                <w:szCs w:val="28"/>
              </w:rPr>
              <w:t xml:space="preserve">Очікувану вартість предмета закупівлі розраховано з урахуванням розробленої проектної документації. </w:t>
            </w:r>
          </w:p>
        </w:tc>
      </w:tr>
    </w:tbl>
    <w:p w:rsidR="004766F4" w:rsidRDefault="004766F4" w:rsidP="00225740">
      <w:pPr>
        <w:rPr>
          <w:rFonts w:ascii="Times New Roman" w:hAnsi="Times New Roman" w:cs="Times New Roman"/>
          <w:sz w:val="28"/>
          <w:szCs w:val="28"/>
        </w:rPr>
      </w:pPr>
    </w:p>
    <w:p w:rsidR="002B4832" w:rsidRDefault="002B4832" w:rsidP="002B4832">
      <w:pPr>
        <w:rPr>
          <w:rFonts w:ascii="Times New Roman" w:hAnsi="Times New Roman" w:cs="Times New Roman"/>
          <w:sz w:val="28"/>
          <w:szCs w:val="28"/>
        </w:rPr>
      </w:pPr>
    </w:p>
    <w:p w:rsidR="00FA638A" w:rsidRDefault="00FA638A" w:rsidP="002B4832">
      <w:pPr>
        <w:rPr>
          <w:rFonts w:ascii="Times New Roman" w:hAnsi="Times New Roman" w:cs="Times New Roman"/>
          <w:sz w:val="28"/>
          <w:szCs w:val="28"/>
        </w:rPr>
      </w:pPr>
    </w:p>
    <w:p w:rsidR="00FA638A" w:rsidRDefault="00FA638A" w:rsidP="002B4832">
      <w:pPr>
        <w:rPr>
          <w:rFonts w:ascii="Times New Roman" w:hAnsi="Times New Roman" w:cs="Times New Roman"/>
          <w:sz w:val="28"/>
          <w:szCs w:val="28"/>
        </w:rPr>
      </w:pPr>
    </w:p>
    <w:p w:rsidR="00246E0E" w:rsidRDefault="00246E0E" w:rsidP="002B4832">
      <w:pPr>
        <w:rPr>
          <w:rFonts w:ascii="Times New Roman" w:hAnsi="Times New Roman" w:cs="Times New Roman"/>
          <w:sz w:val="28"/>
          <w:szCs w:val="28"/>
        </w:rPr>
      </w:pPr>
    </w:p>
    <w:p w:rsidR="00246E0E" w:rsidRDefault="00246E0E" w:rsidP="002B4832">
      <w:pPr>
        <w:rPr>
          <w:rFonts w:ascii="Times New Roman" w:hAnsi="Times New Roman" w:cs="Times New Roman"/>
          <w:sz w:val="28"/>
          <w:szCs w:val="28"/>
        </w:rPr>
      </w:pPr>
    </w:p>
    <w:p w:rsidR="00246E0E" w:rsidRDefault="00246E0E" w:rsidP="002B4832">
      <w:pPr>
        <w:rPr>
          <w:rFonts w:ascii="Times New Roman" w:hAnsi="Times New Roman" w:cs="Times New Roman"/>
          <w:sz w:val="28"/>
          <w:szCs w:val="28"/>
        </w:rPr>
      </w:pPr>
    </w:p>
    <w:p w:rsidR="00FA638A" w:rsidRDefault="00FA638A" w:rsidP="002B4832">
      <w:pPr>
        <w:rPr>
          <w:rFonts w:ascii="Times New Roman" w:hAnsi="Times New Roman" w:cs="Times New Roman"/>
          <w:sz w:val="28"/>
          <w:szCs w:val="28"/>
        </w:rPr>
      </w:pPr>
    </w:p>
    <w:tbl>
      <w:tblPr>
        <w:tblStyle w:val="a3"/>
        <w:tblW w:w="9747" w:type="dxa"/>
        <w:tblLayout w:type="fixed"/>
        <w:tblLook w:val="04A0"/>
      </w:tblPr>
      <w:tblGrid>
        <w:gridCol w:w="2376"/>
        <w:gridCol w:w="7371"/>
      </w:tblGrid>
      <w:tr w:rsidR="002B4832" w:rsidRPr="00C52232" w:rsidTr="00144290">
        <w:tc>
          <w:tcPr>
            <w:tcW w:w="2376" w:type="dxa"/>
          </w:tcPr>
          <w:p w:rsidR="002B4832" w:rsidRPr="00C52232" w:rsidRDefault="002B4832" w:rsidP="00144290">
            <w:pPr>
              <w:jc w:val="center"/>
              <w:rPr>
                <w:rFonts w:ascii="Times New Roman" w:hAnsi="Times New Roman" w:cs="Times New Roman"/>
                <w:sz w:val="28"/>
                <w:szCs w:val="28"/>
              </w:rPr>
            </w:pPr>
            <w:r w:rsidRPr="00C52232">
              <w:rPr>
                <w:rFonts w:ascii="Times New Roman" w:hAnsi="Times New Roman" w:cs="Times New Roman"/>
                <w:sz w:val="28"/>
                <w:szCs w:val="28"/>
              </w:rPr>
              <w:t>Найменування предмета закупівлі із зазначенням коду ЄЗС</w:t>
            </w:r>
          </w:p>
        </w:tc>
        <w:tc>
          <w:tcPr>
            <w:tcW w:w="7371" w:type="dxa"/>
            <w:vAlign w:val="center"/>
          </w:tcPr>
          <w:p w:rsidR="002B4832" w:rsidRPr="002B4832" w:rsidRDefault="002B4832" w:rsidP="002B4832">
            <w:pPr>
              <w:shd w:val="clear" w:color="auto" w:fill="FFFFFF"/>
              <w:jc w:val="center"/>
              <w:textAlignment w:val="baseline"/>
              <w:outlineLvl w:val="0"/>
              <w:rPr>
                <w:rFonts w:ascii="Times New Roman" w:eastAsia="Times New Roman" w:hAnsi="Times New Roman" w:cs="Times New Roman"/>
                <w:b/>
                <w:bCs/>
                <w:kern w:val="36"/>
                <w:sz w:val="28"/>
                <w:szCs w:val="28"/>
              </w:rPr>
            </w:pPr>
            <w:r w:rsidRPr="002B4832">
              <w:rPr>
                <w:rFonts w:ascii="Times New Roman" w:eastAsia="Times New Roman" w:hAnsi="Times New Roman" w:cs="Times New Roman"/>
                <w:b/>
                <w:bCs/>
                <w:kern w:val="36"/>
                <w:sz w:val="28"/>
                <w:szCs w:val="28"/>
              </w:rPr>
              <w:t>Послуга з монтажу та наладки системи пожежної сигналізації на об’єкті замовника за адресою: 61057, Харківська область, місто Харків, вулиця Римарська, будинок 24</w:t>
            </w:r>
          </w:p>
          <w:p w:rsidR="002B4832" w:rsidRPr="006E4D87" w:rsidRDefault="002B4832" w:rsidP="002B4832">
            <w:pPr>
              <w:shd w:val="clear" w:color="auto" w:fill="E1EEF7"/>
              <w:jc w:val="center"/>
              <w:textAlignment w:val="baseline"/>
              <w:rPr>
                <w:rFonts w:ascii="Times New Roman" w:eastAsia="Times New Roman" w:hAnsi="Times New Roman" w:cs="Times New Roman"/>
                <w:sz w:val="28"/>
                <w:szCs w:val="28"/>
              </w:rPr>
            </w:pPr>
            <w:proofErr w:type="spellStart"/>
            <w:r w:rsidRPr="006E4D87">
              <w:rPr>
                <w:rFonts w:ascii="Times New Roman" w:eastAsia="Times New Roman" w:hAnsi="Times New Roman" w:cs="Times New Roman"/>
                <w:b/>
                <w:sz w:val="28"/>
                <w:szCs w:val="28"/>
              </w:rPr>
              <w:t>ДК</w:t>
            </w:r>
            <w:proofErr w:type="spellEnd"/>
            <w:r w:rsidRPr="006E4D87">
              <w:rPr>
                <w:rFonts w:ascii="Times New Roman" w:eastAsia="Times New Roman" w:hAnsi="Times New Roman" w:cs="Times New Roman"/>
                <w:b/>
                <w:sz w:val="28"/>
                <w:szCs w:val="28"/>
              </w:rPr>
              <w:t xml:space="preserve"> 021:2015: 45310000-3 Електромонтажні роботи</w:t>
            </w:r>
          </w:p>
        </w:tc>
      </w:tr>
      <w:tr w:rsidR="002B4832" w:rsidRPr="00C52232" w:rsidTr="00144290">
        <w:tc>
          <w:tcPr>
            <w:tcW w:w="2376" w:type="dxa"/>
          </w:tcPr>
          <w:p w:rsidR="002B4832" w:rsidRPr="00C52232" w:rsidRDefault="002B4832" w:rsidP="00144290">
            <w:pPr>
              <w:jc w:val="center"/>
              <w:rPr>
                <w:rFonts w:ascii="Times New Roman" w:hAnsi="Times New Roman" w:cs="Times New Roman"/>
                <w:sz w:val="28"/>
                <w:szCs w:val="28"/>
              </w:rPr>
            </w:pPr>
            <w:r w:rsidRPr="00C52232">
              <w:rPr>
                <w:rFonts w:ascii="Times New Roman" w:hAnsi="Times New Roman" w:cs="Times New Roman"/>
                <w:sz w:val="28"/>
                <w:szCs w:val="28"/>
              </w:rPr>
              <w:t>Вид та ідентифікатор процедури закупівлі</w:t>
            </w:r>
          </w:p>
        </w:tc>
        <w:tc>
          <w:tcPr>
            <w:tcW w:w="7371" w:type="dxa"/>
          </w:tcPr>
          <w:p w:rsidR="002B4832" w:rsidRPr="006E4D87" w:rsidRDefault="002B4832" w:rsidP="00144290">
            <w:pPr>
              <w:jc w:val="center"/>
              <w:rPr>
                <w:rFonts w:ascii="Times New Roman" w:hAnsi="Times New Roman" w:cs="Times New Roman"/>
                <w:sz w:val="28"/>
                <w:szCs w:val="28"/>
              </w:rPr>
            </w:pPr>
            <w:r w:rsidRPr="006E4D87">
              <w:rPr>
                <w:rFonts w:ascii="Times New Roman" w:hAnsi="Times New Roman" w:cs="Times New Roman"/>
                <w:sz w:val="28"/>
                <w:szCs w:val="28"/>
              </w:rPr>
              <w:t>Відкриті торги з особливостями</w:t>
            </w:r>
          </w:p>
          <w:p w:rsidR="002B4832" w:rsidRPr="002B4832" w:rsidRDefault="002B4832" w:rsidP="00144290">
            <w:pPr>
              <w:jc w:val="center"/>
              <w:rPr>
                <w:rFonts w:ascii="Times New Roman" w:hAnsi="Times New Roman" w:cs="Times New Roman"/>
                <w:sz w:val="28"/>
                <w:szCs w:val="28"/>
              </w:rPr>
            </w:pPr>
            <w:r w:rsidRPr="002B4832">
              <w:rPr>
                <w:rStyle w:val="h-select-all"/>
                <w:rFonts w:ascii="Times New Roman" w:hAnsi="Times New Roman" w:cs="Times New Roman"/>
                <w:sz w:val="28"/>
                <w:szCs w:val="28"/>
                <w:bdr w:val="none" w:sz="0" w:space="0" w:color="auto" w:frame="1"/>
              </w:rPr>
              <w:t>UA-2024-08-15-009015-a</w:t>
            </w:r>
            <w:r w:rsidRPr="002B4832">
              <w:rPr>
                <w:rFonts w:ascii="Times New Roman" w:hAnsi="Times New Roman" w:cs="Times New Roman"/>
                <w:sz w:val="28"/>
                <w:szCs w:val="28"/>
                <w:shd w:val="clear" w:color="auto" w:fill="FFFFFF"/>
              </w:rPr>
              <w:t> </w:t>
            </w:r>
          </w:p>
        </w:tc>
      </w:tr>
      <w:tr w:rsidR="002B4832" w:rsidRPr="00C52232" w:rsidTr="00144290">
        <w:tc>
          <w:tcPr>
            <w:tcW w:w="2376" w:type="dxa"/>
          </w:tcPr>
          <w:p w:rsidR="002B4832" w:rsidRPr="00C52232" w:rsidRDefault="002B4832" w:rsidP="00144290">
            <w:pPr>
              <w:jc w:val="center"/>
              <w:rPr>
                <w:rFonts w:ascii="Times New Roman" w:hAnsi="Times New Roman" w:cs="Times New Roman"/>
                <w:sz w:val="28"/>
                <w:szCs w:val="28"/>
              </w:rPr>
            </w:pPr>
            <w:r w:rsidRPr="00C52232">
              <w:rPr>
                <w:rFonts w:ascii="Times New Roman" w:hAnsi="Times New Roman" w:cs="Times New Roman"/>
                <w:sz w:val="28"/>
                <w:szCs w:val="28"/>
              </w:rPr>
              <w:t>Очікував вартість предмета закупівлі</w:t>
            </w:r>
          </w:p>
        </w:tc>
        <w:tc>
          <w:tcPr>
            <w:tcW w:w="7371" w:type="dxa"/>
          </w:tcPr>
          <w:p w:rsidR="002B4832" w:rsidRPr="006E4D87" w:rsidRDefault="002B4832" w:rsidP="00144290">
            <w:pPr>
              <w:jc w:val="center"/>
              <w:rPr>
                <w:rFonts w:ascii="Times New Roman" w:hAnsi="Times New Roman" w:cs="Times New Roman"/>
                <w:sz w:val="28"/>
                <w:szCs w:val="28"/>
              </w:rPr>
            </w:pPr>
            <w:r>
              <w:rPr>
                <w:rFonts w:ascii="Times New Roman" w:hAnsi="Times New Roman" w:cs="Times New Roman"/>
                <w:sz w:val="28"/>
                <w:szCs w:val="28"/>
                <w:lang w:val="ru-RU"/>
              </w:rPr>
              <w:t>172 000,00</w:t>
            </w:r>
            <w:r w:rsidRPr="006E4D87">
              <w:rPr>
                <w:rFonts w:ascii="Times New Roman" w:hAnsi="Times New Roman" w:cs="Times New Roman"/>
                <w:sz w:val="28"/>
                <w:szCs w:val="28"/>
              </w:rPr>
              <w:t xml:space="preserve"> грн.</w:t>
            </w:r>
          </w:p>
        </w:tc>
      </w:tr>
      <w:tr w:rsidR="002B4832" w:rsidRPr="00C52232" w:rsidTr="00144290">
        <w:tc>
          <w:tcPr>
            <w:tcW w:w="2376" w:type="dxa"/>
          </w:tcPr>
          <w:p w:rsidR="002B4832" w:rsidRPr="00C52232" w:rsidRDefault="002B4832" w:rsidP="00144290">
            <w:pPr>
              <w:jc w:val="center"/>
              <w:rPr>
                <w:rFonts w:ascii="Times New Roman" w:hAnsi="Times New Roman" w:cs="Times New Roman"/>
                <w:sz w:val="28"/>
                <w:szCs w:val="28"/>
              </w:rPr>
            </w:pPr>
            <w:r w:rsidRPr="00C52232">
              <w:rPr>
                <w:rFonts w:ascii="Times New Roman" w:hAnsi="Times New Roman" w:cs="Times New Roman"/>
                <w:sz w:val="28"/>
                <w:szCs w:val="28"/>
              </w:rPr>
              <w:t>Обґрунтування технічних та якісних характеристик предмета закупівлі</w:t>
            </w:r>
          </w:p>
        </w:tc>
        <w:tc>
          <w:tcPr>
            <w:tcW w:w="7371" w:type="dxa"/>
          </w:tcPr>
          <w:p w:rsidR="0049748B" w:rsidRPr="00102949" w:rsidRDefault="0049748B" w:rsidP="0049748B">
            <w:pPr>
              <w:jc w:val="both"/>
              <w:rPr>
                <w:rFonts w:ascii="Times New Roman" w:hAnsi="Times New Roman"/>
                <w:sz w:val="24"/>
                <w:szCs w:val="24"/>
                <w:lang w:eastAsia="ru-RU"/>
              </w:rPr>
            </w:pPr>
            <w:r w:rsidRPr="00102949">
              <w:rPr>
                <w:rFonts w:ascii="Times New Roman" w:hAnsi="Times New Roman"/>
                <w:sz w:val="24"/>
                <w:szCs w:val="24"/>
                <w:lang w:eastAsia="ru-RU"/>
              </w:rPr>
              <w:t>1. Надання послуг має здійснюватися учасником (Виконавцем) згідно вимог тендерної документації з обладнання учасника (Виконавця), вартість послуг та обладнання включається до вартості договору про закупівлю.</w:t>
            </w:r>
          </w:p>
          <w:p w:rsidR="0049748B" w:rsidRPr="00102949" w:rsidRDefault="0049748B" w:rsidP="0049748B">
            <w:pPr>
              <w:jc w:val="both"/>
              <w:rPr>
                <w:rFonts w:ascii="Times New Roman" w:hAnsi="Times New Roman"/>
                <w:b/>
                <w:bCs/>
                <w:sz w:val="24"/>
                <w:szCs w:val="24"/>
                <w:lang w:eastAsia="ru-RU"/>
              </w:rPr>
            </w:pPr>
            <w:r w:rsidRPr="00102949">
              <w:rPr>
                <w:rFonts w:ascii="Times New Roman" w:hAnsi="Times New Roman"/>
                <w:sz w:val="24"/>
                <w:szCs w:val="24"/>
                <w:lang w:eastAsia="ru-RU"/>
              </w:rPr>
              <w:t>2. Завезення обладнання на об’єкт та вивезення демонтованого обладнання, будівельного сміття учасником (Виконавцем) має відбуватися безпосередньо автотранспортом учасника (Виконавця), без проміжного складування на території Замовника. Встановлення, монтаж, демонтаж, необхідні будівельні роботи, транспортування, вивезення та інші дії, пов’язані з наданням послуг, здійснюється Виконавцем власними силами та за власні кошти.</w:t>
            </w:r>
          </w:p>
          <w:p w:rsidR="0049748B" w:rsidRPr="00102949" w:rsidRDefault="0049748B" w:rsidP="0049748B">
            <w:pPr>
              <w:jc w:val="both"/>
              <w:rPr>
                <w:rFonts w:ascii="Times New Roman" w:hAnsi="Times New Roman"/>
                <w:sz w:val="24"/>
                <w:szCs w:val="24"/>
                <w:lang w:eastAsia="ru-RU"/>
              </w:rPr>
            </w:pPr>
            <w:r w:rsidRPr="00102949">
              <w:rPr>
                <w:rFonts w:ascii="Times New Roman" w:hAnsi="Times New Roman"/>
                <w:sz w:val="24"/>
                <w:szCs w:val="24"/>
                <w:lang w:eastAsia="ru-RU"/>
              </w:rPr>
              <w:t>3. Усі матеріали та устаткування мають бути новими, тобто такими, що не були у використанні.</w:t>
            </w:r>
          </w:p>
          <w:p w:rsidR="0049748B" w:rsidRPr="00102949" w:rsidRDefault="0049748B" w:rsidP="0049748B">
            <w:pPr>
              <w:jc w:val="both"/>
              <w:rPr>
                <w:rFonts w:ascii="Times New Roman" w:hAnsi="Times New Roman"/>
                <w:sz w:val="24"/>
                <w:szCs w:val="24"/>
                <w:lang w:eastAsia="ru-RU"/>
              </w:rPr>
            </w:pPr>
            <w:r w:rsidRPr="00102949">
              <w:rPr>
                <w:rFonts w:ascii="Times New Roman" w:hAnsi="Times New Roman"/>
                <w:sz w:val="24"/>
                <w:szCs w:val="24"/>
                <w:lang w:eastAsia="ru-RU"/>
              </w:rPr>
              <w:t xml:space="preserve">4. Усі матеріали і устаткування повинні мати сертифікати, що діють на території України. </w:t>
            </w:r>
          </w:p>
          <w:p w:rsidR="0049748B" w:rsidRPr="00102949" w:rsidRDefault="0049748B" w:rsidP="0049748B">
            <w:pPr>
              <w:jc w:val="both"/>
              <w:rPr>
                <w:rFonts w:ascii="Times New Roman" w:hAnsi="Times New Roman"/>
                <w:sz w:val="24"/>
                <w:szCs w:val="24"/>
                <w:lang w:eastAsia="ru-RU"/>
              </w:rPr>
            </w:pPr>
            <w:r w:rsidRPr="00102949">
              <w:rPr>
                <w:rFonts w:ascii="Times New Roman" w:hAnsi="Times New Roman"/>
                <w:sz w:val="24"/>
                <w:szCs w:val="24"/>
                <w:lang w:eastAsia="ru-RU"/>
              </w:rPr>
              <w:t>5. Гарантійний термін експлуатації устаткування має становити не менше терміну, визначеного заводом-виробником.</w:t>
            </w:r>
          </w:p>
          <w:p w:rsidR="0049748B" w:rsidRPr="00BF68FD" w:rsidRDefault="0049748B" w:rsidP="0049748B">
            <w:pPr>
              <w:jc w:val="both"/>
              <w:rPr>
                <w:rFonts w:ascii="Times New Roman" w:hAnsi="Times New Roman"/>
                <w:sz w:val="24"/>
                <w:szCs w:val="24"/>
                <w:lang w:eastAsia="ru-RU"/>
              </w:rPr>
            </w:pPr>
            <w:r w:rsidRPr="00102949">
              <w:rPr>
                <w:rFonts w:ascii="Times New Roman" w:hAnsi="Times New Roman"/>
                <w:sz w:val="24"/>
                <w:szCs w:val="24"/>
                <w:lang w:eastAsia="ru-RU"/>
              </w:rPr>
              <w:t xml:space="preserve">6. </w:t>
            </w:r>
            <w:r w:rsidRPr="00BF68FD">
              <w:rPr>
                <w:rFonts w:ascii="Times New Roman" w:hAnsi="Times New Roman"/>
                <w:sz w:val="24"/>
                <w:szCs w:val="24"/>
                <w:lang w:eastAsia="ru-RU"/>
              </w:rPr>
              <w:t>Замовником при розробці тендерної документації враховано об’єктивні територіальні особливості місця виконання умов договору на території міста Харків Харківської області відповідно до Указу Президента України від 05.02.2024 № 49/2024 «Про продовження строку дії воєнного стану в Україні», затвердженого Законом України «Про затвердження Указу Президента України «Про продовження строку дії воєнного стану в Україні» від 6 лютого 2024 року № 3564-IX, та наказу Міністерства з питань реінтеграції тимчасово окупованих територій України від 22.12.2022 № 309 «Про затвердження Переліку територій, на яких ведуться (велися) бойові дії або тимчасово окупованих Російською Федерацією» (зі змінами), згідно з яким Харківська міська територіальна громада (UA63120270000028556) з 15.09.2022 є територією, на якій ведуться (велися) бойові дії, та зазначена як «Територія можливих бойових дій».</w:t>
            </w:r>
          </w:p>
          <w:p w:rsidR="0049748B" w:rsidRPr="00102949" w:rsidRDefault="0049748B" w:rsidP="0049748B">
            <w:pPr>
              <w:widowControl w:val="0"/>
              <w:jc w:val="both"/>
              <w:rPr>
                <w:rFonts w:ascii="Times New Roman" w:hAnsi="Times New Roman"/>
                <w:bCs/>
                <w:sz w:val="24"/>
                <w:szCs w:val="24"/>
              </w:rPr>
            </w:pPr>
            <w:r w:rsidRPr="00102949">
              <w:rPr>
                <w:rFonts w:ascii="Times New Roman" w:hAnsi="Times New Roman"/>
                <w:bCs/>
                <w:sz w:val="24"/>
                <w:szCs w:val="24"/>
              </w:rPr>
              <w:t xml:space="preserve">7. У складі тендерної пропозиції надається гарантійний лист про те, що під час виконання послуги </w:t>
            </w:r>
            <w:r w:rsidRPr="00102949">
              <w:rPr>
                <w:rFonts w:ascii="Times New Roman" w:hAnsi="Times New Roman"/>
                <w:sz w:val="24"/>
                <w:szCs w:val="24"/>
              </w:rPr>
              <w:t>із встановл</w:t>
            </w:r>
            <w:bookmarkStart w:id="5" w:name="_GoBack"/>
            <w:bookmarkEnd w:id="5"/>
            <w:r w:rsidRPr="00102949">
              <w:rPr>
                <w:rFonts w:ascii="Times New Roman" w:hAnsi="Times New Roman"/>
                <w:sz w:val="24"/>
                <w:szCs w:val="24"/>
              </w:rPr>
              <w:t xml:space="preserve">ення системи сигналізації </w:t>
            </w:r>
            <w:r w:rsidRPr="00102949">
              <w:rPr>
                <w:rFonts w:ascii="Times New Roman" w:hAnsi="Times New Roman"/>
                <w:bCs/>
                <w:sz w:val="24"/>
                <w:szCs w:val="24"/>
              </w:rPr>
              <w:t>згідно предмету закупівлі, Учасник зобов’язується щоденно прибирати приміщення.</w:t>
            </w:r>
          </w:p>
          <w:p w:rsidR="0049748B" w:rsidRPr="00102949" w:rsidRDefault="0049748B" w:rsidP="0049748B">
            <w:pPr>
              <w:jc w:val="both"/>
              <w:rPr>
                <w:rFonts w:ascii="Times New Roman" w:hAnsi="Times New Roman"/>
                <w:noProof/>
                <w:color w:val="000000"/>
                <w:sz w:val="24"/>
                <w:szCs w:val="24"/>
                <w:shd w:val="clear" w:color="auto" w:fill="FFFFFF"/>
              </w:rPr>
            </w:pPr>
          </w:p>
          <w:p w:rsidR="0049748B" w:rsidRPr="00102949" w:rsidRDefault="0049748B" w:rsidP="0049748B">
            <w:pPr>
              <w:jc w:val="both"/>
              <w:rPr>
                <w:rFonts w:ascii="Times New Roman" w:hAnsi="Times New Roman"/>
                <w:bCs/>
                <w:sz w:val="24"/>
                <w:szCs w:val="24"/>
              </w:rPr>
            </w:pPr>
            <w:r w:rsidRPr="00102949">
              <w:rPr>
                <w:rFonts w:ascii="Times New Roman" w:hAnsi="Times New Roman"/>
                <w:b/>
                <w:sz w:val="24"/>
                <w:szCs w:val="24"/>
              </w:rPr>
              <w:t>Об‘єкт</w:t>
            </w:r>
            <w:r w:rsidRPr="00102949">
              <w:rPr>
                <w:rFonts w:ascii="Times New Roman" w:hAnsi="Times New Roman"/>
                <w:sz w:val="24"/>
                <w:szCs w:val="24"/>
              </w:rPr>
              <w:t xml:space="preserve">: Приміщення </w:t>
            </w:r>
            <w:r w:rsidRPr="00102949">
              <w:rPr>
                <w:rFonts w:ascii="Times New Roman" w:hAnsi="Times New Roman"/>
                <w:bCs/>
                <w:sz w:val="24"/>
                <w:szCs w:val="24"/>
              </w:rPr>
              <w:t xml:space="preserve">ГУ ДМС у Харківської області за адресою: </w:t>
            </w:r>
            <w:r w:rsidRPr="00102949">
              <w:rPr>
                <w:rFonts w:ascii="Times New Roman" w:hAnsi="Times New Roman"/>
                <w:bCs/>
                <w:sz w:val="24"/>
                <w:szCs w:val="24"/>
              </w:rPr>
              <w:lastRenderedPageBreak/>
              <w:t>61057, м. Харків, вулиця Римарська,24</w:t>
            </w:r>
          </w:p>
          <w:tbl>
            <w:tblPr>
              <w:tblW w:w="7003" w:type="dxa"/>
              <w:tblInd w:w="113" w:type="dxa"/>
              <w:tblLayout w:type="fixed"/>
              <w:tblLook w:val="04A0"/>
            </w:tblPr>
            <w:tblGrid>
              <w:gridCol w:w="438"/>
              <w:gridCol w:w="4581"/>
              <w:gridCol w:w="1053"/>
              <w:gridCol w:w="931"/>
            </w:tblGrid>
            <w:tr w:rsidR="0049748B" w:rsidRPr="000A2595" w:rsidTr="0049748B">
              <w:trPr>
                <w:trHeight w:val="333"/>
              </w:trPr>
              <w:tc>
                <w:tcPr>
                  <w:tcW w:w="438"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9748B" w:rsidRPr="007E24EB" w:rsidRDefault="0049748B" w:rsidP="00144290">
                  <w:pPr>
                    <w:spacing w:after="0" w:line="240" w:lineRule="auto"/>
                    <w:jc w:val="center"/>
                    <w:rPr>
                      <w:rFonts w:ascii="Times New Roman" w:hAnsi="Times New Roman"/>
                      <w:b/>
                      <w:color w:val="080000"/>
                      <w:lang w:val="en-US"/>
                    </w:rPr>
                  </w:pPr>
                  <w:r w:rsidRPr="007E24EB">
                    <w:rPr>
                      <w:rFonts w:ascii="Times New Roman" w:hAnsi="Times New Roman"/>
                      <w:b/>
                      <w:color w:val="080000"/>
                      <w:lang w:val="en-US"/>
                    </w:rPr>
                    <w:t>№</w:t>
                  </w:r>
                </w:p>
              </w:tc>
              <w:tc>
                <w:tcPr>
                  <w:tcW w:w="4581"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9748B" w:rsidRPr="007E24EB" w:rsidRDefault="0049748B" w:rsidP="00144290">
                  <w:pPr>
                    <w:spacing w:after="0" w:line="240" w:lineRule="auto"/>
                    <w:jc w:val="center"/>
                    <w:rPr>
                      <w:rFonts w:ascii="Times New Roman" w:hAnsi="Times New Roman"/>
                      <w:b/>
                      <w:color w:val="080000"/>
                      <w:lang w:val="en-US"/>
                    </w:rPr>
                  </w:pPr>
                  <w:proofErr w:type="spellStart"/>
                  <w:r w:rsidRPr="007E24EB">
                    <w:rPr>
                      <w:rFonts w:ascii="Times New Roman" w:hAnsi="Times New Roman"/>
                      <w:b/>
                      <w:color w:val="080000"/>
                      <w:lang w:val="en-US"/>
                    </w:rPr>
                    <w:t>Найменування</w:t>
                  </w:r>
                  <w:proofErr w:type="spellEnd"/>
                </w:p>
              </w:tc>
              <w:tc>
                <w:tcPr>
                  <w:tcW w:w="1053"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9748B" w:rsidRPr="007E24EB" w:rsidRDefault="0049748B" w:rsidP="00144290">
                  <w:pPr>
                    <w:spacing w:after="0" w:line="240" w:lineRule="auto"/>
                    <w:jc w:val="center"/>
                    <w:rPr>
                      <w:rFonts w:ascii="Times New Roman" w:hAnsi="Times New Roman"/>
                      <w:b/>
                      <w:color w:val="080000"/>
                    </w:rPr>
                  </w:pPr>
                  <w:r w:rsidRPr="007E24EB">
                    <w:rPr>
                      <w:rFonts w:ascii="Times New Roman" w:hAnsi="Times New Roman"/>
                      <w:b/>
                      <w:color w:val="080000"/>
                    </w:rPr>
                    <w:t xml:space="preserve">Од. </w:t>
                  </w:r>
                  <w:proofErr w:type="spellStart"/>
                  <w:r w:rsidRPr="007E24EB">
                    <w:rPr>
                      <w:rFonts w:ascii="Times New Roman" w:hAnsi="Times New Roman"/>
                      <w:b/>
                      <w:color w:val="080000"/>
                    </w:rPr>
                    <w:t>вим</w:t>
                  </w:r>
                  <w:proofErr w:type="spellEnd"/>
                  <w:r w:rsidRPr="007E24EB">
                    <w:rPr>
                      <w:rFonts w:ascii="Times New Roman" w:hAnsi="Times New Roman"/>
                      <w:b/>
                      <w:color w:val="080000"/>
                    </w:rPr>
                    <w:t>.</w:t>
                  </w:r>
                </w:p>
              </w:tc>
              <w:tc>
                <w:tcPr>
                  <w:tcW w:w="931"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49748B" w:rsidRPr="007E24EB" w:rsidRDefault="0049748B" w:rsidP="00144290">
                  <w:pPr>
                    <w:spacing w:after="0" w:line="240" w:lineRule="auto"/>
                    <w:jc w:val="center"/>
                    <w:rPr>
                      <w:rFonts w:ascii="Times New Roman" w:hAnsi="Times New Roman"/>
                      <w:b/>
                      <w:color w:val="080000"/>
                    </w:rPr>
                  </w:pPr>
                  <w:proofErr w:type="spellStart"/>
                  <w:r w:rsidRPr="007E24EB">
                    <w:rPr>
                      <w:rFonts w:ascii="Times New Roman" w:hAnsi="Times New Roman"/>
                      <w:b/>
                      <w:color w:val="080000"/>
                    </w:rPr>
                    <w:t>К-сть</w:t>
                  </w:r>
                  <w:proofErr w:type="spellEnd"/>
                </w:p>
              </w:tc>
            </w:tr>
            <w:tr w:rsidR="0049748B" w:rsidRPr="000A2595" w:rsidTr="0049748B">
              <w:trPr>
                <w:trHeight w:val="253"/>
              </w:trPr>
              <w:tc>
                <w:tcPr>
                  <w:tcW w:w="438" w:type="dxa"/>
                  <w:vMerge/>
                  <w:tcBorders>
                    <w:top w:val="single" w:sz="4" w:space="0" w:color="000000"/>
                    <w:left w:val="single" w:sz="4" w:space="0" w:color="000000"/>
                    <w:bottom w:val="nil"/>
                    <w:right w:val="single" w:sz="4" w:space="0" w:color="000000"/>
                  </w:tcBorders>
                  <w:vAlign w:val="center"/>
                  <w:hideMark/>
                </w:tcPr>
                <w:p w:rsidR="0049748B" w:rsidRPr="007E24EB" w:rsidRDefault="0049748B" w:rsidP="00144290">
                  <w:pPr>
                    <w:spacing w:after="0" w:line="240" w:lineRule="auto"/>
                    <w:rPr>
                      <w:rFonts w:ascii="Times New Roman" w:hAnsi="Times New Roman"/>
                      <w:color w:val="080000"/>
                    </w:rPr>
                  </w:pPr>
                </w:p>
              </w:tc>
              <w:tc>
                <w:tcPr>
                  <w:tcW w:w="4581" w:type="dxa"/>
                  <w:vMerge/>
                  <w:tcBorders>
                    <w:top w:val="single" w:sz="4" w:space="0" w:color="000000"/>
                    <w:left w:val="single" w:sz="4" w:space="0" w:color="000000"/>
                    <w:bottom w:val="nil"/>
                    <w:right w:val="single" w:sz="4" w:space="0" w:color="000000"/>
                  </w:tcBorders>
                  <w:vAlign w:val="center"/>
                  <w:hideMark/>
                </w:tcPr>
                <w:p w:rsidR="0049748B" w:rsidRPr="007E24EB" w:rsidRDefault="0049748B" w:rsidP="00144290">
                  <w:pPr>
                    <w:spacing w:after="0" w:line="240" w:lineRule="auto"/>
                    <w:rPr>
                      <w:rFonts w:ascii="Times New Roman" w:hAnsi="Times New Roman"/>
                      <w:color w:val="080000"/>
                    </w:rPr>
                  </w:pPr>
                </w:p>
              </w:tc>
              <w:tc>
                <w:tcPr>
                  <w:tcW w:w="1053" w:type="dxa"/>
                  <w:vMerge/>
                  <w:tcBorders>
                    <w:top w:val="single" w:sz="4" w:space="0" w:color="000000"/>
                    <w:left w:val="single" w:sz="4" w:space="0" w:color="000000"/>
                    <w:bottom w:val="nil"/>
                    <w:right w:val="single" w:sz="4" w:space="0" w:color="000000"/>
                  </w:tcBorders>
                  <w:vAlign w:val="center"/>
                  <w:hideMark/>
                </w:tcPr>
                <w:p w:rsidR="0049748B" w:rsidRPr="007E24EB" w:rsidRDefault="0049748B" w:rsidP="00144290">
                  <w:pPr>
                    <w:spacing w:after="0" w:line="240" w:lineRule="auto"/>
                    <w:rPr>
                      <w:rFonts w:ascii="Times New Roman" w:hAnsi="Times New Roman"/>
                      <w:color w:val="080000"/>
                    </w:rPr>
                  </w:pPr>
                </w:p>
              </w:tc>
              <w:tc>
                <w:tcPr>
                  <w:tcW w:w="931" w:type="dxa"/>
                  <w:vMerge/>
                  <w:tcBorders>
                    <w:top w:val="single" w:sz="4" w:space="0" w:color="000000"/>
                    <w:left w:val="single" w:sz="4" w:space="0" w:color="000000"/>
                    <w:bottom w:val="nil"/>
                    <w:right w:val="single" w:sz="4" w:space="0" w:color="000000"/>
                  </w:tcBorders>
                  <w:vAlign w:val="center"/>
                  <w:hideMark/>
                </w:tcPr>
                <w:p w:rsidR="0049748B" w:rsidRPr="007E24EB" w:rsidRDefault="0049748B" w:rsidP="00144290">
                  <w:pPr>
                    <w:spacing w:after="0" w:line="240" w:lineRule="auto"/>
                    <w:rPr>
                      <w:rFonts w:ascii="Times New Roman" w:hAnsi="Times New Roman"/>
                      <w:color w:val="080000"/>
                    </w:rPr>
                  </w:pPr>
                </w:p>
              </w:tc>
            </w:tr>
            <w:tr w:rsidR="0049748B" w:rsidRPr="000A2595" w:rsidTr="0049748B">
              <w:trPr>
                <w:trHeight w:val="303"/>
              </w:trPr>
              <w:tc>
                <w:tcPr>
                  <w:tcW w:w="7003" w:type="dxa"/>
                  <w:gridSpan w:val="4"/>
                  <w:tcBorders>
                    <w:top w:val="single" w:sz="4" w:space="0" w:color="000000"/>
                    <w:left w:val="single" w:sz="4" w:space="0" w:color="000000"/>
                    <w:bottom w:val="single" w:sz="4" w:space="0" w:color="auto"/>
                    <w:right w:val="single" w:sz="4" w:space="0" w:color="000000"/>
                  </w:tcBorders>
                  <w:shd w:val="clear" w:color="000000" w:fill="FFFFFF"/>
                  <w:hideMark/>
                </w:tcPr>
                <w:p w:rsidR="0049748B" w:rsidRPr="00BF68FD" w:rsidRDefault="0049748B" w:rsidP="00144290">
                  <w:pPr>
                    <w:spacing w:after="0" w:line="240" w:lineRule="auto"/>
                    <w:jc w:val="center"/>
                    <w:rPr>
                      <w:rFonts w:ascii="Times New Roman" w:hAnsi="Times New Roman"/>
                      <w:b/>
                      <w:color w:val="080000"/>
                    </w:rPr>
                  </w:pPr>
                  <w:r w:rsidRPr="007E24EB">
                    <w:rPr>
                      <w:rFonts w:ascii="Times New Roman" w:hAnsi="Times New Roman"/>
                      <w:b/>
                      <w:color w:val="080000"/>
                      <w:lang w:val="en-US"/>
                    </w:rPr>
                    <w:t>I</w:t>
                  </w:r>
                  <w:r w:rsidRPr="007E24EB">
                    <w:rPr>
                      <w:rFonts w:ascii="Times New Roman" w:hAnsi="Times New Roman"/>
                      <w:b/>
                      <w:color w:val="080000"/>
                    </w:rPr>
                    <w:t xml:space="preserve">. Витрати </w:t>
                  </w:r>
                  <w:r>
                    <w:rPr>
                      <w:rFonts w:ascii="Times New Roman" w:hAnsi="Times New Roman"/>
                      <w:b/>
                      <w:color w:val="080000"/>
                    </w:rPr>
                    <w:t>праці</w:t>
                  </w:r>
                </w:p>
              </w:tc>
            </w:tr>
            <w:tr w:rsidR="0049748B" w:rsidRPr="000A2595" w:rsidTr="0049748B">
              <w:trPr>
                <w:trHeight w:val="444"/>
              </w:trPr>
              <w:tc>
                <w:tcPr>
                  <w:tcW w:w="438"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rPr>
                      <w:rFonts w:ascii="Times New Roman" w:hAnsi="Times New Roman"/>
                      <w:color w:val="080000"/>
                    </w:rPr>
                  </w:pPr>
                  <w:r w:rsidRPr="007E24EB">
                    <w:rPr>
                      <w:rFonts w:ascii="Times New Roman" w:hAnsi="Times New Roman"/>
                      <w:color w:val="080000"/>
                    </w:rPr>
                    <w:t>1</w:t>
                  </w:r>
                </w:p>
              </w:tc>
              <w:tc>
                <w:tcPr>
                  <w:tcW w:w="458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rPr>
                      <w:rFonts w:ascii="Times New Roman" w:hAnsi="Times New Roman"/>
                      <w:color w:val="080000"/>
                    </w:rPr>
                  </w:pPr>
                  <w:r w:rsidRPr="007E24EB">
                    <w:rPr>
                      <w:rFonts w:ascii="Times New Roman" w:hAnsi="Times New Roman"/>
                      <w:color w:val="080000"/>
                    </w:rPr>
                    <w:t>Витрати</w:t>
                  </w:r>
                  <w:r>
                    <w:rPr>
                      <w:rFonts w:ascii="Times New Roman" w:hAnsi="Times New Roman"/>
                      <w:color w:val="080000"/>
                    </w:rPr>
                    <w:t xml:space="preserve"> праці </w:t>
                  </w:r>
                  <w:r w:rsidRPr="007E24EB">
                    <w:rPr>
                      <w:rFonts w:ascii="Times New Roman" w:hAnsi="Times New Roman"/>
                      <w:color w:val="080000"/>
                    </w:rPr>
                    <w:t>роб</w:t>
                  </w:r>
                  <w:proofErr w:type="spellStart"/>
                  <w:r w:rsidRPr="00BC591F">
                    <w:rPr>
                      <w:rFonts w:ascii="Times New Roman" w:hAnsi="Times New Roman"/>
                      <w:color w:val="080000"/>
                      <w:lang w:val="en-US"/>
                    </w:rPr>
                    <w:t>i</w:t>
                  </w:r>
                  <w:r w:rsidRPr="007E24EB">
                    <w:rPr>
                      <w:rFonts w:ascii="Times New Roman" w:hAnsi="Times New Roman"/>
                      <w:color w:val="080000"/>
                    </w:rPr>
                    <w:t>тник</w:t>
                  </w:r>
                  <w:r w:rsidRPr="00BC591F">
                    <w:rPr>
                      <w:rFonts w:ascii="Times New Roman" w:hAnsi="Times New Roman"/>
                      <w:color w:val="080000"/>
                      <w:lang w:val="en-US"/>
                    </w:rPr>
                    <w:t>i</w:t>
                  </w:r>
                  <w:proofErr w:type="spellEnd"/>
                  <w:r w:rsidRPr="007E24EB">
                    <w:rPr>
                      <w:rFonts w:ascii="Times New Roman" w:hAnsi="Times New Roman"/>
                      <w:color w:val="080000"/>
                    </w:rPr>
                    <w:t>в-монтажник</w:t>
                  </w:r>
                  <w:proofErr w:type="spellStart"/>
                  <w:r w:rsidRPr="00BC591F">
                    <w:rPr>
                      <w:rFonts w:ascii="Times New Roman" w:hAnsi="Times New Roman"/>
                      <w:color w:val="080000"/>
                      <w:lang w:val="en-US"/>
                    </w:rPr>
                    <w:t>i</w:t>
                  </w:r>
                  <w:proofErr w:type="spellEnd"/>
                  <w:r w:rsidRPr="007E24EB">
                    <w:rPr>
                      <w:rFonts w:ascii="Times New Roman" w:hAnsi="Times New Roman"/>
                      <w:color w:val="080000"/>
                    </w:rPr>
                    <w:t>в</w:t>
                  </w:r>
                </w:p>
              </w:tc>
              <w:tc>
                <w:tcPr>
                  <w:tcW w:w="1053"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jc w:val="center"/>
                    <w:rPr>
                      <w:rFonts w:ascii="Times New Roman" w:hAnsi="Times New Roman"/>
                      <w:color w:val="080000"/>
                    </w:rPr>
                  </w:pPr>
                  <w:proofErr w:type="spellStart"/>
                  <w:r w:rsidRPr="007E24EB">
                    <w:rPr>
                      <w:rFonts w:ascii="Times New Roman" w:hAnsi="Times New Roman"/>
                      <w:color w:val="080000"/>
                    </w:rPr>
                    <w:t>люд.год</w:t>
                  </w:r>
                  <w:proofErr w:type="spellEnd"/>
                  <w:r w:rsidRPr="007E24EB">
                    <w:rPr>
                      <w:rFonts w:ascii="Times New Roman" w:hAnsi="Times New Roman"/>
                      <w:color w:val="080000"/>
                    </w:rPr>
                    <w:t>.</w:t>
                  </w:r>
                </w:p>
              </w:tc>
              <w:tc>
                <w:tcPr>
                  <w:tcW w:w="93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jc w:val="center"/>
                    <w:rPr>
                      <w:rFonts w:ascii="Times New Roman" w:hAnsi="Times New Roman"/>
                      <w:color w:val="080000"/>
                    </w:rPr>
                  </w:pPr>
                  <w:r w:rsidRPr="007E24EB">
                    <w:rPr>
                      <w:rFonts w:ascii="Times New Roman" w:hAnsi="Times New Roman"/>
                      <w:color w:val="080000"/>
                    </w:rPr>
                    <w:t>450,06</w:t>
                  </w:r>
                </w:p>
              </w:tc>
            </w:tr>
            <w:tr w:rsidR="0049748B" w:rsidRPr="000A2595" w:rsidTr="0049748B">
              <w:trPr>
                <w:trHeight w:val="107"/>
              </w:trPr>
              <w:tc>
                <w:tcPr>
                  <w:tcW w:w="438"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rPr>
                      <w:rFonts w:ascii="Times New Roman" w:hAnsi="Times New Roman"/>
                      <w:color w:val="080000"/>
                    </w:rPr>
                  </w:pPr>
                  <w:r w:rsidRPr="007E24EB">
                    <w:rPr>
                      <w:rFonts w:ascii="Times New Roman" w:hAnsi="Times New Roman"/>
                      <w:color w:val="080000"/>
                    </w:rPr>
                    <w:t>2</w:t>
                  </w:r>
                </w:p>
              </w:tc>
              <w:tc>
                <w:tcPr>
                  <w:tcW w:w="458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proofErr w:type="spellStart"/>
                  <w:r w:rsidRPr="00BC591F">
                    <w:rPr>
                      <w:rFonts w:ascii="Times New Roman" w:hAnsi="Times New Roman"/>
                      <w:color w:val="080000"/>
                    </w:rPr>
                    <w:t>Середн</w:t>
                  </w:r>
                  <w:r w:rsidRPr="00BC591F">
                    <w:rPr>
                      <w:rFonts w:ascii="Times New Roman" w:hAnsi="Times New Roman"/>
                      <w:color w:val="080000"/>
                      <w:lang w:val="en-US"/>
                    </w:rPr>
                    <w:t>i</w:t>
                  </w:r>
                  <w:proofErr w:type="spellEnd"/>
                  <w:r w:rsidRPr="00BC591F">
                    <w:rPr>
                      <w:rFonts w:ascii="Times New Roman" w:hAnsi="Times New Roman"/>
                      <w:color w:val="080000"/>
                    </w:rPr>
                    <w:t>й розряд</w:t>
                  </w:r>
                  <w:r>
                    <w:rPr>
                      <w:rFonts w:ascii="Times New Roman" w:hAnsi="Times New Roman"/>
                      <w:color w:val="080000"/>
                    </w:rPr>
                    <w:t xml:space="preserve"> </w:t>
                  </w:r>
                  <w:r w:rsidRPr="00BC591F">
                    <w:rPr>
                      <w:rFonts w:ascii="Times New Roman" w:hAnsi="Times New Roman"/>
                      <w:color w:val="080000"/>
                    </w:rPr>
                    <w:t>робіт, що</w:t>
                  </w:r>
                  <w:r>
                    <w:rPr>
                      <w:rFonts w:ascii="Times New Roman" w:hAnsi="Times New Roman"/>
                      <w:color w:val="080000"/>
                    </w:rPr>
                    <w:t xml:space="preserve"> </w:t>
                  </w:r>
                  <w:r w:rsidRPr="00BC591F">
                    <w:rPr>
                      <w:rFonts w:ascii="Times New Roman" w:hAnsi="Times New Roman"/>
                      <w:color w:val="080000"/>
                    </w:rPr>
                    <w:t>виконуються роб</w:t>
                  </w:r>
                  <w:proofErr w:type="spellStart"/>
                  <w:r w:rsidRPr="00BC591F">
                    <w:rPr>
                      <w:rFonts w:ascii="Times New Roman" w:hAnsi="Times New Roman"/>
                      <w:color w:val="080000"/>
                      <w:lang w:val="en-US"/>
                    </w:rPr>
                    <w:t>i</w:t>
                  </w:r>
                  <w:r w:rsidRPr="00BC591F">
                    <w:rPr>
                      <w:rFonts w:ascii="Times New Roman" w:hAnsi="Times New Roman"/>
                      <w:color w:val="080000"/>
                    </w:rPr>
                    <w:t>тниками-монтажниками</w:t>
                  </w:r>
                  <w:proofErr w:type="spellEnd"/>
                </w:p>
              </w:tc>
              <w:tc>
                <w:tcPr>
                  <w:tcW w:w="1053"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розряд</w:t>
                  </w:r>
                  <w:proofErr w:type="spellEnd"/>
                </w:p>
              </w:tc>
              <w:tc>
                <w:tcPr>
                  <w:tcW w:w="93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3,40</w:t>
                  </w:r>
                </w:p>
              </w:tc>
            </w:tr>
            <w:tr w:rsidR="0049748B" w:rsidRPr="000A2595" w:rsidTr="0049748B">
              <w:trPr>
                <w:trHeight w:val="280"/>
              </w:trPr>
              <w:tc>
                <w:tcPr>
                  <w:tcW w:w="438"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3</w:t>
                  </w:r>
                </w:p>
              </w:tc>
              <w:tc>
                <w:tcPr>
                  <w:tcW w:w="458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r w:rsidRPr="00BC591F">
                    <w:rPr>
                      <w:rFonts w:ascii="Times New Roman" w:hAnsi="Times New Roman"/>
                      <w:color w:val="080000"/>
                    </w:rPr>
                    <w:t xml:space="preserve">Витрати </w:t>
                  </w:r>
                  <w:r>
                    <w:rPr>
                      <w:rFonts w:ascii="Times New Roman" w:hAnsi="Times New Roman"/>
                      <w:color w:val="080000"/>
                    </w:rPr>
                    <w:t>праці</w:t>
                  </w:r>
                  <w:r w:rsidRPr="00BC591F">
                    <w:rPr>
                      <w:rFonts w:ascii="Times New Roman" w:hAnsi="Times New Roman"/>
                      <w:color w:val="080000"/>
                    </w:rPr>
                    <w:t xml:space="preserve"> роб</w:t>
                  </w:r>
                  <w:proofErr w:type="spellStart"/>
                  <w:r w:rsidRPr="00BC591F">
                    <w:rPr>
                      <w:rFonts w:ascii="Times New Roman" w:hAnsi="Times New Roman"/>
                      <w:color w:val="080000"/>
                      <w:lang w:val="en-US"/>
                    </w:rPr>
                    <w:t>i</w:t>
                  </w:r>
                  <w:r w:rsidRPr="00BC591F">
                    <w:rPr>
                      <w:rFonts w:ascii="Times New Roman" w:hAnsi="Times New Roman"/>
                      <w:color w:val="080000"/>
                    </w:rPr>
                    <w:t>тник</w:t>
                  </w:r>
                  <w:r w:rsidRPr="00BC591F">
                    <w:rPr>
                      <w:rFonts w:ascii="Times New Roman" w:hAnsi="Times New Roman"/>
                      <w:color w:val="080000"/>
                      <w:lang w:val="en-US"/>
                    </w:rPr>
                    <w:t>i</w:t>
                  </w:r>
                  <w:proofErr w:type="spellEnd"/>
                  <w:r w:rsidRPr="00BC591F">
                    <w:rPr>
                      <w:rFonts w:ascii="Times New Roman" w:hAnsi="Times New Roman"/>
                      <w:color w:val="080000"/>
                    </w:rPr>
                    <w:t>в, зайнятих</w:t>
                  </w:r>
                  <w:r>
                    <w:rPr>
                      <w:rFonts w:ascii="Times New Roman" w:hAnsi="Times New Roman"/>
                      <w:color w:val="080000"/>
                    </w:rPr>
                    <w:t xml:space="preserve"> </w:t>
                  </w:r>
                  <w:r w:rsidRPr="00BC591F">
                    <w:rPr>
                      <w:rFonts w:ascii="Times New Roman" w:hAnsi="Times New Roman"/>
                      <w:color w:val="080000"/>
                    </w:rPr>
                    <w:t>керуванням та обслуговуванням машин</w:t>
                  </w:r>
                </w:p>
              </w:tc>
              <w:tc>
                <w:tcPr>
                  <w:tcW w:w="1053"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люд.год</w:t>
                  </w:r>
                  <w:proofErr w:type="spellEnd"/>
                  <w:r w:rsidRPr="00BC591F">
                    <w:rPr>
                      <w:rFonts w:ascii="Times New Roman" w:hAnsi="Times New Roman"/>
                      <w:color w:val="080000"/>
                      <w:lang w:val="en-US"/>
                    </w:rPr>
                    <w:t>.</w:t>
                  </w:r>
                </w:p>
              </w:tc>
              <w:tc>
                <w:tcPr>
                  <w:tcW w:w="93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0,19</w:t>
                  </w:r>
                </w:p>
              </w:tc>
            </w:tr>
            <w:tr w:rsidR="0049748B" w:rsidRPr="000A2595" w:rsidTr="0049748B">
              <w:trPr>
                <w:trHeight w:val="600"/>
              </w:trPr>
              <w:tc>
                <w:tcPr>
                  <w:tcW w:w="438"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4</w:t>
                  </w:r>
                </w:p>
              </w:tc>
              <w:tc>
                <w:tcPr>
                  <w:tcW w:w="458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r w:rsidRPr="00BC591F">
                    <w:rPr>
                      <w:rFonts w:ascii="Times New Roman" w:hAnsi="Times New Roman"/>
                      <w:color w:val="080000"/>
                    </w:rPr>
                    <w:t>Середній</w:t>
                  </w:r>
                  <w:r>
                    <w:rPr>
                      <w:rFonts w:ascii="Times New Roman" w:hAnsi="Times New Roman"/>
                      <w:color w:val="080000"/>
                    </w:rPr>
                    <w:t xml:space="preserve"> </w:t>
                  </w:r>
                  <w:r w:rsidRPr="00BC591F">
                    <w:rPr>
                      <w:rFonts w:ascii="Times New Roman" w:hAnsi="Times New Roman"/>
                      <w:color w:val="080000"/>
                    </w:rPr>
                    <w:t>розряд ланки робітників, зайнятих</w:t>
                  </w:r>
                  <w:r>
                    <w:rPr>
                      <w:rFonts w:ascii="Times New Roman" w:hAnsi="Times New Roman"/>
                      <w:color w:val="080000"/>
                    </w:rPr>
                    <w:t xml:space="preserve"> </w:t>
                  </w:r>
                  <w:r w:rsidRPr="00BC591F">
                    <w:rPr>
                      <w:rFonts w:ascii="Times New Roman" w:hAnsi="Times New Roman"/>
                      <w:color w:val="080000"/>
                    </w:rPr>
                    <w:t>керуванням та обслуговуванням машин</w:t>
                  </w:r>
                </w:p>
              </w:tc>
              <w:tc>
                <w:tcPr>
                  <w:tcW w:w="1053"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розряд</w:t>
                  </w:r>
                  <w:proofErr w:type="spellEnd"/>
                </w:p>
              </w:tc>
              <w:tc>
                <w:tcPr>
                  <w:tcW w:w="93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3,00</w:t>
                  </w:r>
                </w:p>
              </w:tc>
            </w:tr>
            <w:tr w:rsidR="0049748B" w:rsidRPr="000A2595" w:rsidTr="0049748B">
              <w:trPr>
                <w:trHeight w:val="243"/>
              </w:trPr>
              <w:tc>
                <w:tcPr>
                  <w:tcW w:w="438"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5</w:t>
                  </w:r>
                </w:p>
              </w:tc>
              <w:tc>
                <w:tcPr>
                  <w:tcW w:w="458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F68FD" w:rsidRDefault="0049748B" w:rsidP="00144290">
                  <w:pPr>
                    <w:spacing w:after="0" w:line="240" w:lineRule="auto"/>
                    <w:rPr>
                      <w:rFonts w:ascii="Times New Roman" w:hAnsi="Times New Roman"/>
                      <w:color w:val="080000"/>
                    </w:rPr>
                  </w:pPr>
                  <w:proofErr w:type="spellStart"/>
                  <w:r w:rsidRPr="00BC591F">
                    <w:rPr>
                      <w:rFonts w:ascii="Times New Roman" w:hAnsi="Times New Roman"/>
                      <w:color w:val="080000"/>
                      <w:lang w:val="en-US"/>
                    </w:rPr>
                    <w:t>Витрати</w:t>
                  </w:r>
                  <w:proofErr w:type="spellEnd"/>
                  <w:r>
                    <w:rPr>
                      <w:rFonts w:ascii="Times New Roman" w:hAnsi="Times New Roman"/>
                      <w:color w:val="080000"/>
                    </w:rPr>
                    <w:t xml:space="preserve"> праці </w:t>
                  </w:r>
                  <w:proofErr w:type="spellStart"/>
                  <w:r w:rsidRPr="00BC591F">
                    <w:rPr>
                      <w:rFonts w:ascii="Times New Roman" w:hAnsi="Times New Roman"/>
                      <w:color w:val="080000"/>
                      <w:lang w:val="en-US"/>
                    </w:rPr>
                    <w:t>пусконалагоджувального</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персонал</w:t>
                  </w:r>
                  <w:proofErr w:type="spellEnd"/>
                  <w:r>
                    <w:rPr>
                      <w:rFonts w:ascii="Times New Roman" w:hAnsi="Times New Roman"/>
                      <w:color w:val="080000"/>
                    </w:rPr>
                    <w:t>у</w:t>
                  </w:r>
                </w:p>
              </w:tc>
              <w:tc>
                <w:tcPr>
                  <w:tcW w:w="1053"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люд.год</w:t>
                  </w:r>
                  <w:proofErr w:type="spellEnd"/>
                  <w:r w:rsidRPr="00BC591F">
                    <w:rPr>
                      <w:rFonts w:ascii="Times New Roman" w:hAnsi="Times New Roman"/>
                      <w:color w:val="080000"/>
                      <w:lang w:val="en-US"/>
                    </w:rPr>
                    <w:t>.</w:t>
                  </w:r>
                </w:p>
              </w:tc>
              <w:tc>
                <w:tcPr>
                  <w:tcW w:w="93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250,28</w:t>
                  </w:r>
                </w:p>
              </w:tc>
            </w:tr>
            <w:tr w:rsidR="0049748B" w:rsidRPr="000A2595" w:rsidTr="0049748B">
              <w:trPr>
                <w:trHeight w:val="530"/>
              </w:trPr>
              <w:tc>
                <w:tcPr>
                  <w:tcW w:w="438"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6</w:t>
                  </w:r>
                </w:p>
              </w:tc>
              <w:tc>
                <w:tcPr>
                  <w:tcW w:w="458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r w:rsidRPr="00BC591F">
                    <w:rPr>
                      <w:rFonts w:ascii="Times New Roman" w:hAnsi="Times New Roman"/>
                      <w:color w:val="080000"/>
                    </w:rPr>
                    <w:t xml:space="preserve">Витрати </w:t>
                  </w:r>
                  <w:r>
                    <w:rPr>
                      <w:rFonts w:ascii="Times New Roman" w:hAnsi="Times New Roman"/>
                      <w:color w:val="080000"/>
                    </w:rPr>
                    <w:t>праці</w:t>
                  </w:r>
                  <w:r w:rsidRPr="00BC591F">
                    <w:rPr>
                      <w:rFonts w:ascii="Times New Roman" w:hAnsi="Times New Roman"/>
                      <w:color w:val="080000"/>
                    </w:rPr>
                    <w:t xml:space="preserve"> роб</w:t>
                  </w:r>
                  <w:proofErr w:type="spellStart"/>
                  <w:r w:rsidRPr="00BC591F">
                    <w:rPr>
                      <w:rFonts w:ascii="Times New Roman" w:hAnsi="Times New Roman"/>
                      <w:color w:val="080000"/>
                      <w:lang w:val="en-US"/>
                    </w:rPr>
                    <w:t>i</w:t>
                  </w:r>
                  <w:r w:rsidRPr="00BC591F">
                    <w:rPr>
                      <w:rFonts w:ascii="Times New Roman" w:hAnsi="Times New Roman"/>
                      <w:color w:val="080000"/>
                    </w:rPr>
                    <w:t>тник</w:t>
                  </w:r>
                  <w:r w:rsidRPr="00BC591F">
                    <w:rPr>
                      <w:rFonts w:ascii="Times New Roman" w:hAnsi="Times New Roman"/>
                      <w:color w:val="080000"/>
                      <w:lang w:val="en-US"/>
                    </w:rPr>
                    <w:t>i</w:t>
                  </w:r>
                  <w:proofErr w:type="spellEnd"/>
                  <w:r w:rsidRPr="00BC591F">
                    <w:rPr>
                      <w:rFonts w:ascii="Times New Roman" w:hAnsi="Times New Roman"/>
                      <w:color w:val="080000"/>
                    </w:rPr>
                    <w:t xml:space="preserve">в, </w:t>
                  </w:r>
                  <w:proofErr w:type="spellStart"/>
                  <w:r w:rsidRPr="00BC591F">
                    <w:rPr>
                      <w:rFonts w:ascii="Times New Roman" w:hAnsi="Times New Roman"/>
                      <w:color w:val="080000"/>
                    </w:rPr>
                    <w:t>зароб</w:t>
                  </w:r>
                  <w:r w:rsidRPr="00BC591F">
                    <w:rPr>
                      <w:rFonts w:ascii="Times New Roman" w:hAnsi="Times New Roman"/>
                      <w:color w:val="080000"/>
                      <w:lang w:val="en-US"/>
                    </w:rPr>
                    <w:t>i</w:t>
                  </w:r>
                  <w:r w:rsidRPr="00BC591F">
                    <w:rPr>
                      <w:rFonts w:ascii="Times New Roman" w:hAnsi="Times New Roman"/>
                      <w:color w:val="080000"/>
                    </w:rPr>
                    <w:t>тна</w:t>
                  </w:r>
                  <w:proofErr w:type="spellEnd"/>
                  <w:r w:rsidRPr="00BC591F">
                    <w:rPr>
                      <w:rFonts w:ascii="Times New Roman" w:hAnsi="Times New Roman"/>
                      <w:color w:val="080000"/>
                    </w:rPr>
                    <w:t xml:space="preserve"> плата яких</w:t>
                  </w:r>
                  <w:r>
                    <w:rPr>
                      <w:rFonts w:ascii="Times New Roman" w:hAnsi="Times New Roman"/>
                      <w:color w:val="080000"/>
                    </w:rPr>
                    <w:t xml:space="preserve"> </w:t>
                  </w:r>
                  <w:r w:rsidRPr="00BC591F">
                    <w:rPr>
                      <w:rFonts w:ascii="Times New Roman" w:hAnsi="Times New Roman"/>
                      <w:color w:val="080000"/>
                    </w:rPr>
                    <w:t>передбачена в загальновиробничих</w:t>
                  </w:r>
                  <w:r>
                    <w:rPr>
                      <w:rFonts w:ascii="Times New Roman" w:hAnsi="Times New Roman"/>
                      <w:color w:val="080000"/>
                    </w:rPr>
                    <w:t xml:space="preserve"> </w:t>
                  </w:r>
                  <w:r w:rsidRPr="00BC591F">
                    <w:rPr>
                      <w:rFonts w:ascii="Times New Roman" w:hAnsi="Times New Roman"/>
                      <w:color w:val="080000"/>
                    </w:rPr>
                    <w:t>витратах</w:t>
                  </w:r>
                </w:p>
              </w:tc>
              <w:tc>
                <w:tcPr>
                  <w:tcW w:w="1053"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люд.год</w:t>
                  </w:r>
                  <w:proofErr w:type="spellEnd"/>
                  <w:r w:rsidRPr="00BC591F">
                    <w:rPr>
                      <w:rFonts w:ascii="Times New Roman" w:hAnsi="Times New Roman"/>
                      <w:color w:val="080000"/>
                      <w:lang w:val="en-US"/>
                    </w:rPr>
                    <w:t>.</w:t>
                  </w:r>
                </w:p>
              </w:tc>
              <w:tc>
                <w:tcPr>
                  <w:tcW w:w="93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59,37</w:t>
                  </w:r>
                </w:p>
              </w:tc>
            </w:tr>
            <w:tr w:rsidR="0049748B" w:rsidRPr="000A2595" w:rsidTr="0049748B">
              <w:trPr>
                <w:trHeight w:val="281"/>
              </w:trPr>
              <w:tc>
                <w:tcPr>
                  <w:tcW w:w="438"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7</w:t>
                  </w:r>
                </w:p>
              </w:tc>
              <w:tc>
                <w:tcPr>
                  <w:tcW w:w="458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Разом</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загальна</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кошторисна</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трудомiсткiсть</w:t>
                  </w:r>
                  <w:proofErr w:type="spellEnd"/>
                </w:p>
              </w:tc>
              <w:tc>
                <w:tcPr>
                  <w:tcW w:w="1053"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люд.год</w:t>
                  </w:r>
                  <w:proofErr w:type="spellEnd"/>
                  <w:r w:rsidRPr="00BC591F">
                    <w:rPr>
                      <w:rFonts w:ascii="Times New Roman" w:hAnsi="Times New Roman"/>
                      <w:color w:val="080000"/>
                      <w:lang w:val="en-US"/>
                    </w:rPr>
                    <w:t>.</w:t>
                  </w:r>
                </w:p>
              </w:tc>
              <w:tc>
                <w:tcPr>
                  <w:tcW w:w="93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759,90</w:t>
                  </w:r>
                </w:p>
              </w:tc>
            </w:tr>
            <w:tr w:rsidR="0049748B" w:rsidRPr="000A2595" w:rsidTr="0049748B">
              <w:trPr>
                <w:trHeight w:val="303"/>
              </w:trPr>
              <w:tc>
                <w:tcPr>
                  <w:tcW w:w="438"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8</w:t>
                  </w:r>
                </w:p>
              </w:tc>
              <w:tc>
                <w:tcPr>
                  <w:tcW w:w="458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Середнiй</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розря</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дробiт</w:t>
                  </w:r>
                  <w:proofErr w:type="spellEnd"/>
                </w:p>
              </w:tc>
              <w:tc>
                <w:tcPr>
                  <w:tcW w:w="1053"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розряд</w:t>
                  </w:r>
                  <w:proofErr w:type="spellEnd"/>
                </w:p>
              </w:tc>
              <w:tc>
                <w:tcPr>
                  <w:tcW w:w="931" w:type="dxa"/>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3,40</w:t>
                  </w:r>
                </w:p>
              </w:tc>
            </w:tr>
            <w:tr w:rsidR="0049748B" w:rsidRPr="000A2595" w:rsidTr="0049748B">
              <w:trPr>
                <w:trHeight w:val="303"/>
              </w:trPr>
              <w:tc>
                <w:tcPr>
                  <w:tcW w:w="700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jc w:val="center"/>
                    <w:rPr>
                      <w:rFonts w:ascii="Times New Roman" w:hAnsi="Times New Roman"/>
                      <w:b/>
                      <w:color w:val="080000"/>
                    </w:rPr>
                  </w:pPr>
                  <w:r w:rsidRPr="007E24EB">
                    <w:rPr>
                      <w:rFonts w:ascii="Times New Roman" w:hAnsi="Times New Roman"/>
                      <w:b/>
                      <w:color w:val="080000"/>
                      <w:lang w:val="en-US"/>
                    </w:rPr>
                    <w:t>II</w:t>
                  </w:r>
                  <w:r w:rsidRPr="007E24EB">
                    <w:rPr>
                      <w:rFonts w:ascii="Times New Roman" w:hAnsi="Times New Roman"/>
                      <w:b/>
                      <w:color w:val="080000"/>
                    </w:rPr>
                    <w:t xml:space="preserve">. </w:t>
                  </w:r>
                  <w:proofErr w:type="spellStart"/>
                  <w:r w:rsidRPr="007E24EB">
                    <w:rPr>
                      <w:rFonts w:ascii="Times New Roman" w:hAnsi="Times New Roman"/>
                      <w:b/>
                      <w:color w:val="080000"/>
                    </w:rPr>
                    <w:t>Будівельнімашини</w:t>
                  </w:r>
                  <w:proofErr w:type="spellEnd"/>
                  <w:r w:rsidRPr="007E24EB">
                    <w:rPr>
                      <w:rFonts w:ascii="Times New Roman" w:hAnsi="Times New Roman"/>
                      <w:b/>
                      <w:color w:val="080000"/>
                    </w:rPr>
                    <w:t xml:space="preserve"> та </w:t>
                  </w:r>
                  <w:proofErr w:type="spellStart"/>
                  <w:r w:rsidRPr="007E24EB">
                    <w:rPr>
                      <w:rFonts w:ascii="Times New Roman" w:hAnsi="Times New Roman"/>
                      <w:b/>
                      <w:color w:val="080000"/>
                    </w:rPr>
                    <w:t>механ</w:t>
                  </w:r>
                  <w:r w:rsidRPr="007E24EB">
                    <w:rPr>
                      <w:rFonts w:ascii="Times New Roman" w:hAnsi="Times New Roman"/>
                      <w:b/>
                      <w:color w:val="080000"/>
                      <w:lang w:val="en-US"/>
                    </w:rPr>
                    <w:t>i</w:t>
                  </w:r>
                  <w:r w:rsidRPr="007E24EB">
                    <w:rPr>
                      <w:rFonts w:ascii="Times New Roman" w:hAnsi="Times New Roman"/>
                      <w:b/>
                      <w:color w:val="080000"/>
                    </w:rPr>
                    <w:t>зми</w:t>
                  </w:r>
                  <w:proofErr w:type="spellEnd"/>
                </w:p>
              </w:tc>
            </w:tr>
            <w:tr w:rsidR="0049748B" w:rsidRPr="000A2595" w:rsidTr="0049748B">
              <w:trPr>
                <w:trHeight w:val="276"/>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1</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Машини</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свердлильнi</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електричнi</w:t>
                  </w:r>
                  <w:proofErr w:type="spellEnd"/>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маш</w:t>
                  </w:r>
                  <w:proofErr w:type="spellEnd"/>
                  <w:r w:rsidRPr="00BC591F">
                    <w:rPr>
                      <w:rFonts w:ascii="Times New Roman" w:hAnsi="Times New Roman"/>
                      <w:color w:val="080000"/>
                      <w:lang w:val="en-US"/>
                    </w:rPr>
                    <w:t>-г</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18,66</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318"/>
              </w:trPr>
              <w:tc>
                <w:tcPr>
                  <w:tcW w:w="700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jc w:val="center"/>
                    <w:rPr>
                      <w:rFonts w:ascii="Times New Roman" w:hAnsi="Times New Roman"/>
                      <w:b/>
                      <w:color w:val="080000"/>
                      <w:lang w:val="en-US"/>
                    </w:rPr>
                  </w:pPr>
                  <w:r w:rsidRPr="007E24EB">
                    <w:rPr>
                      <w:rFonts w:ascii="Times New Roman" w:hAnsi="Times New Roman"/>
                      <w:b/>
                      <w:color w:val="080000"/>
                      <w:lang w:val="en-US"/>
                    </w:rPr>
                    <w:t xml:space="preserve">III. </w:t>
                  </w:r>
                  <w:proofErr w:type="spellStart"/>
                  <w:r w:rsidRPr="007E24EB">
                    <w:rPr>
                      <w:rFonts w:ascii="Times New Roman" w:hAnsi="Times New Roman"/>
                      <w:b/>
                      <w:color w:val="080000"/>
                      <w:lang w:val="en-US"/>
                    </w:rPr>
                    <w:t>Механiзований</w:t>
                  </w:r>
                  <w:proofErr w:type="spellEnd"/>
                  <w:r>
                    <w:rPr>
                      <w:rFonts w:ascii="Times New Roman" w:hAnsi="Times New Roman"/>
                      <w:b/>
                      <w:color w:val="080000"/>
                    </w:rPr>
                    <w:t xml:space="preserve"> </w:t>
                  </w:r>
                  <w:proofErr w:type="spellStart"/>
                  <w:r w:rsidRPr="007E24EB">
                    <w:rPr>
                      <w:rFonts w:ascii="Times New Roman" w:hAnsi="Times New Roman"/>
                      <w:b/>
                      <w:color w:val="080000"/>
                      <w:lang w:val="en-US"/>
                    </w:rPr>
                    <w:t>інструмент</w:t>
                  </w:r>
                  <w:proofErr w:type="spellEnd"/>
                </w:p>
              </w:tc>
            </w:tr>
            <w:tr w:rsidR="0049748B" w:rsidRPr="000A2595" w:rsidTr="0049748B">
              <w:trPr>
                <w:trHeight w:val="276"/>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1</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Дрилi</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електричнi</w:t>
                  </w:r>
                  <w:proofErr w:type="spellEnd"/>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маш</w:t>
                  </w:r>
                  <w:proofErr w:type="spellEnd"/>
                  <w:r w:rsidRPr="00BC591F">
                    <w:rPr>
                      <w:rFonts w:ascii="Times New Roman" w:hAnsi="Times New Roman"/>
                      <w:color w:val="080000"/>
                      <w:lang w:val="en-US"/>
                    </w:rPr>
                    <w:t>-г</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18,7898</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303"/>
              </w:trPr>
              <w:tc>
                <w:tcPr>
                  <w:tcW w:w="700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jc w:val="center"/>
                    <w:rPr>
                      <w:rFonts w:ascii="Times New Roman" w:hAnsi="Times New Roman"/>
                      <w:b/>
                      <w:color w:val="080000"/>
                    </w:rPr>
                  </w:pPr>
                  <w:r w:rsidRPr="007E24EB">
                    <w:rPr>
                      <w:rFonts w:ascii="Times New Roman" w:hAnsi="Times New Roman"/>
                      <w:b/>
                      <w:color w:val="080000"/>
                      <w:lang w:val="en-US"/>
                    </w:rPr>
                    <w:t>IV</w:t>
                  </w:r>
                  <w:r w:rsidRPr="007E24EB">
                    <w:rPr>
                      <w:rFonts w:ascii="Times New Roman" w:hAnsi="Times New Roman"/>
                      <w:b/>
                      <w:color w:val="080000"/>
                    </w:rPr>
                    <w:t xml:space="preserve">. Будівельні </w:t>
                  </w:r>
                  <w:proofErr w:type="spellStart"/>
                  <w:r w:rsidRPr="007E24EB">
                    <w:rPr>
                      <w:rFonts w:ascii="Times New Roman" w:hAnsi="Times New Roman"/>
                      <w:b/>
                      <w:color w:val="080000"/>
                    </w:rPr>
                    <w:t>матер</w:t>
                  </w:r>
                  <w:r w:rsidRPr="007E24EB">
                    <w:rPr>
                      <w:rFonts w:ascii="Times New Roman" w:hAnsi="Times New Roman"/>
                      <w:b/>
                      <w:color w:val="080000"/>
                      <w:lang w:val="en-US"/>
                    </w:rPr>
                    <w:t>i</w:t>
                  </w:r>
                  <w:r w:rsidRPr="007E24EB">
                    <w:rPr>
                      <w:rFonts w:ascii="Times New Roman" w:hAnsi="Times New Roman"/>
                      <w:b/>
                      <w:color w:val="080000"/>
                    </w:rPr>
                    <w:t>али</w:t>
                  </w:r>
                  <w:proofErr w:type="spellEnd"/>
                  <w:r w:rsidRPr="007E24EB">
                    <w:rPr>
                      <w:rFonts w:ascii="Times New Roman" w:hAnsi="Times New Roman"/>
                      <w:b/>
                      <w:color w:val="080000"/>
                    </w:rPr>
                    <w:t xml:space="preserve">, вироби та </w:t>
                  </w:r>
                  <w:proofErr w:type="spellStart"/>
                  <w:r w:rsidRPr="007E24EB">
                    <w:rPr>
                      <w:rFonts w:ascii="Times New Roman" w:hAnsi="Times New Roman"/>
                      <w:b/>
                      <w:color w:val="080000"/>
                    </w:rPr>
                    <w:t>конструкц</w:t>
                  </w:r>
                  <w:r w:rsidRPr="007E24EB">
                    <w:rPr>
                      <w:rFonts w:ascii="Times New Roman" w:hAnsi="Times New Roman"/>
                      <w:b/>
                      <w:color w:val="080000"/>
                      <w:lang w:val="en-US"/>
                    </w:rPr>
                    <w:t>i</w:t>
                  </w:r>
                  <w:proofErr w:type="spellEnd"/>
                  <w:r w:rsidRPr="007E24EB">
                    <w:rPr>
                      <w:rFonts w:ascii="Times New Roman" w:hAnsi="Times New Roman"/>
                      <w:b/>
                      <w:color w:val="080000"/>
                    </w:rPr>
                    <w:t>ї</w:t>
                  </w:r>
                </w:p>
              </w:tc>
            </w:tr>
            <w:tr w:rsidR="0049748B" w:rsidRPr="000A2595" w:rsidTr="0049748B">
              <w:trPr>
                <w:trHeight w:val="276"/>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1</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Акумулятор</w:t>
                  </w:r>
                  <w:proofErr w:type="spellEnd"/>
                  <w:r w:rsidRPr="00BC591F">
                    <w:rPr>
                      <w:rFonts w:ascii="Times New Roman" w:hAnsi="Times New Roman"/>
                      <w:color w:val="080000"/>
                      <w:lang w:val="en-US"/>
                    </w:rPr>
                    <w:t xml:space="preserve"> 12В.7А/ч</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2,0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2</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r w:rsidRPr="00BC591F">
                    <w:rPr>
                      <w:rFonts w:ascii="Times New Roman" w:hAnsi="Times New Roman"/>
                      <w:color w:val="080000"/>
                    </w:rPr>
                    <w:t>Дюбель поліетиленовий з буртом 6х30</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упак</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5,0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3</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Кабель</w:t>
                  </w:r>
                  <w:proofErr w:type="spellEnd"/>
                  <w:r w:rsidRPr="00BC591F">
                    <w:rPr>
                      <w:rFonts w:ascii="Times New Roman" w:hAnsi="Times New Roman"/>
                      <w:color w:val="080000"/>
                      <w:lang w:val="en-US"/>
                    </w:rPr>
                    <w:t xml:space="preserve">  (N)HXH FE 180/E30 3x1.5</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м</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15,0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4</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Кабель</w:t>
                  </w:r>
                  <w:proofErr w:type="spellEnd"/>
                  <w:r w:rsidRPr="00BC591F">
                    <w:rPr>
                      <w:rFonts w:ascii="Times New Roman" w:hAnsi="Times New Roman"/>
                      <w:color w:val="080000"/>
                      <w:lang w:val="en-US"/>
                    </w:rPr>
                    <w:t xml:space="preserve"> JE-H(</w:t>
                  </w:r>
                  <w:proofErr w:type="spellStart"/>
                  <w:r w:rsidRPr="00BC591F">
                    <w:rPr>
                      <w:rFonts w:ascii="Times New Roman" w:hAnsi="Times New Roman"/>
                      <w:color w:val="080000"/>
                      <w:lang w:val="en-US"/>
                    </w:rPr>
                    <w:t>st</w:t>
                  </w:r>
                  <w:proofErr w:type="spellEnd"/>
                  <w:r w:rsidRPr="00BC591F">
                    <w:rPr>
                      <w:rFonts w:ascii="Times New Roman" w:hAnsi="Times New Roman"/>
                      <w:color w:val="080000"/>
                      <w:lang w:val="en-US"/>
                    </w:rPr>
                    <w:t xml:space="preserve">)H </w:t>
                  </w:r>
                  <w:proofErr w:type="spellStart"/>
                  <w:r w:rsidRPr="00BC591F">
                    <w:rPr>
                      <w:rFonts w:ascii="Times New Roman" w:hAnsi="Times New Roman"/>
                      <w:color w:val="080000"/>
                      <w:lang w:val="en-US"/>
                    </w:rPr>
                    <w:t>Bd</w:t>
                  </w:r>
                  <w:proofErr w:type="spellEnd"/>
                  <w:r w:rsidRPr="00BC591F">
                    <w:rPr>
                      <w:rFonts w:ascii="Times New Roman" w:hAnsi="Times New Roman"/>
                      <w:color w:val="080000"/>
                      <w:lang w:val="en-US"/>
                    </w:rPr>
                    <w:t xml:space="preserve"> FE 180/E30 1*2*0,8</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м</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80,0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5</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Кабель</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КСВВнг-ls</w:t>
                  </w:r>
                  <w:proofErr w:type="spellEnd"/>
                  <w:r w:rsidRPr="00BC591F">
                    <w:rPr>
                      <w:rFonts w:ascii="Times New Roman" w:hAnsi="Times New Roman"/>
                      <w:color w:val="080000"/>
                      <w:lang w:val="en-US"/>
                    </w:rPr>
                    <w:t xml:space="preserve"> 4x0,4</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м</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250,0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6</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Кабельний</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канал</w:t>
                  </w:r>
                  <w:proofErr w:type="spellEnd"/>
                  <w:r w:rsidRPr="00BC591F">
                    <w:rPr>
                      <w:rFonts w:ascii="Times New Roman" w:hAnsi="Times New Roman"/>
                      <w:color w:val="080000"/>
                      <w:lang w:val="en-US"/>
                    </w:rPr>
                    <w:t xml:space="preserve"> 25х16</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м</w:t>
                  </w:r>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210,0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7</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r w:rsidRPr="00BC591F">
                    <w:rPr>
                      <w:rFonts w:ascii="Times New Roman" w:hAnsi="Times New Roman"/>
                      <w:color w:val="080000"/>
                    </w:rPr>
                    <w:t>Шуруп  г/к по дереву 3,5х25</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упак</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5,0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8</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r w:rsidRPr="00BC591F">
                    <w:rPr>
                      <w:rFonts w:ascii="Times New Roman" w:hAnsi="Times New Roman"/>
                      <w:color w:val="080000"/>
                    </w:rPr>
                    <w:t>Шуруп  г/к по дереву 3,5х35</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упак</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5,0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303"/>
              </w:trPr>
              <w:tc>
                <w:tcPr>
                  <w:tcW w:w="7003" w:type="dxa"/>
                  <w:gridSpan w:val="4"/>
                  <w:tcBorders>
                    <w:top w:val="single" w:sz="4" w:space="0" w:color="auto"/>
                    <w:left w:val="single" w:sz="4" w:space="0" w:color="auto"/>
                    <w:bottom w:val="single" w:sz="4" w:space="0" w:color="auto"/>
                    <w:right w:val="single" w:sz="4" w:space="0" w:color="auto"/>
                  </w:tcBorders>
                  <w:shd w:val="clear" w:color="000000" w:fill="FFFFFF"/>
                  <w:hideMark/>
                </w:tcPr>
                <w:p w:rsidR="0049748B" w:rsidRPr="007E24EB" w:rsidRDefault="0049748B" w:rsidP="00144290">
                  <w:pPr>
                    <w:spacing w:after="0" w:line="240" w:lineRule="auto"/>
                    <w:jc w:val="center"/>
                    <w:rPr>
                      <w:rFonts w:ascii="Times New Roman" w:hAnsi="Times New Roman"/>
                      <w:b/>
                      <w:color w:val="080000"/>
                      <w:lang w:val="en-US"/>
                    </w:rPr>
                  </w:pPr>
                  <w:r w:rsidRPr="007E24EB">
                    <w:rPr>
                      <w:rFonts w:ascii="Times New Roman" w:hAnsi="Times New Roman"/>
                      <w:b/>
                      <w:color w:val="080000"/>
                      <w:lang w:val="en-US"/>
                    </w:rPr>
                    <w:t xml:space="preserve">V. </w:t>
                  </w:r>
                  <w:proofErr w:type="spellStart"/>
                  <w:r w:rsidRPr="007E24EB">
                    <w:rPr>
                      <w:rFonts w:ascii="Times New Roman" w:hAnsi="Times New Roman"/>
                      <w:b/>
                      <w:color w:val="080000"/>
                      <w:lang w:val="en-US"/>
                    </w:rPr>
                    <w:t>Устаткування</w:t>
                  </w:r>
                  <w:proofErr w:type="spellEnd"/>
                </w:p>
              </w:tc>
            </w:tr>
            <w:tr w:rsidR="0049748B" w:rsidRPr="000A2595" w:rsidTr="0049748B">
              <w:trPr>
                <w:trHeight w:val="276"/>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1</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Клавіатура</w:t>
                  </w:r>
                  <w:proofErr w:type="spellEnd"/>
                  <w:r>
                    <w:rPr>
                      <w:rFonts w:ascii="Times New Roman" w:hAnsi="Times New Roman"/>
                      <w:color w:val="080000"/>
                      <w:lang w:val="en-US"/>
                    </w:rPr>
                    <w:t xml:space="preserve"> </w:t>
                  </w:r>
                  <w:proofErr w:type="spellStart"/>
                  <w:r w:rsidRPr="00BC591F">
                    <w:rPr>
                      <w:rFonts w:ascii="Times New Roman" w:hAnsi="Times New Roman"/>
                      <w:color w:val="080000"/>
                      <w:lang w:val="en-US"/>
                    </w:rPr>
                    <w:t>Лінд</w:t>
                  </w:r>
                  <w:proofErr w:type="spellEnd"/>
                  <w:r w:rsidRPr="00BC591F">
                    <w:rPr>
                      <w:rFonts w:ascii="Times New Roman" w:hAnsi="Times New Roman"/>
                      <w:color w:val="080000"/>
                      <w:lang w:val="en-US"/>
                    </w:rPr>
                    <w:t xml:space="preserve"> 11 LCD з РК </w:t>
                  </w:r>
                  <w:proofErr w:type="spellStart"/>
                  <w:r w:rsidRPr="00BC591F">
                    <w:rPr>
                      <w:rFonts w:ascii="Times New Roman" w:hAnsi="Times New Roman"/>
                      <w:color w:val="080000"/>
                      <w:lang w:val="en-US"/>
                    </w:rPr>
                    <w:t>дисплеєм</w:t>
                  </w:r>
                  <w:proofErr w:type="spellEnd"/>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1,0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2</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Оповіщувач</w:t>
                  </w:r>
                  <w:proofErr w:type="spellEnd"/>
                  <w:r w:rsidRPr="00BC591F">
                    <w:rPr>
                      <w:rFonts w:ascii="Times New Roman" w:hAnsi="Times New Roman"/>
                      <w:color w:val="080000"/>
                      <w:lang w:val="en-US"/>
                    </w:rPr>
                    <w:t xml:space="preserve"> ОС-1 (12/24V) ВИХІД</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8,0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3</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Оповіщувач</w:t>
                  </w:r>
                  <w:proofErr w:type="spellEnd"/>
                  <w:r w:rsidRPr="00BC591F">
                    <w:rPr>
                      <w:rFonts w:ascii="Times New Roman" w:hAnsi="Times New Roman"/>
                      <w:color w:val="080000"/>
                      <w:lang w:val="en-US"/>
                    </w:rPr>
                    <w:t xml:space="preserve"> ОСЗ-12 ВИХІД</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7,0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4</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r w:rsidRPr="00BC591F">
                    <w:rPr>
                      <w:rFonts w:ascii="Times New Roman" w:hAnsi="Times New Roman"/>
                      <w:color w:val="080000"/>
                    </w:rPr>
                    <w:t xml:space="preserve">ОСЗ-14.1 </w:t>
                  </w:r>
                  <w:proofErr w:type="spellStart"/>
                  <w:r w:rsidRPr="00BC591F">
                    <w:rPr>
                      <w:rFonts w:ascii="Times New Roman" w:hAnsi="Times New Roman"/>
                      <w:color w:val="080000"/>
                    </w:rPr>
                    <w:t>оповіщувач</w:t>
                  </w:r>
                  <w:proofErr w:type="spellEnd"/>
                  <w:r w:rsidRPr="00DD3F32">
                    <w:rPr>
                      <w:rFonts w:ascii="Times New Roman" w:hAnsi="Times New Roman"/>
                      <w:color w:val="080000"/>
                    </w:rPr>
                    <w:t xml:space="preserve"> </w:t>
                  </w:r>
                  <w:proofErr w:type="spellStart"/>
                  <w:r w:rsidRPr="00BC591F">
                    <w:rPr>
                      <w:rFonts w:ascii="Times New Roman" w:hAnsi="Times New Roman"/>
                      <w:color w:val="080000"/>
                    </w:rPr>
                    <w:t>Стрілка-показчик</w:t>
                  </w:r>
                  <w:proofErr w:type="spellEnd"/>
                  <w:r w:rsidRPr="00BC591F">
                    <w:rPr>
                      <w:rFonts w:ascii="Times New Roman" w:hAnsi="Times New Roman"/>
                      <w:color w:val="080000"/>
                    </w:rPr>
                    <w:t xml:space="preserve"> руху</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2,0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5</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ППКП "Тірас-16.128П"</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1,0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6</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ППКП "Тірас-8П"</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2,0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7</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Сповіщувач</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пожежний</w:t>
                  </w:r>
                  <w:proofErr w:type="spellEnd"/>
                  <w:r>
                    <w:rPr>
                      <w:rFonts w:ascii="Times New Roman" w:hAnsi="Times New Roman"/>
                      <w:color w:val="080000"/>
                      <w:lang w:val="en-US"/>
                    </w:rPr>
                    <w:t xml:space="preserve"> </w:t>
                  </w:r>
                  <w:proofErr w:type="spellStart"/>
                  <w:r>
                    <w:rPr>
                      <w:rFonts w:ascii="Times New Roman" w:hAnsi="Times New Roman"/>
                      <w:color w:val="080000"/>
                      <w:lang w:val="en-US"/>
                    </w:rPr>
                    <w:t>димовий</w:t>
                  </w:r>
                  <w:proofErr w:type="spellEnd"/>
                  <w:r>
                    <w:rPr>
                      <w:rFonts w:ascii="Times New Roman" w:hAnsi="Times New Roman"/>
                      <w:color w:val="080000"/>
                      <w:lang w:val="en-US"/>
                    </w:rPr>
                    <w:t xml:space="preserve">  DETECTO MLT</w:t>
                  </w:r>
                  <w:r>
                    <w:rPr>
                      <w:rFonts w:ascii="Times New Roman" w:hAnsi="Times New Roman"/>
                      <w:color w:val="080000"/>
                    </w:rPr>
                    <w:t>1</w:t>
                  </w:r>
                  <w:r w:rsidRPr="00BC591F">
                    <w:rPr>
                      <w:rFonts w:ascii="Times New Roman" w:hAnsi="Times New Roman"/>
                      <w:color w:val="080000"/>
                      <w:lang w:val="en-US"/>
                    </w:rPr>
                    <w:t>0</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1,0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8</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Сповіщувач</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пожежний</w:t>
                  </w:r>
                  <w:proofErr w:type="spellEnd"/>
                  <w:r>
                    <w:rPr>
                      <w:rFonts w:ascii="Times New Roman" w:hAnsi="Times New Roman"/>
                      <w:color w:val="080000"/>
                      <w:lang w:val="en-US"/>
                    </w:rPr>
                    <w:t xml:space="preserve"> </w:t>
                  </w:r>
                  <w:proofErr w:type="spellStart"/>
                  <w:r w:rsidRPr="00BC591F">
                    <w:rPr>
                      <w:rFonts w:ascii="Times New Roman" w:hAnsi="Times New Roman"/>
                      <w:color w:val="080000"/>
                      <w:lang w:val="en-US"/>
                    </w:rPr>
                    <w:t>димовий</w:t>
                  </w:r>
                  <w:proofErr w:type="spellEnd"/>
                  <w:r w:rsidRPr="00BC591F">
                    <w:rPr>
                      <w:rFonts w:ascii="Times New Roman" w:hAnsi="Times New Roman"/>
                      <w:color w:val="080000"/>
                      <w:lang w:val="en-US"/>
                    </w:rPr>
                    <w:t xml:space="preserve">  DETECTO MLT10 (</w:t>
                  </w:r>
                  <w:proofErr w:type="spellStart"/>
                  <w:r w:rsidRPr="00BC591F">
                    <w:rPr>
                      <w:rFonts w:ascii="Times New Roman" w:hAnsi="Times New Roman"/>
                      <w:color w:val="080000"/>
                      <w:lang w:val="en-US"/>
                    </w:rPr>
                    <w:t>запас</w:t>
                  </w:r>
                  <w:proofErr w:type="spellEnd"/>
                  <w:r w:rsidRPr="00BC591F">
                    <w:rPr>
                      <w:rFonts w:ascii="Times New Roman" w:hAnsi="Times New Roman"/>
                      <w:color w:val="080000"/>
                      <w:lang w:val="en-US"/>
                    </w:rPr>
                    <w:t>)</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1,0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9</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proofErr w:type="spellStart"/>
                  <w:r w:rsidRPr="00BC591F">
                    <w:rPr>
                      <w:rFonts w:ascii="Times New Roman" w:hAnsi="Times New Roman"/>
                      <w:color w:val="080000"/>
                      <w:lang w:val="en-US"/>
                    </w:rPr>
                    <w:t>Сповіщувач</w:t>
                  </w:r>
                  <w:proofErr w:type="spellEnd"/>
                  <w:r>
                    <w:rPr>
                      <w:rFonts w:ascii="Times New Roman" w:hAnsi="Times New Roman"/>
                      <w:color w:val="080000"/>
                    </w:rPr>
                    <w:t xml:space="preserve"> </w:t>
                  </w:r>
                  <w:proofErr w:type="spellStart"/>
                  <w:r w:rsidRPr="00BC591F">
                    <w:rPr>
                      <w:rFonts w:ascii="Times New Roman" w:hAnsi="Times New Roman"/>
                      <w:color w:val="080000"/>
                      <w:lang w:val="en-US"/>
                    </w:rPr>
                    <w:t>пожежний</w:t>
                  </w:r>
                  <w:proofErr w:type="spellEnd"/>
                  <w:r>
                    <w:rPr>
                      <w:rFonts w:ascii="Times New Roman" w:hAnsi="Times New Roman"/>
                      <w:color w:val="080000"/>
                      <w:lang w:val="en-US"/>
                    </w:rPr>
                    <w:t xml:space="preserve"> </w:t>
                  </w:r>
                  <w:proofErr w:type="spellStart"/>
                  <w:r w:rsidRPr="00BC591F">
                    <w:rPr>
                      <w:rFonts w:ascii="Times New Roman" w:hAnsi="Times New Roman"/>
                      <w:color w:val="080000"/>
                      <w:lang w:val="en-US"/>
                    </w:rPr>
                    <w:t>димовий</w:t>
                  </w:r>
                  <w:proofErr w:type="spellEnd"/>
                  <w:r w:rsidRPr="00BC591F">
                    <w:rPr>
                      <w:rFonts w:ascii="Times New Roman" w:hAnsi="Times New Roman"/>
                      <w:color w:val="080000"/>
                      <w:lang w:val="en-US"/>
                    </w:rPr>
                    <w:t xml:space="preserve"> СПД-3.0</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60,0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10</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proofErr w:type="spellStart"/>
                  <w:r w:rsidRPr="00BC591F">
                    <w:rPr>
                      <w:rFonts w:ascii="Times New Roman" w:hAnsi="Times New Roman"/>
                      <w:color w:val="080000"/>
                    </w:rPr>
                    <w:t>Сповіщувач</w:t>
                  </w:r>
                  <w:proofErr w:type="spellEnd"/>
                  <w:r>
                    <w:rPr>
                      <w:rFonts w:ascii="Times New Roman" w:hAnsi="Times New Roman"/>
                      <w:color w:val="080000"/>
                    </w:rPr>
                    <w:t xml:space="preserve"> </w:t>
                  </w:r>
                  <w:r w:rsidRPr="00BC591F">
                    <w:rPr>
                      <w:rFonts w:ascii="Times New Roman" w:hAnsi="Times New Roman"/>
                      <w:color w:val="080000"/>
                    </w:rPr>
                    <w:t>пожежний</w:t>
                  </w:r>
                  <w:r w:rsidRPr="00DD3F32">
                    <w:rPr>
                      <w:rFonts w:ascii="Times New Roman" w:hAnsi="Times New Roman"/>
                      <w:color w:val="080000"/>
                    </w:rPr>
                    <w:t xml:space="preserve"> </w:t>
                  </w:r>
                  <w:r w:rsidRPr="00BC591F">
                    <w:rPr>
                      <w:rFonts w:ascii="Times New Roman" w:hAnsi="Times New Roman"/>
                      <w:color w:val="080000"/>
                    </w:rPr>
                    <w:t>димовий СПД-3.0 (запас)</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6,0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11</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proofErr w:type="spellStart"/>
                  <w:r w:rsidRPr="00BC591F">
                    <w:rPr>
                      <w:rFonts w:ascii="Times New Roman" w:hAnsi="Times New Roman"/>
                      <w:color w:val="080000"/>
                    </w:rPr>
                    <w:t>Сповіщувач</w:t>
                  </w:r>
                  <w:proofErr w:type="spellEnd"/>
                  <w:r>
                    <w:rPr>
                      <w:rFonts w:ascii="Times New Roman" w:hAnsi="Times New Roman"/>
                      <w:color w:val="080000"/>
                    </w:rPr>
                    <w:t xml:space="preserve"> </w:t>
                  </w:r>
                  <w:r w:rsidRPr="00BC591F">
                    <w:rPr>
                      <w:rFonts w:ascii="Times New Roman" w:hAnsi="Times New Roman"/>
                      <w:color w:val="080000"/>
                    </w:rPr>
                    <w:t>пожежний</w:t>
                  </w:r>
                  <w:r w:rsidRPr="00DD3F32">
                    <w:rPr>
                      <w:rFonts w:ascii="Times New Roman" w:hAnsi="Times New Roman"/>
                      <w:color w:val="080000"/>
                    </w:rPr>
                    <w:t xml:space="preserve"> </w:t>
                  </w:r>
                  <w:r w:rsidRPr="00BC591F">
                    <w:rPr>
                      <w:rFonts w:ascii="Times New Roman" w:hAnsi="Times New Roman"/>
                      <w:color w:val="080000"/>
                    </w:rPr>
                    <w:t>ручний СПР "</w:t>
                  </w:r>
                  <w:proofErr w:type="spellStart"/>
                  <w:r w:rsidRPr="00BC591F">
                    <w:rPr>
                      <w:rFonts w:ascii="Times New Roman" w:hAnsi="Times New Roman"/>
                      <w:color w:val="080000"/>
                    </w:rPr>
                    <w:t>Тірас</w:t>
                  </w:r>
                  <w:proofErr w:type="spellEnd"/>
                  <w:r w:rsidRPr="00BC591F">
                    <w:rPr>
                      <w:rFonts w:ascii="Times New Roman" w:hAnsi="Times New Roman"/>
                      <w:color w:val="080000"/>
                    </w:rPr>
                    <w:t>"</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proofErr w:type="spellStart"/>
                  <w:r w:rsidRPr="00BC591F">
                    <w:rPr>
                      <w:rFonts w:ascii="Times New Roman" w:hAnsi="Times New Roman"/>
                      <w:color w:val="080000"/>
                      <w:lang w:val="en-US"/>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jc w:val="center"/>
                    <w:rPr>
                      <w:rFonts w:ascii="Times New Roman" w:hAnsi="Times New Roman"/>
                      <w:color w:val="080000"/>
                      <w:lang w:val="en-US"/>
                    </w:rPr>
                  </w:pPr>
                  <w:r w:rsidRPr="00BC591F">
                    <w:rPr>
                      <w:rFonts w:ascii="Times New Roman" w:hAnsi="Times New Roman"/>
                      <w:color w:val="080000"/>
                      <w:lang w:val="en-US"/>
                    </w:rPr>
                    <w:t>2,0</w:t>
                  </w:r>
                </w:p>
              </w:tc>
            </w:tr>
            <w:tr w:rsidR="0049748B" w:rsidRPr="000A2595" w:rsidTr="0049748B">
              <w:trPr>
                <w:trHeight w:val="253"/>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BC591F" w:rsidRDefault="0049748B" w:rsidP="00144290">
                  <w:pPr>
                    <w:spacing w:after="0" w:line="240" w:lineRule="auto"/>
                    <w:rPr>
                      <w:rFonts w:ascii="Times New Roman" w:hAnsi="Times New Roman"/>
                      <w:color w:val="080000"/>
                      <w:lang w:val="en-US"/>
                    </w:rPr>
                  </w:pPr>
                </w:p>
              </w:tc>
            </w:tr>
            <w:tr w:rsidR="0049748B" w:rsidRPr="000A2595" w:rsidTr="0049748B">
              <w:trPr>
                <w:trHeight w:val="285"/>
              </w:trPr>
              <w:tc>
                <w:tcPr>
                  <w:tcW w:w="43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lang w:val="en-US"/>
                    </w:rPr>
                  </w:pPr>
                  <w:r w:rsidRPr="00BC591F">
                    <w:rPr>
                      <w:rFonts w:ascii="Times New Roman" w:hAnsi="Times New Roman"/>
                      <w:color w:val="080000"/>
                      <w:lang w:val="en-US"/>
                    </w:rPr>
                    <w:t>12</w:t>
                  </w:r>
                </w:p>
              </w:tc>
              <w:tc>
                <w:tcPr>
                  <w:tcW w:w="458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BC591F" w:rsidRDefault="0049748B" w:rsidP="00144290">
                  <w:pPr>
                    <w:spacing w:after="0" w:line="240" w:lineRule="auto"/>
                    <w:rPr>
                      <w:rFonts w:ascii="Times New Roman" w:hAnsi="Times New Roman"/>
                      <w:color w:val="080000"/>
                    </w:rPr>
                  </w:pPr>
                  <w:proofErr w:type="spellStart"/>
                  <w:r w:rsidRPr="00BC591F">
                    <w:rPr>
                      <w:rFonts w:ascii="Times New Roman" w:hAnsi="Times New Roman"/>
                      <w:color w:val="080000"/>
                    </w:rPr>
                    <w:t>Сповіщувач</w:t>
                  </w:r>
                  <w:proofErr w:type="spellEnd"/>
                  <w:r>
                    <w:rPr>
                      <w:rFonts w:ascii="Times New Roman" w:hAnsi="Times New Roman"/>
                      <w:color w:val="080000"/>
                    </w:rPr>
                    <w:t xml:space="preserve"> </w:t>
                  </w:r>
                  <w:r w:rsidRPr="00BC591F">
                    <w:rPr>
                      <w:rFonts w:ascii="Times New Roman" w:hAnsi="Times New Roman"/>
                      <w:color w:val="080000"/>
                    </w:rPr>
                    <w:t>пожежний</w:t>
                  </w:r>
                  <w:r w:rsidRPr="00DD3F32">
                    <w:rPr>
                      <w:rFonts w:ascii="Times New Roman" w:hAnsi="Times New Roman"/>
                      <w:color w:val="080000"/>
                    </w:rPr>
                    <w:t xml:space="preserve"> </w:t>
                  </w:r>
                  <w:r w:rsidRPr="00BC591F">
                    <w:rPr>
                      <w:rFonts w:ascii="Times New Roman" w:hAnsi="Times New Roman"/>
                      <w:color w:val="080000"/>
                    </w:rPr>
                    <w:t>ручний СПР "</w:t>
                  </w:r>
                  <w:proofErr w:type="spellStart"/>
                  <w:r w:rsidRPr="00BC591F">
                    <w:rPr>
                      <w:rFonts w:ascii="Times New Roman" w:hAnsi="Times New Roman"/>
                      <w:color w:val="080000"/>
                    </w:rPr>
                    <w:t>Тірас</w:t>
                  </w:r>
                  <w:proofErr w:type="spellEnd"/>
                  <w:r w:rsidRPr="00BC591F">
                    <w:rPr>
                      <w:rFonts w:ascii="Times New Roman" w:hAnsi="Times New Roman"/>
                      <w:color w:val="080000"/>
                    </w:rPr>
                    <w:t>" (запас)</w:t>
                  </w:r>
                </w:p>
              </w:tc>
              <w:tc>
                <w:tcPr>
                  <w:tcW w:w="10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246E0E" w:rsidRDefault="0049748B" w:rsidP="00144290">
                  <w:pPr>
                    <w:spacing w:after="0" w:line="240" w:lineRule="auto"/>
                    <w:jc w:val="center"/>
                    <w:rPr>
                      <w:rFonts w:ascii="Times New Roman" w:hAnsi="Times New Roman"/>
                      <w:color w:val="080000"/>
                    </w:rPr>
                  </w:pPr>
                  <w:proofErr w:type="spellStart"/>
                  <w:r w:rsidRPr="00246E0E">
                    <w:rPr>
                      <w:rFonts w:ascii="Times New Roman" w:hAnsi="Times New Roman"/>
                      <w:color w:val="080000"/>
                    </w:rPr>
                    <w:t>шт</w:t>
                  </w:r>
                  <w:proofErr w:type="spellEnd"/>
                </w:p>
              </w:tc>
              <w:tc>
                <w:tcPr>
                  <w:tcW w:w="93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49748B" w:rsidRPr="00246E0E" w:rsidRDefault="0049748B" w:rsidP="00144290">
                  <w:pPr>
                    <w:spacing w:after="0" w:line="240" w:lineRule="auto"/>
                    <w:jc w:val="center"/>
                    <w:rPr>
                      <w:rFonts w:ascii="Times New Roman" w:hAnsi="Times New Roman"/>
                      <w:color w:val="080000"/>
                    </w:rPr>
                  </w:pPr>
                  <w:r w:rsidRPr="00246E0E">
                    <w:rPr>
                      <w:rFonts w:ascii="Times New Roman" w:hAnsi="Times New Roman"/>
                      <w:color w:val="080000"/>
                    </w:rPr>
                    <w:t>1,0</w:t>
                  </w:r>
                </w:p>
              </w:tc>
            </w:tr>
            <w:tr w:rsidR="0049748B" w:rsidRPr="000A2595" w:rsidTr="0049748B">
              <w:trPr>
                <w:trHeight w:val="207"/>
              </w:trPr>
              <w:tc>
                <w:tcPr>
                  <w:tcW w:w="438" w:type="dxa"/>
                  <w:vMerge/>
                  <w:tcBorders>
                    <w:top w:val="single" w:sz="4" w:space="0" w:color="auto"/>
                    <w:left w:val="single" w:sz="4" w:space="0" w:color="auto"/>
                    <w:bottom w:val="single" w:sz="4" w:space="0" w:color="auto"/>
                    <w:right w:val="single" w:sz="4" w:space="0" w:color="auto"/>
                  </w:tcBorders>
                  <w:vAlign w:val="center"/>
                  <w:hideMark/>
                </w:tcPr>
                <w:p w:rsidR="0049748B" w:rsidRPr="00246E0E" w:rsidRDefault="0049748B" w:rsidP="00144290">
                  <w:pPr>
                    <w:spacing w:after="0" w:line="240" w:lineRule="auto"/>
                    <w:rPr>
                      <w:rFonts w:ascii="Times New Roman" w:hAnsi="Times New Roman"/>
                      <w:color w:val="080000"/>
                      <w:sz w:val="18"/>
                      <w:szCs w:val="18"/>
                    </w:rPr>
                  </w:pPr>
                </w:p>
              </w:tc>
              <w:tc>
                <w:tcPr>
                  <w:tcW w:w="4581" w:type="dxa"/>
                  <w:vMerge/>
                  <w:tcBorders>
                    <w:top w:val="single" w:sz="4" w:space="0" w:color="auto"/>
                    <w:left w:val="single" w:sz="4" w:space="0" w:color="auto"/>
                    <w:bottom w:val="single" w:sz="4" w:space="0" w:color="auto"/>
                    <w:right w:val="single" w:sz="4" w:space="0" w:color="auto"/>
                  </w:tcBorders>
                  <w:vAlign w:val="center"/>
                  <w:hideMark/>
                </w:tcPr>
                <w:p w:rsidR="0049748B" w:rsidRPr="00246E0E" w:rsidRDefault="0049748B" w:rsidP="00144290">
                  <w:pPr>
                    <w:spacing w:after="0" w:line="240" w:lineRule="auto"/>
                    <w:rPr>
                      <w:rFonts w:ascii="Times New Roman" w:hAnsi="Times New Roman"/>
                      <w:color w:val="080000"/>
                      <w:sz w:val="18"/>
                      <w:szCs w:val="18"/>
                    </w:rPr>
                  </w:pPr>
                </w:p>
              </w:tc>
              <w:tc>
                <w:tcPr>
                  <w:tcW w:w="1053" w:type="dxa"/>
                  <w:vMerge/>
                  <w:tcBorders>
                    <w:top w:val="single" w:sz="4" w:space="0" w:color="auto"/>
                    <w:left w:val="single" w:sz="4" w:space="0" w:color="auto"/>
                    <w:bottom w:val="single" w:sz="4" w:space="0" w:color="auto"/>
                    <w:right w:val="single" w:sz="4" w:space="0" w:color="auto"/>
                  </w:tcBorders>
                  <w:vAlign w:val="center"/>
                  <w:hideMark/>
                </w:tcPr>
                <w:p w:rsidR="0049748B" w:rsidRPr="00246E0E" w:rsidRDefault="0049748B" w:rsidP="00144290">
                  <w:pPr>
                    <w:spacing w:after="0" w:line="240" w:lineRule="auto"/>
                    <w:rPr>
                      <w:rFonts w:ascii="Arial" w:hAnsi="Arial" w:cs="Arial"/>
                      <w:color w:val="080000"/>
                      <w:sz w:val="16"/>
                      <w:szCs w:val="16"/>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rsidR="0049748B" w:rsidRPr="00246E0E" w:rsidRDefault="0049748B" w:rsidP="00144290">
                  <w:pPr>
                    <w:spacing w:after="0" w:line="240" w:lineRule="auto"/>
                    <w:rPr>
                      <w:rFonts w:ascii="Arial" w:hAnsi="Arial" w:cs="Arial"/>
                      <w:color w:val="080000"/>
                      <w:sz w:val="16"/>
                      <w:szCs w:val="16"/>
                    </w:rPr>
                  </w:pPr>
                </w:p>
              </w:tc>
            </w:tr>
          </w:tbl>
          <w:p w:rsidR="0049748B" w:rsidRPr="00102949" w:rsidRDefault="0049748B" w:rsidP="0049748B">
            <w:pPr>
              <w:keepNext/>
              <w:tabs>
                <w:tab w:val="left" w:pos="360"/>
                <w:tab w:val="num" w:pos="720"/>
              </w:tabs>
              <w:suppressAutoHyphens/>
              <w:ind w:firstLine="709"/>
              <w:jc w:val="both"/>
              <w:outlineLvl w:val="0"/>
              <w:rPr>
                <w:rFonts w:ascii="Times New Roman" w:hAnsi="Times New Roman"/>
                <w:kern w:val="1"/>
                <w:sz w:val="24"/>
                <w:szCs w:val="24"/>
                <w:lang w:eastAsia="ar-SA"/>
              </w:rPr>
            </w:pPr>
            <w:r w:rsidRPr="00102949">
              <w:rPr>
                <w:rFonts w:ascii="Times New Roman" w:hAnsi="Times New Roman"/>
                <w:kern w:val="1"/>
                <w:sz w:val="24"/>
                <w:szCs w:val="24"/>
                <w:lang w:eastAsia="ar-SA"/>
              </w:rPr>
              <w:t>Під час встановлення системи сигналізації необхідно забезпечити дотримання вимог, з врахуванням положень чинних нормативно-правових актів, у галузі охорони навколишнього природного середовища та екологічної безпеки.</w:t>
            </w:r>
          </w:p>
          <w:p w:rsidR="0049748B" w:rsidRPr="00102949" w:rsidRDefault="0049748B" w:rsidP="0049748B">
            <w:pPr>
              <w:suppressAutoHyphens/>
              <w:ind w:firstLine="709"/>
              <w:jc w:val="both"/>
              <w:rPr>
                <w:rFonts w:ascii="Times New Roman" w:hAnsi="Times New Roman"/>
                <w:bCs/>
                <w:sz w:val="24"/>
                <w:szCs w:val="24"/>
                <w:lang w:eastAsia="ru-RU"/>
              </w:rPr>
            </w:pPr>
            <w:r w:rsidRPr="00102949">
              <w:rPr>
                <w:rFonts w:ascii="Times New Roman" w:hAnsi="Times New Roman"/>
                <w:kern w:val="1"/>
                <w:sz w:val="24"/>
                <w:szCs w:val="24"/>
                <w:lang w:eastAsia="ar-SA"/>
              </w:rPr>
              <w:t>Учасники закупівлі у складі тендерної пропозиції зобов’язані подати гарантійний лист, що під час виконання умов договору Учасник буде неухильно дотримуватись діючих нормативних документів щодо охорони праці. Технологія та якість виконуваних робіт, якість застосованих матеріалів та обладнання відповідатимуть вимогам діючих державних стандартів, будівельних, протипожежних та санітарних норм і правил встановлених для даних видів робіт.</w:t>
            </w:r>
          </w:p>
          <w:p w:rsidR="0049748B" w:rsidRPr="00102949" w:rsidRDefault="0049748B" w:rsidP="0049748B">
            <w:pPr>
              <w:shd w:val="clear" w:color="auto" w:fill="FFFFFF"/>
              <w:ind w:firstLine="709"/>
              <w:jc w:val="both"/>
              <w:rPr>
                <w:rFonts w:ascii="Times New Roman" w:hAnsi="Times New Roman"/>
                <w:sz w:val="24"/>
                <w:szCs w:val="24"/>
              </w:rPr>
            </w:pPr>
            <w:r w:rsidRPr="00102949">
              <w:rPr>
                <w:rFonts w:ascii="Times New Roman" w:hAnsi="Times New Roman"/>
                <w:sz w:val="24"/>
                <w:szCs w:val="24"/>
              </w:rPr>
              <w:t>Виконавець самостійно відповідає за збереження та цілісність власного обладнання, матеріалів та устаткування на об’єкті Замовника.</w:t>
            </w:r>
          </w:p>
          <w:p w:rsidR="0049748B" w:rsidRPr="00102949" w:rsidRDefault="0049748B" w:rsidP="0049748B">
            <w:pPr>
              <w:shd w:val="clear" w:color="auto" w:fill="FFFFFF"/>
              <w:ind w:firstLine="709"/>
              <w:jc w:val="both"/>
              <w:rPr>
                <w:rFonts w:ascii="Times New Roman" w:hAnsi="Times New Roman"/>
                <w:sz w:val="24"/>
                <w:szCs w:val="24"/>
              </w:rPr>
            </w:pPr>
            <w:r w:rsidRPr="00102949">
              <w:rPr>
                <w:rFonts w:ascii="Times New Roman" w:hAnsi="Times New Roman"/>
                <w:sz w:val="24"/>
                <w:szCs w:val="24"/>
              </w:rPr>
              <w:t>Виконавець відповідає за цілісність конструкцій, комунікацій на об’єкті Замовника. У разі пошкодження цих конструкцій та/або комунікацій підрядник повинен  за власний кошт усунути (відремонтувати) ці конструкції та/або комунікації. Учасник вживає усіх заходів щодо збереження майна Замовника.</w:t>
            </w:r>
          </w:p>
          <w:p w:rsidR="0049748B" w:rsidRPr="00102949" w:rsidRDefault="0049748B" w:rsidP="0049748B">
            <w:pPr>
              <w:ind w:firstLine="709"/>
              <w:jc w:val="both"/>
              <w:rPr>
                <w:rFonts w:ascii="Times New Roman" w:hAnsi="Times New Roman"/>
                <w:bCs/>
                <w:sz w:val="24"/>
                <w:szCs w:val="24"/>
              </w:rPr>
            </w:pPr>
            <w:r w:rsidRPr="00102949">
              <w:rPr>
                <w:rFonts w:ascii="Times New Roman" w:hAnsi="Times New Roman"/>
                <w:sz w:val="24"/>
                <w:szCs w:val="24"/>
              </w:rPr>
              <w:t xml:space="preserve">По закінченню виконання монтажу та </w:t>
            </w:r>
            <w:proofErr w:type="spellStart"/>
            <w:r w:rsidRPr="00102949">
              <w:rPr>
                <w:rFonts w:ascii="Times New Roman" w:hAnsi="Times New Roman"/>
                <w:sz w:val="24"/>
                <w:szCs w:val="24"/>
              </w:rPr>
              <w:t>пусконаладки</w:t>
            </w:r>
            <w:proofErr w:type="spellEnd"/>
            <w:r w:rsidRPr="00102949">
              <w:rPr>
                <w:rFonts w:ascii="Times New Roman" w:hAnsi="Times New Roman"/>
                <w:sz w:val="24"/>
                <w:szCs w:val="24"/>
              </w:rPr>
              <w:t xml:space="preserve">, виконавець, за вимогою замовника, вчиняє всі необхідні дії та заходи щодо підключення </w:t>
            </w:r>
            <w:r w:rsidRPr="00102949">
              <w:rPr>
                <w:rFonts w:ascii="Times New Roman" w:hAnsi="Times New Roman"/>
                <w:bCs/>
                <w:sz w:val="24"/>
                <w:szCs w:val="24"/>
              </w:rPr>
              <w:t>системи сигналізації на пульт централізованого спостереження.</w:t>
            </w:r>
          </w:p>
          <w:p w:rsidR="0049748B" w:rsidRDefault="0049748B" w:rsidP="0049748B">
            <w:pPr>
              <w:ind w:firstLine="709"/>
              <w:jc w:val="both"/>
              <w:rPr>
                <w:rFonts w:ascii="Times New Roman" w:hAnsi="Times New Roman"/>
                <w:sz w:val="24"/>
                <w:szCs w:val="24"/>
              </w:rPr>
            </w:pPr>
            <w:r w:rsidRPr="00102949">
              <w:rPr>
                <w:rFonts w:ascii="Times New Roman" w:hAnsi="Times New Roman"/>
                <w:sz w:val="24"/>
                <w:szCs w:val="24"/>
              </w:rPr>
              <w:t>У складі тендерної пропозиції Учасник надає гарантійний лист, що якщо Замовником не були враховані якісь вимоги чинного законодавства, Учасник гарантує дотримуватись цих вимог.</w:t>
            </w:r>
          </w:p>
          <w:p w:rsidR="0049748B" w:rsidRPr="0035455F" w:rsidRDefault="0049748B" w:rsidP="0049748B">
            <w:pPr>
              <w:ind w:firstLine="709"/>
              <w:jc w:val="both"/>
              <w:rPr>
                <w:rFonts w:ascii="Times New Roman" w:hAnsi="Times New Roman"/>
                <w:sz w:val="24"/>
                <w:szCs w:val="24"/>
              </w:rPr>
            </w:pPr>
            <w:r w:rsidRPr="0035455F">
              <w:rPr>
                <w:rFonts w:ascii="Times New Roman" w:hAnsi="Times New Roman"/>
                <w:sz w:val="24"/>
                <w:szCs w:val="24"/>
                <w:lang w:eastAsia="zh-CN"/>
              </w:rPr>
              <w:t>На підтвердження відповідності запропонованих Учасником послуг необхідним технічним, якісним та кількісним характеристикам предмета закупівлі, у тому числі технічній специфікації надаються наступні документи:</w:t>
            </w:r>
          </w:p>
          <w:p w:rsidR="0049748B" w:rsidRPr="0035455F" w:rsidRDefault="0049748B" w:rsidP="0049748B">
            <w:pPr>
              <w:jc w:val="both"/>
              <w:rPr>
                <w:rFonts w:ascii="Times New Roman" w:hAnsi="Times New Roman"/>
                <w:sz w:val="24"/>
                <w:szCs w:val="24"/>
                <w:lang w:eastAsia="ru-RU"/>
              </w:rPr>
            </w:pPr>
            <w:r w:rsidRPr="0035455F">
              <w:rPr>
                <w:rFonts w:ascii="Times New Roman" w:hAnsi="Times New Roman"/>
                <w:sz w:val="24"/>
                <w:szCs w:val="24"/>
                <w:lang w:eastAsia="ru-RU"/>
              </w:rPr>
              <w:t xml:space="preserve">- довідка </w:t>
            </w:r>
            <w:bookmarkStart w:id="6" w:name="_Hlk159846042"/>
            <w:r w:rsidRPr="0035455F">
              <w:rPr>
                <w:rFonts w:ascii="Times New Roman" w:hAnsi="Times New Roman"/>
                <w:sz w:val="24"/>
                <w:szCs w:val="24"/>
                <w:lang w:eastAsia="ru-RU"/>
              </w:rPr>
              <w:t>про ознайомлення, за формою згідно цього Додатку до тендерної документації</w:t>
            </w:r>
            <w:bookmarkEnd w:id="6"/>
            <w:r w:rsidRPr="0035455F">
              <w:rPr>
                <w:rFonts w:ascii="Times New Roman" w:hAnsi="Times New Roman"/>
                <w:sz w:val="24"/>
                <w:szCs w:val="24"/>
                <w:lang w:eastAsia="ru-RU"/>
              </w:rPr>
              <w:t>.</w:t>
            </w:r>
          </w:p>
          <w:p w:rsidR="0049748B" w:rsidRPr="0035455F" w:rsidRDefault="0049748B" w:rsidP="0049748B">
            <w:pPr>
              <w:suppressAutoHyphens/>
              <w:jc w:val="both"/>
              <w:rPr>
                <w:rFonts w:ascii="Times New Roman" w:eastAsia="Calibri" w:hAnsi="Times New Roman"/>
                <w:bCs/>
                <w:sz w:val="24"/>
                <w:szCs w:val="24"/>
                <w:lang w:eastAsia="ru-RU"/>
              </w:rPr>
            </w:pPr>
            <w:r w:rsidRPr="0035455F">
              <w:rPr>
                <w:rFonts w:ascii="Times New Roman" w:eastAsia="Calibri" w:hAnsi="Times New Roman"/>
                <w:bCs/>
                <w:sz w:val="24"/>
                <w:szCs w:val="24"/>
                <w:lang w:eastAsia="ru-RU"/>
              </w:rPr>
              <w:t>- Декларацію відповідності матеріально-технічної бази вимогам законодавства з питань пожежної безпеки, зареєстрована відповідним органом ДСНС України, або декларація, отримана згідно Постанови КМУ від 18.03.2022 р. №314 замість декларації відповідності матеріально-технічної бази вимогам законодавства з питань пожежної безпеки, що видані на ім’я учасника.</w:t>
            </w:r>
          </w:p>
          <w:p w:rsidR="0049748B" w:rsidRPr="0035455F" w:rsidRDefault="0049748B" w:rsidP="0049748B">
            <w:pPr>
              <w:keepNext/>
              <w:tabs>
                <w:tab w:val="num" w:pos="0"/>
                <w:tab w:val="left" w:pos="360"/>
                <w:tab w:val="num" w:pos="720"/>
              </w:tabs>
              <w:suppressAutoHyphens/>
              <w:ind w:firstLine="709"/>
              <w:jc w:val="both"/>
              <w:outlineLvl w:val="0"/>
              <w:rPr>
                <w:rFonts w:ascii="Times New Roman" w:eastAsia="Calibri" w:hAnsi="Times New Roman"/>
                <w:kern w:val="1"/>
                <w:sz w:val="24"/>
                <w:szCs w:val="24"/>
                <w:lang w:eastAsia="ar-SA"/>
              </w:rPr>
            </w:pPr>
            <w:r w:rsidRPr="0035455F">
              <w:rPr>
                <w:rFonts w:ascii="Times New Roman" w:eastAsia="Calibri" w:hAnsi="Times New Roman"/>
                <w:kern w:val="1"/>
                <w:sz w:val="24"/>
                <w:szCs w:val="24"/>
                <w:lang w:eastAsia="ar-SA"/>
              </w:rPr>
              <w:t xml:space="preserve">Під час встановлення систем </w:t>
            </w:r>
            <w:r w:rsidRPr="0035455F">
              <w:rPr>
                <w:rFonts w:ascii="Times New Roman" w:eastAsia="Arial" w:hAnsi="Times New Roman"/>
                <w:bCs/>
                <w:sz w:val="24"/>
                <w:szCs w:val="24"/>
                <w:lang w:bidi="en-US"/>
              </w:rPr>
              <w:t xml:space="preserve">пожежної сигналізації, керування </w:t>
            </w:r>
            <w:proofErr w:type="spellStart"/>
            <w:r w:rsidRPr="0035455F">
              <w:rPr>
                <w:rFonts w:ascii="Times New Roman" w:eastAsia="Arial" w:hAnsi="Times New Roman"/>
                <w:bCs/>
                <w:sz w:val="24"/>
                <w:szCs w:val="24"/>
                <w:lang w:bidi="en-US"/>
              </w:rPr>
              <w:t>евакуюванням</w:t>
            </w:r>
            <w:proofErr w:type="spellEnd"/>
            <w:r w:rsidRPr="0035455F">
              <w:rPr>
                <w:rFonts w:ascii="Times New Roman" w:eastAsia="Arial" w:hAnsi="Times New Roman"/>
                <w:bCs/>
                <w:sz w:val="24"/>
                <w:szCs w:val="24"/>
                <w:lang w:bidi="en-US"/>
              </w:rPr>
              <w:t xml:space="preserve"> (в частині системи оповіщення про пожежу і покажчиків напрямку </w:t>
            </w:r>
            <w:proofErr w:type="spellStart"/>
            <w:r w:rsidRPr="0035455F">
              <w:rPr>
                <w:rFonts w:ascii="Times New Roman" w:eastAsia="Arial" w:hAnsi="Times New Roman"/>
                <w:bCs/>
                <w:sz w:val="24"/>
                <w:szCs w:val="24"/>
                <w:lang w:bidi="en-US"/>
              </w:rPr>
              <w:t>евакуювання</w:t>
            </w:r>
            <w:proofErr w:type="spellEnd"/>
            <w:r w:rsidRPr="0035455F">
              <w:rPr>
                <w:rFonts w:ascii="Times New Roman" w:eastAsia="Arial" w:hAnsi="Times New Roman"/>
                <w:bCs/>
                <w:sz w:val="24"/>
                <w:szCs w:val="24"/>
                <w:lang w:bidi="en-US"/>
              </w:rPr>
              <w:t xml:space="preserve">) та передавання тривожних </w:t>
            </w:r>
            <w:r w:rsidRPr="0035455F">
              <w:rPr>
                <w:rFonts w:ascii="Times New Roman" w:eastAsia="Arial" w:hAnsi="Times New Roman"/>
                <w:bCs/>
                <w:sz w:val="24"/>
                <w:szCs w:val="24"/>
                <w:lang w:bidi="en-US"/>
              </w:rPr>
              <w:lastRenderedPageBreak/>
              <w:t>сповіщень</w:t>
            </w:r>
            <w:r w:rsidRPr="0035455F">
              <w:rPr>
                <w:rFonts w:ascii="Times New Roman" w:eastAsia="Calibri" w:hAnsi="Times New Roman"/>
                <w:kern w:val="1"/>
                <w:sz w:val="24"/>
                <w:szCs w:val="24"/>
                <w:lang w:eastAsia="ar-SA"/>
              </w:rPr>
              <w:t xml:space="preserve"> на об’єкті необхідно забезпечити дотримання вимог, з врахуванням положень чинних нормативно-правових актів, у галузі охорони навколишнього природного середовища та екологічної безпеки.</w:t>
            </w:r>
          </w:p>
          <w:p w:rsidR="0049748B" w:rsidRPr="0035455F" w:rsidRDefault="0049748B" w:rsidP="0049748B">
            <w:pPr>
              <w:tabs>
                <w:tab w:val="num" w:pos="0"/>
              </w:tabs>
              <w:suppressAutoHyphens/>
              <w:ind w:firstLine="709"/>
              <w:jc w:val="both"/>
              <w:rPr>
                <w:rFonts w:ascii="Times New Roman" w:eastAsia="Calibri" w:hAnsi="Times New Roman"/>
                <w:sz w:val="24"/>
                <w:szCs w:val="24"/>
                <w:lang w:eastAsia="ar-SA"/>
              </w:rPr>
            </w:pPr>
            <w:r w:rsidRPr="0035455F">
              <w:rPr>
                <w:rFonts w:ascii="Times New Roman" w:eastAsia="Calibri" w:hAnsi="Times New Roman"/>
                <w:sz w:val="24"/>
                <w:szCs w:val="24"/>
                <w:lang w:eastAsia="ar-SA"/>
              </w:rPr>
              <w:t xml:space="preserve">Строк служби </w:t>
            </w:r>
            <w:bookmarkStart w:id="7" w:name="_Hlk141268082"/>
            <w:r w:rsidRPr="0035455F">
              <w:rPr>
                <w:rFonts w:ascii="Times New Roman" w:eastAsia="Calibri" w:hAnsi="Times New Roman"/>
                <w:kern w:val="1"/>
                <w:sz w:val="24"/>
                <w:szCs w:val="24"/>
                <w:lang w:eastAsia="ar-SA"/>
              </w:rPr>
              <w:t xml:space="preserve">систем </w:t>
            </w:r>
            <w:bookmarkEnd w:id="7"/>
            <w:r w:rsidRPr="0035455F">
              <w:rPr>
                <w:rFonts w:ascii="Times New Roman" w:eastAsia="Arial" w:hAnsi="Times New Roman"/>
                <w:bCs/>
                <w:sz w:val="24"/>
                <w:szCs w:val="24"/>
                <w:lang w:bidi="en-US"/>
              </w:rPr>
              <w:t xml:space="preserve">пожежної сигналізації, керування </w:t>
            </w:r>
            <w:proofErr w:type="spellStart"/>
            <w:r w:rsidRPr="0035455F">
              <w:rPr>
                <w:rFonts w:ascii="Times New Roman" w:eastAsia="Arial" w:hAnsi="Times New Roman"/>
                <w:bCs/>
                <w:sz w:val="24"/>
                <w:szCs w:val="24"/>
                <w:lang w:bidi="en-US"/>
              </w:rPr>
              <w:t>евакуюванням</w:t>
            </w:r>
            <w:proofErr w:type="spellEnd"/>
            <w:r w:rsidRPr="0035455F">
              <w:rPr>
                <w:rFonts w:ascii="Times New Roman" w:eastAsia="Arial" w:hAnsi="Times New Roman"/>
                <w:bCs/>
                <w:sz w:val="24"/>
                <w:szCs w:val="24"/>
                <w:lang w:bidi="en-US"/>
              </w:rPr>
              <w:t xml:space="preserve"> (в частині системи оповіщення про пожежу і покажчиків напрямку </w:t>
            </w:r>
            <w:proofErr w:type="spellStart"/>
            <w:r w:rsidRPr="0035455F">
              <w:rPr>
                <w:rFonts w:ascii="Times New Roman" w:eastAsia="Arial" w:hAnsi="Times New Roman"/>
                <w:bCs/>
                <w:sz w:val="24"/>
                <w:szCs w:val="24"/>
                <w:lang w:bidi="en-US"/>
              </w:rPr>
              <w:t>евакуювання</w:t>
            </w:r>
            <w:proofErr w:type="spellEnd"/>
            <w:r w:rsidRPr="0035455F">
              <w:rPr>
                <w:rFonts w:ascii="Times New Roman" w:eastAsia="Arial" w:hAnsi="Times New Roman"/>
                <w:bCs/>
                <w:sz w:val="24"/>
                <w:szCs w:val="24"/>
                <w:lang w:bidi="en-US"/>
              </w:rPr>
              <w:t>) та передавання тривожних сповіщень</w:t>
            </w:r>
            <w:r w:rsidRPr="0035455F">
              <w:rPr>
                <w:rFonts w:ascii="Times New Roman" w:eastAsia="Calibri" w:hAnsi="Times New Roman"/>
                <w:sz w:val="24"/>
                <w:szCs w:val="24"/>
                <w:lang w:eastAsia="ar-SA"/>
              </w:rPr>
              <w:t xml:space="preserve"> не менше 2-х років, що має бути підтверджено окремим гарантійним листом.</w:t>
            </w:r>
          </w:p>
          <w:p w:rsidR="0049748B" w:rsidRPr="0035455F" w:rsidRDefault="0049748B" w:rsidP="0049748B">
            <w:pPr>
              <w:suppressAutoHyphens/>
              <w:ind w:firstLine="709"/>
              <w:jc w:val="both"/>
              <w:rPr>
                <w:rFonts w:ascii="Times New Roman" w:eastAsia="Calibri" w:hAnsi="Times New Roman"/>
                <w:kern w:val="1"/>
                <w:sz w:val="24"/>
                <w:szCs w:val="24"/>
                <w:lang w:eastAsia="ar-SA"/>
              </w:rPr>
            </w:pPr>
            <w:bookmarkStart w:id="8" w:name="_Hlk136931238"/>
            <w:r w:rsidRPr="0035455F">
              <w:rPr>
                <w:rFonts w:ascii="Times New Roman" w:eastAsia="Calibri" w:hAnsi="Times New Roman"/>
                <w:kern w:val="1"/>
                <w:sz w:val="24"/>
                <w:szCs w:val="24"/>
                <w:lang w:eastAsia="ar-SA"/>
              </w:rPr>
              <w:t>Виконавець повинен встановити системи протипожежного захисту якісно та відповідно до технічних характеристик, які відповідають умовам та  вимогам діючих нормативних документів:</w:t>
            </w:r>
          </w:p>
          <w:p w:rsidR="0049748B" w:rsidRPr="0035455F" w:rsidRDefault="0049748B" w:rsidP="0049748B">
            <w:pPr>
              <w:suppressAutoHyphens/>
              <w:ind w:firstLine="709"/>
              <w:jc w:val="both"/>
              <w:rPr>
                <w:rFonts w:ascii="Times New Roman" w:eastAsia="Calibri" w:hAnsi="Times New Roman"/>
                <w:kern w:val="1"/>
                <w:sz w:val="24"/>
                <w:szCs w:val="24"/>
                <w:lang w:eastAsia="ar-SA"/>
              </w:rPr>
            </w:pPr>
            <w:r w:rsidRPr="0035455F">
              <w:rPr>
                <w:rFonts w:ascii="Times New Roman" w:eastAsia="Calibri" w:hAnsi="Times New Roman"/>
                <w:kern w:val="1"/>
                <w:sz w:val="24"/>
                <w:szCs w:val="24"/>
                <w:lang w:eastAsia="ar-SA"/>
              </w:rPr>
              <w:t>ДБН А.2.2-3-2014 «Склад та зміст проектної документації на будівництво».</w:t>
            </w:r>
          </w:p>
          <w:p w:rsidR="0049748B" w:rsidRPr="0035455F" w:rsidRDefault="0049748B" w:rsidP="0049748B">
            <w:pPr>
              <w:suppressAutoHyphens/>
              <w:ind w:firstLine="709"/>
              <w:jc w:val="both"/>
              <w:rPr>
                <w:rFonts w:ascii="Times New Roman" w:eastAsia="Calibri" w:hAnsi="Times New Roman"/>
                <w:kern w:val="1"/>
                <w:sz w:val="24"/>
                <w:szCs w:val="24"/>
                <w:lang w:eastAsia="ar-SA"/>
              </w:rPr>
            </w:pPr>
            <w:r w:rsidRPr="0035455F">
              <w:rPr>
                <w:rFonts w:ascii="Times New Roman" w:eastAsia="Calibri" w:hAnsi="Times New Roman"/>
                <w:kern w:val="1"/>
                <w:sz w:val="24"/>
                <w:szCs w:val="24"/>
                <w:lang w:eastAsia="ar-SA"/>
              </w:rPr>
              <w:t>«Правила пожежної безпеки в Україні», затверджені наказом Міністерства внутрішніх справ України від 30.12.2014 № 1417;</w:t>
            </w:r>
          </w:p>
          <w:p w:rsidR="0049748B" w:rsidRPr="0035455F" w:rsidRDefault="0049748B" w:rsidP="0049748B">
            <w:pPr>
              <w:suppressAutoHyphens/>
              <w:ind w:firstLine="709"/>
              <w:jc w:val="both"/>
              <w:rPr>
                <w:rFonts w:ascii="Times New Roman" w:eastAsia="Calibri" w:hAnsi="Times New Roman"/>
                <w:kern w:val="1"/>
                <w:sz w:val="24"/>
                <w:szCs w:val="24"/>
                <w:lang w:eastAsia="ar-SA"/>
              </w:rPr>
            </w:pPr>
            <w:r w:rsidRPr="0035455F">
              <w:rPr>
                <w:rFonts w:ascii="Times New Roman" w:eastAsia="Calibri" w:hAnsi="Times New Roman"/>
                <w:kern w:val="1"/>
                <w:sz w:val="24"/>
                <w:szCs w:val="24"/>
                <w:lang w:eastAsia="ar-SA"/>
              </w:rPr>
              <w:t>ПУЕ «Правила  улаштування електроустановок», 2017 р.;</w:t>
            </w:r>
          </w:p>
          <w:p w:rsidR="0049748B" w:rsidRPr="0035455F" w:rsidRDefault="0049748B" w:rsidP="0049748B">
            <w:pPr>
              <w:suppressAutoHyphens/>
              <w:ind w:firstLine="709"/>
              <w:jc w:val="both"/>
              <w:rPr>
                <w:rFonts w:ascii="Times New Roman" w:eastAsia="Calibri" w:hAnsi="Times New Roman"/>
                <w:kern w:val="1"/>
                <w:sz w:val="24"/>
                <w:szCs w:val="24"/>
                <w:lang w:eastAsia="ar-SA"/>
              </w:rPr>
            </w:pPr>
            <w:r w:rsidRPr="0035455F">
              <w:rPr>
                <w:rFonts w:ascii="Times New Roman" w:eastAsia="Calibri" w:hAnsi="Times New Roman"/>
                <w:kern w:val="1"/>
                <w:sz w:val="24"/>
                <w:szCs w:val="24"/>
                <w:lang w:eastAsia="ar-SA"/>
              </w:rPr>
              <w:t>ДБН В.2.5-56:2014 «Системи протипожежного захисту»;</w:t>
            </w:r>
          </w:p>
          <w:p w:rsidR="0049748B" w:rsidRPr="0035455F" w:rsidRDefault="0049748B" w:rsidP="0049748B">
            <w:pPr>
              <w:suppressAutoHyphens/>
              <w:ind w:firstLine="709"/>
              <w:jc w:val="both"/>
              <w:rPr>
                <w:rFonts w:ascii="Times New Roman" w:eastAsia="Calibri" w:hAnsi="Times New Roman"/>
                <w:kern w:val="1"/>
                <w:sz w:val="24"/>
                <w:szCs w:val="24"/>
                <w:lang w:eastAsia="ar-SA"/>
              </w:rPr>
            </w:pPr>
            <w:r w:rsidRPr="0035455F">
              <w:rPr>
                <w:rFonts w:ascii="Times New Roman" w:eastAsia="Calibri" w:hAnsi="Times New Roman"/>
                <w:kern w:val="1"/>
                <w:sz w:val="24"/>
                <w:szCs w:val="24"/>
                <w:lang w:eastAsia="ar-SA"/>
              </w:rPr>
              <w:t>ДБН В.1.1.7-2016 «Пожежна безпека об'єктів будівництва»;</w:t>
            </w:r>
          </w:p>
          <w:p w:rsidR="0049748B" w:rsidRPr="0035455F" w:rsidRDefault="0049748B" w:rsidP="0049748B">
            <w:pPr>
              <w:suppressAutoHyphens/>
              <w:ind w:firstLine="709"/>
              <w:jc w:val="both"/>
              <w:rPr>
                <w:rFonts w:ascii="Times New Roman" w:eastAsia="Calibri" w:hAnsi="Times New Roman"/>
                <w:kern w:val="1"/>
                <w:sz w:val="24"/>
                <w:szCs w:val="24"/>
                <w:lang w:eastAsia="ar-SA"/>
              </w:rPr>
            </w:pPr>
            <w:r w:rsidRPr="0035455F">
              <w:rPr>
                <w:rFonts w:ascii="Times New Roman" w:eastAsia="Calibri" w:hAnsi="Times New Roman"/>
                <w:kern w:val="1"/>
                <w:sz w:val="24"/>
                <w:szCs w:val="24"/>
                <w:lang w:eastAsia="ar-SA"/>
              </w:rPr>
              <w:t>ДСТУ СЕN/TS 54-14:2021 «Системи пожежної сигналізації та оповіщення».</w:t>
            </w:r>
          </w:p>
          <w:p w:rsidR="0049748B" w:rsidRPr="0035455F" w:rsidRDefault="0049748B" w:rsidP="0049748B">
            <w:pPr>
              <w:suppressAutoHyphens/>
              <w:ind w:firstLine="709"/>
              <w:jc w:val="both"/>
              <w:rPr>
                <w:rFonts w:ascii="Times New Roman" w:eastAsia="Calibri" w:hAnsi="Times New Roman"/>
                <w:bCs/>
                <w:sz w:val="24"/>
                <w:szCs w:val="24"/>
                <w:lang w:eastAsia="ru-RU"/>
              </w:rPr>
            </w:pPr>
            <w:r w:rsidRPr="0035455F">
              <w:rPr>
                <w:rFonts w:ascii="Times New Roman" w:eastAsia="Calibri" w:hAnsi="Times New Roman"/>
                <w:bCs/>
                <w:sz w:val="24"/>
                <w:szCs w:val="24"/>
                <w:lang w:eastAsia="ru-RU"/>
              </w:rPr>
              <w:t xml:space="preserve">Комплекс технічних засобів </w:t>
            </w:r>
            <w:r w:rsidRPr="0035455F">
              <w:rPr>
                <w:rFonts w:ascii="Times New Roman" w:eastAsia="Calibri" w:hAnsi="Times New Roman"/>
                <w:kern w:val="1"/>
                <w:sz w:val="24"/>
                <w:szCs w:val="24"/>
                <w:lang w:eastAsia="ar-SA"/>
              </w:rPr>
              <w:t xml:space="preserve">системи </w:t>
            </w:r>
            <w:r w:rsidRPr="0035455F">
              <w:rPr>
                <w:rFonts w:ascii="Times New Roman" w:eastAsia="Arial" w:hAnsi="Times New Roman"/>
                <w:bCs/>
                <w:sz w:val="24"/>
                <w:szCs w:val="24"/>
                <w:lang w:bidi="en-US"/>
              </w:rPr>
              <w:t xml:space="preserve">пожежної сигналізації, керування </w:t>
            </w:r>
            <w:proofErr w:type="spellStart"/>
            <w:r w:rsidRPr="0035455F">
              <w:rPr>
                <w:rFonts w:ascii="Times New Roman" w:eastAsia="Arial" w:hAnsi="Times New Roman"/>
                <w:bCs/>
                <w:sz w:val="24"/>
                <w:szCs w:val="24"/>
                <w:lang w:bidi="en-US"/>
              </w:rPr>
              <w:t>евакуюванням</w:t>
            </w:r>
            <w:proofErr w:type="spellEnd"/>
            <w:r w:rsidRPr="0035455F">
              <w:rPr>
                <w:rFonts w:ascii="Times New Roman" w:eastAsia="Arial" w:hAnsi="Times New Roman"/>
                <w:bCs/>
                <w:sz w:val="24"/>
                <w:szCs w:val="24"/>
                <w:lang w:bidi="en-US"/>
              </w:rPr>
              <w:t xml:space="preserve"> (в частині системи оповіщення про пожежу і покажчиків напрямку </w:t>
            </w:r>
            <w:proofErr w:type="spellStart"/>
            <w:r w:rsidRPr="0035455F">
              <w:rPr>
                <w:rFonts w:ascii="Times New Roman" w:eastAsia="Arial" w:hAnsi="Times New Roman"/>
                <w:bCs/>
                <w:sz w:val="24"/>
                <w:szCs w:val="24"/>
                <w:lang w:bidi="en-US"/>
              </w:rPr>
              <w:t>евакуювання</w:t>
            </w:r>
            <w:proofErr w:type="spellEnd"/>
            <w:r w:rsidRPr="0035455F">
              <w:rPr>
                <w:rFonts w:ascii="Times New Roman" w:eastAsia="Arial" w:hAnsi="Times New Roman"/>
                <w:bCs/>
                <w:sz w:val="24"/>
                <w:szCs w:val="24"/>
                <w:lang w:bidi="en-US"/>
              </w:rPr>
              <w:t>) та передавання тривожних сповіщень</w:t>
            </w:r>
            <w:r w:rsidRPr="0035455F">
              <w:rPr>
                <w:rFonts w:ascii="Times New Roman" w:eastAsia="Calibri" w:hAnsi="Times New Roman"/>
                <w:bCs/>
                <w:sz w:val="24"/>
                <w:szCs w:val="24"/>
                <w:lang w:eastAsia="ru-RU"/>
              </w:rPr>
              <w:t xml:space="preserve"> з підключенням до Пульту централізованого спостереження повинен мати модульну структуру будови і розрахований на цілодобову роботу, надійно забезпечувати контроль стану охоронних зон: норма, несправність, пожежа.</w:t>
            </w:r>
          </w:p>
          <w:p w:rsidR="0049748B" w:rsidRPr="0035455F" w:rsidRDefault="0049748B" w:rsidP="0049748B">
            <w:pPr>
              <w:suppressAutoHyphens/>
              <w:ind w:firstLine="709"/>
              <w:jc w:val="both"/>
              <w:rPr>
                <w:rFonts w:ascii="Times New Roman" w:eastAsia="Calibri" w:hAnsi="Times New Roman"/>
                <w:sz w:val="24"/>
                <w:szCs w:val="24"/>
              </w:rPr>
            </w:pPr>
            <w:r w:rsidRPr="0035455F">
              <w:rPr>
                <w:rFonts w:ascii="Times New Roman" w:eastAsia="Calibri" w:hAnsi="Times New Roman"/>
                <w:sz w:val="24"/>
                <w:szCs w:val="24"/>
              </w:rPr>
              <w:t>Система пожежної сигналізації не повинна реагувати на інші явища, не пов'язані з виявленням пожежі.</w:t>
            </w:r>
          </w:p>
          <w:bookmarkEnd w:id="8"/>
          <w:p w:rsidR="0049748B" w:rsidRPr="0035455F" w:rsidRDefault="0049748B" w:rsidP="0049748B">
            <w:pPr>
              <w:suppressAutoHyphens/>
              <w:ind w:firstLine="709"/>
              <w:jc w:val="both"/>
              <w:rPr>
                <w:rFonts w:ascii="Times New Roman" w:eastAsia="Calibri" w:hAnsi="Times New Roman"/>
                <w:sz w:val="24"/>
                <w:szCs w:val="24"/>
              </w:rPr>
            </w:pPr>
            <w:r w:rsidRPr="0035455F">
              <w:rPr>
                <w:rFonts w:ascii="Times New Roman" w:eastAsia="Calibri" w:hAnsi="Times New Roman"/>
                <w:sz w:val="24"/>
                <w:szCs w:val="24"/>
              </w:rPr>
              <w:t xml:space="preserve">У місцях, де є загроза механічного ушкодження пожежного </w:t>
            </w:r>
            <w:proofErr w:type="spellStart"/>
            <w:r w:rsidRPr="0035455F">
              <w:rPr>
                <w:rFonts w:ascii="Times New Roman" w:eastAsia="Calibri" w:hAnsi="Times New Roman"/>
                <w:sz w:val="24"/>
                <w:szCs w:val="24"/>
              </w:rPr>
              <w:t>сповіщувача</w:t>
            </w:r>
            <w:proofErr w:type="spellEnd"/>
            <w:r w:rsidRPr="0035455F">
              <w:rPr>
                <w:rFonts w:ascii="Times New Roman" w:eastAsia="Calibri" w:hAnsi="Times New Roman"/>
                <w:sz w:val="24"/>
                <w:szCs w:val="24"/>
              </w:rPr>
              <w:t xml:space="preserve">, повинна бути передбачена захисна конструкція, яка не порушує його працездатності та ефективності  виявлення пожежі. Пожежні </w:t>
            </w:r>
            <w:proofErr w:type="spellStart"/>
            <w:r w:rsidRPr="0035455F">
              <w:rPr>
                <w:rFonts w:ascii="Times New Roman" w:eastAsia="Calibri" w:hAnsi="Times New Roman"/>
                <w:sz w:val="24"/>
                <w:szCs w:val="24"/>
              </w:rPr>
              <w:t>оповіщувачі</w:t>
            </w:r>
            <w:proofErr w:type="spellEnd"/>
            <w:r w:rsidRPr="0035455F">
              <w:rPr>
                <w:rFonts w:ascii="Times New Roman" w:eastAsia="Calibri" w:hAnsi="Times New Roman"/>
                <w:sz w:val="24"/>
                <w:szCs w:val="24"/>
              </w:rPr>
              <w:t xml:space="preserve"> та шлейфи системи пожежної сигналізації, які змонтовані на висоті менше ніж 2,2 м від підлоги повинні бути захищені від механічних ушкоджень, про що учасник надає гарантійний лист. </w:t>
            </w:r>
          </w:p>
          <w:p w:rsidR="0049748B" w:rsidRPr="0035455F" w:rsidRDefault="0049748B" w:rsidP="0049748B">
            <w:pPr>
              <w:suppressAutoHyphens/>
              <w:ind w:firstLine="709"/>
              <w:jc w:val="both"/>
              <w:rPr>
                <w:rFonts w:ascii="Times New Roman" w:eastAsia="Calibri" w:hAnsi="Times New Roman"/>
                <w:sz w:val="24"/>
                <w:szCs w:val="24"/>
                <w:lang w:eastAsia="ar-SA"/>
              </w:rPr>
            </w:pPr>
            <w:r w:rsidRPr="0035455F">
              <w:rPr>
                <w:rFonts w:ascii="Times New Roman" w:eastAsia="Calibri" w:hAnsi="Times New Roman"/>
                <w:sz w:val="24"/>
                <w:szCs w:val="24"/>
                <w:lang w:eastAsia="ar-SA"/>
              </w:rPr>
              <w:t xml:space="preserve">Протягом гарантійного терміну Учасник, у випадку виходу з ладу обладнання або збою в роботі системи пожежної </w:t>
            </w:r>
            <w:proofErr w:type="spellStart"/>
            <w:r w:rsidRPr="0035455F">
              <w:rPr>
                <w:rFonts w:ascii="Times New Roman" w:eastAsia="Calibri" w:hAnsi="Times New Roman"/>
                <w:sz w:val="24"/>
                <w:szCs w:val="24"/>
                <w:lang w:eastAsia="ar-SA"/>
              </w:rPr>
              <w:t>сигналізаціїна</w:t>
            </w:r>
            <w:proofErr w:type="spellEnd"/>
            <w:r w:rsidRPr="0035455F">
              <w:rPr>
                <w:rFonts w:ascii="Times New Roman" w:eastAsia="Calibri" w:hAnsi="Times New Roman"/>
                <w:sz w:val="24"/>
                <w:szCs w:val="24"/>
                <w:lang w:eastAsia="ar-SA"/>
              </w:rPr>
              <w:t xml:space="preserve"> кожному об’єкті, повинен терміново направити фахівця на об’єкт для огляду і встановлення причин несправності (про що Учасник надає гарантійний лист).</w:t>
            </w:r>
          </w:p>
          <w:p w:rsidR="0049748B" w:rsidRPr="0035455F" w:rsidRDefault="0049748B" w:rsidP="0049748B">
            <w:pPr>
              <w:suppressAutoHyphens/>
              <w:ind w:firstLine="709"/>
              <w:jc w:val="both"/>
              <w:rPr>
                <w:rFonts w:ascii="Times New Roman" w:eastAsia="Calibri" w:hAnsi="Times New Roman"/>
                <w:sz w:val="24"/>
                <w:szCs w:val="24"/>
                <w:lang w:eastAsia="ar-SA"/>
              </w:rPr>
            </w:pPr>
            <w:bookmarkStart w:id="9" w:name="_Hlk136931272"/>
            <w:r w:rsidRPr="0035455F">
              <w:rPr>
                <w:rFonts w:ascii="Times New Roman" w:eastAsia="Calibri" w:hAnsi="Times New Roman"/>
                <w:sz w:val="24"/>
                <w:szCs w:val="24"/>
                <w:lang w:eastAsia="ar-SA"/>
              </w:rPr>
              <w:t xml:space="preserve">Гарантійний термін на встановлену </w:t>
            </w:r>
            <w:bookmarkStart w:id="10" w:name="_Hlk141268470"/>
            <w:r w:rsidRPr="0035455F">
              <w:rPr>
                <w:rFonts w:ascii="Times New Roman" w:eastAsia="Calibri" w:hAnsi="Times New Roman"/>
                <w:sz w:val="24"/>
                <w:szCs w:val="24"/>
                <w:lang w:eastAsia="ru-RU"/>
              </w:rPr>
              <w:t xml:space="preserve">систему </w:t>
            </w:r>
            <w:bookmarkEnd w:id="10"/>
            <w:r w:rsidRPr="0035455F">
              <w:rPr>
                <w:rFonts w:ascii="Times New Roman" w:eastAsia="Arial" w:hAnsi="Times New Roman"/>
                <w:bCs/>
                <w:sz w:val="24"/>
                <w:szCs w:val="24"/>
                <w:lang w:bidi="en-US"/>
              </w:rPr>
              <w:t xml:space="preserve">пожежної сигналізації, керування </w:t>
            </w:r>
            <w:proofErr w:type="spellStart"/>
            <w:r w:rsidRPr="0035455F">
              <w:rPr>
                <w:rFonts w:ascii="Times New Roman" w:eastAsia="Arial" w:hAnsi="Times New Roman"/>
                <w:bCs/>
                <w:sz w:val="24"/>
                <w:szCs w:val="24"/>
                <w:lang w:bidi="en-US"/>
              </w:rPr>
              <w:t>евакуюванням</w:t>
            </w:r>
            <w:proofErr w:type="spellEnd"/>
            <w:r w:rsidRPr="0035455F">
              <w:rPr>
                <w:rFonts w:ascii="Times New Roman" w:eastAsia="Arial" w:hAnsi="Times New Roman"/>
                <w:bCs/>
                <w:sz w:val="24"/>
                <w:szCs w:val="24"/>
                <w:lang w:bidi="en-US"/>
              </w:rPr>
              <w:t xml:space="preserve"> (в частині системи оповіщення про пожежу і покажчиків напрямку </w:t>
            </w:r>
            <w:proofErr w:type="spellStart"/>
            <w:r w:rsidRPr="0035455F">
              <w:rPr>
                <w:rFonts w:ascii="Times New Roman" w:eastAsia="Arial" w:hAnsi="Times New Roman"/>
                <w:bCs/>
                <w:sz w:val="24"/>
                <w:szCs w:val="24"/>
                <w:lang w:bidi="en-US"/>
              </w:rPr>
              <w:t>евакуювання</w:t>
            </w:r>
            <w:proofErr w:type="spellEnd"/>
            <w:r w:rsidRPr="0035455F">
              <w:rPr>
                <w:rFonts w:ascii="Times New Roman" w:eastAsia="Arial" w:hAnsi="Times New Roman"/>
                <w:bCs/>
                <w:sz w:val="24"/>
                <w:szCs w:val="24"/>
                <w:lang w:bidi="en-US"/>
              </w:rPr>
              <w:t>) та передавання тривожних сповіщень</w:t>
            </w:r>
            <w:r w:rsidRPr="0035455F">
              <w:rPr>
                <w:rFonts w:ascii="Times New Roman" w:eastAsia="Calibri" w:hAnsi="Times New Roman"/>
                <w:sz w:val="24"/>
                <w:szCs w:val="24"/>
                <w:lang w:eastAsia="ar-SA"/>
              </w:rPr>
              <w:t xml:space="preserve"> повинен складати протягом 12 місяців з дати підписання Замовником Акту здачі-приймання виконаних робіт.</w:t>
            </w:r>
          </w:p>
          <w:bookmarkEnd w:id="9"/>
          <w:p w:rsidR="0049748B" w:rsidRPr="0035455F" w:rsidRDefault="0049748B" w:rsidP="0049748B">
            <w:pPr>
              <w:shd w:val="clear" w:color="auto" w:fill="FFFFFF"/>
              <w:ind w:firstLine="709"/>
              <w:jc w:val="both"/>
              <w:rPr>
                <w:rFonts w:ascii="Times New Roman" w:eastAsia="Calibri" w:hAnsi="Times New Roman"/>
                <w:sz w:val="24"/>
                <w:szCs w:val="24"/>
              </w:rPr>
            </w:pPr>
            <w:r w:rsidRPr="0035455F">
              <w:rPr>
                <w:rFonts w:ascii="Times New Roman" w:eastAsia="Calibri" w:hAnsi="Times New Roman"/>
                <w:sz w:val="24"/>
                <w:szCs w:val="24"/>
              </w:rPr>
              <w:t>Виконавець самостійно відповідає за збереження та цілісність власного обладнання, матеріалів та устаткування на об’єкті Замовника.</w:t>
            </w:r>
          </w:p>
          <w:p w:rsidR="0049748B" w:rsidRPr="0035455F" w:rsidRDefault="0049748B" w:rsidP="0049748B">
            <w:pPr>
              <w:shd w:val="clear" w:color="auto" w:fill="FFFFFF"/>
              <w:ind w:firstLine="709"/>
              <w:jc w:val="both"/>
              <w:rPr>
                <w:rFonts w:ascii="Times New Roman" w:eastAsia="Calibri" w:hAnsi="Times New Roman"/>
                <w:sz w:val="24"/>
                <w:szCs w:val="24"/>
              </w:rPr>
            </w:pPr>
            <w:r w:rsidRPr="0035455F">
              <w:rPr>
                <w:rFonts w:ascii="Times New Roman" w:eastAsia="Calibri" w:hAnsi="Times New Roman"/>
                <w:sz w:val="24"/>
                <w:szCs w:val="24"/>
              </w:rPr>
              <w:t xml:space="preserve">Виконавець відповідає за цілісність конструкцій, комунікацій на об’єкті Замовника. У разі пошкодження цих конструкцій та/або комунікацій підрядник повинен  за власний кошт усунути </w:t>
            </w:r>
            <w:r w:rsidRPr="0035455F">
              <w:rPr>
                <w:rFonts w:ascii="Times New Roman" w:eastAsia="Calibri" w:hAnsi="Times New Roman"/>
                <w:sz w:val="24"/>
                <w:szCs w:val="24"/>
              </w:rPr>
              <w:lastRenderedPageBreak/>
              <w:t>(відремонтувати) ці конструкції та/або комунікації. Учасник вживає усіх заходів щодо збереження майна Замовника.</w:t>
            </w:r>
          </w:p>
          <w:p w:rsidR="002B4832" w:rsidRPr="00246E0E" w:rsidRDefault="0049748B" w:rsidP="00246E0E">
            <w:pPr>
              <w:ind w:firstLine="709"/>
              <w:jc w:val="both"/>
              <w:rPr>
                <w:rFonts w:ascii="Times New Roman" w:eastAsia="Calibri" w:hAnsi="Times New Roman"/>
                <w:bCs/>
                <w:sz w:val="24"/>
                <w:szCs w:val="24"/>
              </w:rPr>
            </w:pPr>
            <w:r w:rsidRPr="0035455F">
              <w:rPr>
                <w:rFonts w:ascii="Times New Roman" w:eastAsia="Calibri" w:hAnsi="Times New Roman"/>
                <w:sz w:val="24"/>
                <w:szCs w:val="24"/>
              </w:rPr>
              <w:t xml:space="preserve">По закінченню виконання монтажу та </w:t>
            </w:r>
            <w:proofErr w:type="spellStart"/>
            <w:r w:rsidRPr="0035455F">
              <w:rPr>
                <w:rFonts w:ascii="Times New Roman" w:eastAsia="Calibri" w:hAnsi="Times New Roman"/>
                <w:sz w:val="24"/>
                <w:szCs w:val="24"/>
              </w:rPr>
              <w:t>пусконаладки</w:t>
            </w:r>
            <w:proofErr w:type="spellEnd"/>
            <w:r w:rsidRPr="0035455F">
              <w:rPr>
                <w:rFonts w:ascii="Times New Roman" w:eastAsia="Calibri" w:hAnsi="Times New Roman"/>
                <w:sz w:val="24"/>
                <w:szCs w:val="24"/>
              </w:rPr>
              <w:t xml:space="preserve">, виконавець, за вимогою замовника, вчиняє всі необхідні дії та заходи щодо підключення </w:t>
            </w:r>
            <w:r w:rsidRPr="0035455F">
              <w:rPr>
                <w:rFonts w:ascii="Times New Roman" w:eastAsia="Calibri" w:hAnsi="Times New Roman"/>
                <w:bCs/>
                <w:sz w:val="24"/>
                <w:szCs w:val="24"/>
              </w:rPr>
              <w:t xml:space="preserve">системи пожежної сигналізації, керування </w:t>
            </w:r>
            <w:proofErr w:type="spellStart"/>
            <w:r w:rsidRPr="0035455F">
              <w:rPr>
                <w:rFonts w:ascii="Times New Roman" w:eastAsia="Calibri" w:hAnsi="Times New Roman"/>
                <w:bCs/>
                <w:sz w:val="24"/>
                <w:szCs w:val="24"/>
              </w:rPr>
              <w:t>евакуюванням</w:t>
            </w:r>
            <w:proofErr w:type="spellEnd"/>
            <w:r w:rsidRPr="0035455F">
              <w:rPr>
                <w:rFonts w:ascii="Times New Roman" w:eastAsia="Calibri" w:hAnsi="Times New Roman"/>
                <w:bCs/>
                <w:sz w:val="24"/>
                <w:szCs w:val="24"/>
              </w:rPr>
              <w:t xml:space="preserve"> (в частині системи оповіщення про пожежу і покажчиків напрямку </w:t>
            </w:r>
            <w:proofErr w:type="spellStart"/>
            <w:r w:rsidRPr="0035455F">
              <w:rPr>
                <w:rFonts w:ascii="Times New Roman" w:eastAsia="Calibri" w:hAnsi="Times New Roman"/>
                <w:bCs/>
                <w:sz w:val="24"/>
                <w:szCs w:val="24"/>
              </w:rPr>
              <w:t>евакуювання</w:t>
            </w:r>
            <w:proofErr w:type="spellEnd"/>
            <w:r w:rsidRPr="0035455F">
              <w:rPr>
                <w:rFonts w:ascii="Times New Roman" w:eastAsia="Calibri" w:hAnsi="Times New Roman"/>
                <w:bCs/>
                <w:sz w:val="24"/>
                <w:szCs w:val="24"/>
              </w:rPr>
              <w:t>) та передавання тривожних сповіщень на пульт централізованого пожежного спостереження</w:t>
            </w:r>
            <w:r w:rsidRPr="0035455F">
              <w:rPr>
                <w:rFonts w:ascii="Times New Roman" w:eastAsia="TimesNewRomanPSMT" w:hAnsi="Times New Roman"/>
                <w:sz w:val="24"/>
                <w:szCs w:val="24"/>
              </w:rPr>
              <w:t xml:space="preserve"> </w:t>
            </w:r>
          </w:p>
        </w:tc>
      </w:tr>
      <w:tr w:rsidR="002B4832" w:rsidRPr="00C52232" w:rsidTr="00144290">
        <w:tc>
          <w:tcPr>
            <w:tcW w:w="2376" w:type="dxa"/>
          </w:tcPr>
          <w:p w:rsidR="002B4832" w:rsidRPr="00C52232" w:rsidRDefault="002B4832" w:rsidP="00144290">
            <w:pPr>
              <w:jc w:val="center"/>
              <w:rPr>
                <w:rFonts w:ascii="Times New Roman" w:hAnsi="Times New Roman" w:cs="Times New Roman"/>
                <w:sz w:val="28"/>
                <w:szCs w:val="28"/>
              </w:rPr>
            </w:pPr>
            <w:r w:rsidRPr="00C52232">
              <w:rPr>
                <w:rFonts w:ascii="Times New Roman" w:hAnsi="Times New Roman" w:cs="Times New Roman"/>
                <w:sz w:val="28"/>
                <w:szCs w:val="28"/>
              </w:rPr>
              <w:lastRenderedPageBreak/>
              <w:t>Обґрунтування очікуваної вартості предмета закупівлі</w:t>
            </w:r>
          </w:p>
        </w:tc>
        <w:tc>
          <w:tcPr>
            <w:tcW w:w="7371" w:type="dxa"/>
          </w:tcPr>
          <w:p w:rsidR="002B4832" w:rsidRPr="00622476" w:rsidRDefault="0049748B" w:rsidP="0049748B">
            <w:pPr>
              <w:ind w:left="57"/>
              <w:rPr>
                <w:rFonts w:ascii="Times New Roman" w:hAnsi="Times New Roman" w:cs="Times New Roman"/>
                <w:sz w:val="28"/>
                <w:szCs w:val="28"/>
              </w:rPr>
            </w:pPr>
            <w:r w:rsidRPr="006E4D87">
              <w:rPr>
                <w:rFonts w:ascii="Times New Roman" w:hAnsi="Times New Roman" w:cs="Times New Roman"/>
                <w:sz w:val="28"/>
                <w:szCs w:val="28"/>
              </w:rPr>
              <w:t>Очікувану вартість предмета закупівлі розраховано з урахуванням розробленої проектної документації.</w:t>
            </w:r>
          </w:p>
        </w:tc>
      </w:tr>
    </w:tbl>
    <w:p w:rsidR="002B4832" w:rsidRDefault="002B4832"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FA638A" w:rsidRDefault="00FA638A" w:rsidP="002B4832">
      <w:pPr>
        <w:jc w:val="center"/>
        <w:rPr>
          <w:rFonts w:ascii="Times New Roman" w:hAnsi="Times New Roman" w:cs="Times New Roman"/>
          <w:sz w:val="28"/>
          <w:szCs w:val="28"/>
        </w:rPr>
      </w:pPr>
    </w:p>
    <w:p w:rsidR="00DF5CBA" w:rsidRDefault="00DF5CBA" w:rsidP="002B4832">
      <w:pPr>
        <w:jc w:val="center"/>
        <w:rPr>
          <w:rFonts w:ascii="Times New Roman" w:hAnsi="Times New Roman" w:cs="Times New Roman"/>
          <w:sz w:val="28"/>
          <w:szCs w:val="28"/>
        </w:rPr>
      </w:pPr>
    </w:p>
    <w:p w:rsidR="00FA638A" w:rsidRPr="00C52232" w:rsidRDefault="00FA638A" w:rsidP="002B4832">
      <w:pPr>
        <w:jc w:val="center"/>
        <w:rPr>
          <w:rFonts w:ascii="Times New Roman" w:hAnsi="Times New Roman" w:cs="Times New Roman"/>
          <w:sz w:val="28"/>
          <w:szCs w:val="28"/>
        </w:rPr>
      </w:pPr>
    </w:p>
    <w:tbl>
      <w:tblPr>
        <w:tblStyle w:val="a3"/>
        <w:tblW w:w="9747" w:type="dxa"/>
        <w:tblLayout w:type="fixed"/>
        <w:tblLook w:val="04A0"/>
      </w:tblPr>
      <w:tblGrid>
        <w:gridCol w:w="2376"/>
        <w:gridCol w:w="7371"/>
      </w:tblGrid>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Найменування предмета закупівлі із зазначенням коду ЄЗС</w:t>
            </w:r>
          </w:p>
        </w:tc>
        <w:tc>
          <w:tcPr>
            <w:tcW w:w="7371" w:type="dxa"/>
            <w:vAlign w:val="center"/>
          </w:tcPr>
          <w:p w:rsidR="00F85D09" w:rsidRPr="00F85D09" w:rsidRDefault="00F85D09" w:rsidP="00EB1626">
            <w:pPr>
              <w:shd w:val="clear" w:color="auto" w:fill="FFFFFF"/>
              <w:spacing w:after="150"/>
              <w:jc w:val="center"/>
              <w:textAlignment w:val="baseline"/>
              <w:rPr>
                <w:rFonts w:ascii="Times New Roman" w:eastAsia="Times New Roman" w:hAnsi="Times New Roman" w:cs="Times New Roman"/>
                <w:b/>
                <w:sz w:val="28"/>
                <w:szCs w:val="28"/>
              </w:rPr>
            </w:pPr>
            <w:r w:rsidRPr="00EB1626">
              <w:rPr>
                <w:rFonts w:ascii="Times New Roman" w:eastAsia="Times New Roman" w:hAnsi="Times New Roman" w:cs="Times New Roman"/>
                <w:b/>
                <w:sz w:val="28"/>
                <w:szCs w:val="28"/>
              </w:rPr>
              <w:t>Послуги з технічного обслуговування дизельних генераторів</w:t>
            </w:r>
          </w:p>
          <w:p w:rsidR="00EB1626" w:rsidRDefault="00F85D09" w:rsidP="00EB1626">
            <w:pPr>
              <w:shd w:val="clear" w:color="auto" w:fill="E1EEF7"/>
              <w:jc w:val="center"/>
              <w:textAlignment w:val="baseline"/>
              <w:rPr>
                <w:rFonts w:ascii="Times New Roman" w:eastAsia="Times New Roman" w:hAnsi="Times New Roman" w:cs="Times New Roman"/>
                <w:b/>
                <w:sz w:val="28"/>
                <w:szCs w:val="28"/>
              </w:rPr>
            </w:pPr>
            <w:proofErr w:type="spellStart"/>
            <w:r w:rsidRPr="00EB1626">
              <w:rPr>
                <w:rFonts w:ascii="Times New Roman" w:eastAsia="Times New Roman" w:hAnsi="Times New Roman" w:cs="Times New Roman"/>
                <w:b/>
                <w:sz w:val="28"/>
                <w:szCs w:val="28"/>
              </w:rPr>
              <w:t>ДК</w:t>
            </w:r>
            <w:proofErr w:type="spellEnd"/>
            <w:r w:rsidRPr="00EB1626">
              <w:rPr>
                <w:rFonts w:ascii="Times New Roman" w:eastAsia="Times New Roman" w:hAnsi="Times New Roman" w:cs="Times New Roman"/>
                <w:b/>
                <w:sz w:val="28"/>
                <w:szCs w:val="28"/>
              </w:rPr>
              <w:t xml:space="preserve"> 021:2015: 50530000-9 Послуги з ремонту і </w:t>
            </w:r>
          </w:p>
          <w:p w:rsidR="00F85D09" w:rsidRPr="00F85D09" w:rsidRDefault="00F85D09" w:rsidP="00EB1626">
            <w:pPr>
              <w:shd w:val="clear" w:color="auto" w:fill="E1EEF7"/>
              <w:jc w:val="center"/>
              <w:textAlignment w:val="baseline"/>
              <w:rPr>
                <w:rFonts w:ascii="Times New Roman" w:eastAsia="Times New Roman" w:hAnsi="Times New Roman" w:cs="Times New Roman"/>
                <w:b/>
                <w:sz w:val="28"/>
                <w:szCs w:val="28"/>
              </w:rPr>
            </w:pPr>
            <w:r w:rsidRPr="00EB1626">
              <w:rPr>
                <w:rFonts w:ascii="Times New Roman" w:eastAsia="Times New Roman" w:hAnsi="Times New Roman" w:cs="Times New Roman"/>
                <w:b/>
                <w:sz w:val="28"/>
                <w:szCs w:val="28"/>
              </w:rPr>
              <w:t>технічного обслуговування техніки</w:t>
            </w:r>
          </w:p>
          <w:p w:rsidR="004766F4" w:rsidRPr="00EB1626" w:rsidRDefault="004766F4" w:rsidP="00EB1626">
            <w:pPr>
              <w:shd w:val="clear" w:color="auto" w:fill="E1EEF7"/>
              <w:jc w:val="center"/>
              <w:textAlignment w:val="baseline"/>
              <w:rPr>
                <w:rFonts w:ascii="Times New Roman" w:eastAsia="Times New Roman" w:hAnsi="Times New Roman" w:cs="Times New Roman"/>
                <w:sz w:val="28"/>
                <w:szCs w:val="28"/>
              </w:rPr>
            </w:pP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Вид та ідентифікатор процедури закупівлі </w:t>
            </w:r>
          </w:p>
        </w:tc>
        <w:tc>
          <w:tcPr>
            <w:tcW w:w="7371" w:type="dxa"/>
          </w:tcPr>
          <w:p w:rsidR="00EB1626" w:rsidRPr="00EB1626" w:rsidRDefault="00EB1626" w:rsidP="00EB1626">
            <w:pPr>
              <w:jc w:val="center"/>
              <w:rPr>
                <w:rFonts w:ascii="Times New Roman" w:hAnsi="Times New Roman" w:cs="Times New Roman"/>
                <w:sz w:val="28"/>
                <w:szCs w:val="28"/>
                <w:shd w:val="clear" w:color="auto" w:fill="FFFFFF"/>
              </w:rPr>
            </w:pPr>
          </w:p>
          <w:p w:rsidR="00EB1626" w:rsidRPr="00EB1626" w:rsidRDefault="00EB1626" w:rsidP="00EB1626">
            <w:pPr>
              <w:jc w:val="center"/>
              <w:rPr>
                <w:rFonts w:ascii="Times New Roman" w:hAnsi="Times New Roman" w:cs="Times New Roman"/>
                <w:sz w:val="28"/>
                <w:szCs w:val="28"/>
              </w:rPr>
            </w:pPr>
            <w:r w:rsidRPr="00EB1626">
              <w:rPr>
                <w:rFonts w:ascii="Times New Roman" w:hAnsi="Times New Roman" w:cs="Times New Roman"/>
                <w:sz w:val="28"/>
                <w:szCs w:val="28"/>
              </w:rPr>
              <w:t>Відкриті торги з особливостями</w:t>
            </w:r>
          </w:p>
          <w:p w:rsidR="004766F4" w:rsidRPr="00EB1626" w:rsidRDefault="00F85D09" w:rsidP="00EB1626">
            <w:pPr>
              <w:jc w:val="center"/>
              <w:rPr>
                <w:rFonts w:ascii="Times New Roman" w:hAnsi="Times New Roman" w:cs="Times New Roman"/>
                <w:sz w:val="28"/>
                <w:szCs w:val="28"/>
              </w:rPr>
            </w:pPr>
            <w:r w:rsidRPr="00EB1626">
              <w:rPr>
                <w:rFonts w:ascii="Times New Roman" w:hAnsi="Times New Roman" w:cs="Times New Roman"/>
                <w:sz w:val="28"/>
                <w:szCs w:val="28"/>
                <w:shd w:val="clear" w:color="auto" w:fill="FFFFFF"/>
              </w:rPr>
              <w:t>UA-2024-08-22-001260-a</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Очікував вартість предмета закупівлі </w:t>
            </w:r>
          </w:p>
        </w:tc>
        <w:tc>
          <w:tcPr>
            <w:tcW w:w="7371" w:type="dxa"/>
          </w:tcPr>
          <w:p w:rsidR="004766F4" w:rsidRPr="00EB1626" w:rsidRDefault="00EB1626" w:rsidP="00EB1626">
            <w:pPr>
              <w:jc w:val="center"/>
              <w:rPr>
                <w:rFonts w:ascii="Times New Roman" w:hAnsi="Times New Roman" w:cs="Times New Roman"/>
                <w:sz w:val="28"/>
                <w:szCs w:val="28"/>
              </w:rPr>
            </w:pPr>
            <w:r w:rsidRPr="00EB1626">
              <w:rPr>
                <w:rFonts w:ascii="Times New Roman" w:hAnsi="Times New Roman" w:cs="Times New Roman"/>
                <w:sz w:val="28"/>
                <w:szCs w:val="28"/>
              </w:rPr>
              <w:t>85 000,00</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Обґрунтування технічних та якісних характеристик предмета закупівлі </w:t>
            </w:r>
          </w:p>
        </w:tc>
        <w:tc>
          <w:tcPr>
            <w:tcW w:w="7371" w:type="dxa"/>
          </w:tcPr>
          <w:p w:rsidR="00EB1626" w:rsidRPr="00BC285B" w:rsidRDefault="00DF5CBA" w:rsidP="00DF5CBA">
            <w:pPr>
              <w:tabs>
                <w:tab w:val="left" w:pos="851"/>
              </w:tabs>
              <w:ind w:firstLine="601"/>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1. </w:t>
            </w:r>
            <w:r w:rsidR="00EB1626" w:rsidRPr="00BC285B">
              <w:rPr>
                <w:rFonts w:ascii="Times New Roman" w:hAnsi="Times New Roman" w:cs="Times New Roman"/>
                <w:spacing w:val="3"/>
                <w:sz w:val="24"/>
                <w:szCs w:val="24"/>
              </w:rPr>
              <w:t>Виконавець повинен надавати Послуги у відповідності до встановлених Державних стандартів, діючих в Україні нормативно-правових актів та нормативних документів, якими встановлюються вимоги до якості Послуг з технічного обслуговування даного виду Обладнання, експлуатаційної</w:t>
            </w:r>
            <w:r w:rsidR="00EB1626">
              <w:rPr>
                <w:rFonts w:ascii="Times New Roman" w:hAnsi="Times New Roman" w:cs="Times New Roman"/>
                <w:spacing w:val="3"/>
                <w:sz w:val="24"/>
                <w:szCs w:val="24"/>
              </w:rPr>
              <w:t xml:space="preserve"> </w:t>
            </w:r>
            <w:r w:rsidR="00EB1626" w:rsidRPr="00BC285B">
              <w:rPr>
                <w:rFonts w:ascii="Times New Roman" w:hAnsi="Times New Roman" w:cs="Times New Roman"/>
                <w:spacing w:val="3"/>
                <w:sz w:val="24"/>
                <w:szCs w:val="24"/>
              </w:rPr>
              <w:t>документації та вимогам нормативних документів заводу виробника відповідної одиниці Обладнання щодо якої надаються Послуги.</w:t>
            </w:r>
          </w:p>
          <w:p w:rsidR="00EB1626" w:rsidRPr="006346A1" w:rsidRDefault="00EB1626" w:rsidP="00EB1626">
            <w:pPr>
              <w:ind w:firstLine="567"/>
              <w:jc w:val="both"/>
              <w:rPr>
                <w:rFonts w:ascii="Times New Roman" w:hAnsi="Times New Roman" w:cs="Times New Roman"/>
                <w:sz w:val="24"/>
                <w:szCs w:val="24"/>
              </w:rPr>
            </w:pPr>
            <w:r w:rsidRPr="00BC285B">
              <w:rPr>
                <w:rFonts w:ascii="Times New Roman" w:hAnsi="Times New Roman" w:cs="Times New Roman"/>
                <w:sz w:val="24"/>
                <w:szCs w:val="24"/>
              </w:rPr>
              <w:t xml:space="preserve">2. Надання послуг проводяться кваліфікованим персоналом з дотриманням правил техніки безпеки та охорони праці відповідно до Закону України «Про охорону праці» (надати дійсне посвідчення про перевірку знань з питань охорони праці працівників, які будуть залучені до надання послуг), а також Виконавець несе повну відповідальність за безпечне виконання послуги, дотримання правил, норм і інструкцій з охорони праці і пожежної безпеки (Учасник надає гарантійний лист щодо відповідності вимогам, вказаним у даному </w:t>
            </w:r>
            <w:r w:rsidRPr="006346A1">
              <w:rPr>
                <w:rFonts w:ascii="Times New Roman" w:hAnsi="Times New Roman" w:cs="Times New Roman"/>
                <w:sz w:val="24"/>
                <w:szCs w:val="24"/>
              </w:rPr>
              <w:t>пункті).</w:t>
            </w:r>
          </w:p>
          <w:p w:rsidR="00EB1626" w:rsidRPr="006346A1" w:rsidRDefault="00EB1626" w:rsidP="00EB1626">
            <w:pPr>
              <w:ind w:firstLine="567"/>
              <w:jc w:val="both"/>
              <w:rPr>
                <w:rFonts w:ascii="Times New Roman" w:hAnsi="Times New Roman" w:cs="Times New Roman"/>
                <w:sz w:val="24"/>
                <w:szCs w:val="24"/>
              </w:rPr>
            </w:pPr>
            <w:r w:rsidRPr="006346A1">
              <w:rPr>
                <w:rFonts w:ascii="Times New Roman" w:hAnsi="Times New Roman" w:cs="Times New Roman"/>
                <w:sz w:val="24"/>
                <w:szCs w:val="24"/>
              </w:rPr>
              <w:t xml:space="preserve">3. На підтвердження спроможності Учасник має надати у складі пропозиції копію сертифікату на систему управління якістю стосовно надання послуг з ремонту, обслуговування </w:t>
            </w:r>
            <w:proofErr w:type="spellStart"/>
            <w:r w:rsidRPr="006346A1">
              <w:rPr>
                <w:rFonts w:ascii="Times New Roman" w:hAnsi="Times New Roman" w:cs="Times New Roman"/>
                <w:sz w:val="24"/>
                <w:szCs w:val="24"/>
              </w:rPr>
              <w:t>електрощитового</w:t>
            </w:r>
            <w:proofErr w:type="spellEnd"/>
            <w:r w:rsidRPr="006346A1">
              <w:rPr>
                <w:rFonts w:ascii="Times New Roman" w:hAnsi="Times New Roman" w:cs="Times New Roman"/>
                <w:sz w:val="24"/>
                <w:szCs w:val="24"/>
              </w:rPr>
              <w:t xml:space="preserve"> обладнання, що відповідає вимогам ДСТУ EN ISO 9001:2018 (ISO 9001:2015, IDT) «Система управління якістю. Вимоги».</w:t>
            </w:r>
          </w:p>
          <w:p w:rsidR="00EB1626" w:rsidRPr="006346A1" w:rsidRDefault="00EB1626" w:rsidP="00EB1626">
            <w:pPr>
              <w:ind w:firstLine="567"/>
              <w:jc w:val="both"/>
              <w:rPr>
                <w:rFonts w:ascii="Times New Roman" w:hAnsi="Times New Roman" w:cs="Times New Roman"/>
                <w:sz w:val="24"/>
                <w:szCs w:val="24"/>
              </w:rPr>
            </w:pPr>
            <w:r w:rsidRPr="006346A1">
              <w:rPr>
                <w:rFonts w:ascii="Times New Roman" w:hAnsi="Times New Roman" w:cs="Times New Roman"/>
                <w:sz w:val="24"/>
                <w:szCs w:val="24"/>
              </w:rPr>
              <w:t xml:space="preserve">4. </w:t>
            </w:r>
            <w:bookmarkStart w:id="11" w:name="_Hlk166173438"/>
            <w:r w:rsidRPr="006346A1">
              <w:rPr>
                <w:rFonts w:ascii="Times New Roman" w:hAnsi="Times New Roman" w:cs="Times New Roman"/>
                <w:bCs/>
                <w:iCs/>
                <w:sz w:val="24"/>
                <w:szCs w:val="24"/>
              </w:rPr>
              <w:t>Для надання послуг Виконавець використовує власні витратні матеріали</w:t>
            </w:r>
            <w:r w:rsidRPr="006346A1">
              <w:rPr>
                <w:rFonts w:ascii="Times New Roman" w:hAnsi="Times New Roman" w:cs="Times New Roman"/>
                <w:sz w:val="24"/>
                <w:szCs w:val="24"/>
              </w:rPr>
              <w:t xml:space="preserve">(мастила, масляні та паливні фільтри). </w:t>
            </w:r>
            <w:r w:rsidRPr="006346A1">
              <w:rPr>
                <w:rFonts w:ascii="Times New Roman" w:hAnsi="Times New Roman" w:cs="Times New Roman"/>
                <w:bCs/>
                <w:iCs/>
                <w:sz w:val="24"/>
                <w:szCs w:val="24"/>
              </w:rPr>
              <w:t>У вартість послуги на етапі подання комерційної пропозиції учасником має бути включена вартість всіх матеріалів, що будуть застосовуватися в процесі технічного обслуговування генераторів, а також транспортні витрати, понесені Виконавцем під час надання послуги.</w:t>
            </w:r>
            <w:bookmarkEnd w:id="11"/>
            <w:r w:rsidRPr="006346A1">
              <w:rPr>
                <w:rFonts w:ascii="Times New Roman" w:hAnsi="Times New Roman" w:cs="Times New Roman"/>
                <w:bCs/>
                <w:iCs/>
                <w:sz w:val="24"/>
                <w:szCs w:val="24"/>
              </w:rPr>
              <w:t xml:space="preserve"> </w:t>
            </w:r>
            <w:r w:rsidRPr="006346A1">
              <w:rPr>
                <w:rFonts w:ascii="Times New Roman" w:hAnsi="Times New Roman" w:cs="Times New Roman"/>
                <w:sz w:val="24"/>
                <w:szCs w:val="24"/>
              </w:rPr>
              <w:t>Проїзд до місця виконання робіт та зворотній здійснюється силами та за рахунок Виконавця.</w:t>
            </w:r>
          </w:p>
          <w:p w:rsidR="00EB1626" w:rsidRPr="006346A1" w:rsidRDefault="00EB1626" w:rsidP="00EB1626">
            <w:pPr>
              <w:ind w:firstLine="567"/>
              <w:jc w:val="both"/>
              <w:rPr>
                <w:rFonts w:ascii="Times New Roman" w:hAnsi="Times New Roman" w:cs="Times New Roman"/>
                <w:sz w:val="24"/>
                <w:szCs w:val="24"/>
              </w:rPr>
            </w:pPr>
            <w:r w:rsidRPr="006346A1">
              <w:rPr>
                <w:rFonts w:ascii="Times New Roman" w:hAnsi="Times New Roman" w:cs="Times New Roman"/>
                <w:sz w:val="24"/>
                <w:szCs w:val="24"/>
              </w:rPr>
              <w:t xml:space="preserve">5. </w:t>
            </w:r>
            <w:bookmarkStart w:id="12" w:name="_Hlk166174302"/>
            <w:r w:rsidRPr="006346A1">
              <w:rPr>
                <w:rFonts w:ascii="Times New Roman" w:hAnsi="Times New Roman" w:cs="Times New Roman"/>
                <w:sz w:val="24"/>
                <w:szCs w:val="24"/>
              </w:rPr>
              <w:t xml:space="preserve">Якість всіх матеріалів, що будуть використовуватися в процесі надання послуг, повинні відповідати вимогам відповідних норм і стандартів, діючим на території України </w:t>
            </w:r>
            <w:bookmarkEnd w:id="12"/>
            <w:r w:rsidRPr="006346A1">
              <w:rPr>
                <w:rFonts w:ascii="Times New Roman" w:hAnsi="Times New Roman" w:cs="Times New Roman"/>
                <w:sz w:val="24"/>
                <w:szCs w:val="24"/>
                <w:lang w:bidi="uk-UA"/>
              </w:rPr>
              <w:t>(Учасник надає гарантійний лист щодо відповідності вимогам, вказаним у даному пункті).</w:t>
            </w:r>
          </w:p>
          <w:p w:rsidR="00EB1626" w:rsidRPr="006346A1" w:rsidRDefault="00EB1626" w:rsidP="00EB1626">
            <w:pPr>
              <w:ind w:firstLine="567"/>
              <w:jc w:val="both"/>
              <w:rPr>
                <w:rFonts w:ascii="Times New Roman" w:hAnsi="Times New Roman" w:cs="Times New Roman"/>
                <w:sz w:val="24"/>
                <w:szCs w:val="24"/>
              </w:rPr>
            </w:pPr>
            <w:r w:rsidRPr="006346A1">
              <w:rPr>
                <w:rFonts w:ascii="Times New Roman" w:hAnsi="Times New Roman" w:cs="Times New Roman"/>
                <w:sz w:val="24"/>
                <w:szCs w:val="24"/>
              </w:rPr>
              <w:t xml:space="preserve">6. </w:t>
            </w:r>
            <w:bookmarkStart w:id="13" w:name="_Hlk166174095"/>
            <w:r w:rsidRPr="006346A1">
              <w:rPr>
                <w:rFonts w:ascii="Times New Roman" w:hAnsi="Times New Roman" w:cs="Times New Roman"/>
                <w:sz w:val="24"/>
                <w:szCs w:val="24"/>
              </w:rPr>
              <w:t xml:space="preserve">Виконавцем надаються Послуги протягом 5 (п’яти) календарних днів з моменту їх отримання згідно з заявками </w:t>
            </w:r>
            <w:r w:rsidRPr="006346A1">
              <w:rPr>
                <w:rFonts w:ascii="Times New Roman" w:hAnsi="Times New Roman" w:cs="Times New Roman"/>
                <w:sz w:val="24"/>
                <w:szCs w:val="24"/>
              </w:rPr>
              <w:lastRenderedPageBreak/>
              <w:t xml:space="preserve">Замовника, </w:t>
            </w:r>
            <w:bookmarkStart w:id="14" w:name="_Hlk166173882"/>
            <w:r w:rsidRPr="006346A1">
              <w:rPr>
                <w:rFonts w:ascii="Times New Roman" w:hAnsi="Times New Roman" w:cs="Times New Roman"/>
                <w:sz w:val="24"/>
                <w:szCs w:val="24"/>
              </w:rPr>
              <w:t>в яких будуть вказані конкретні адреси розташування генераторів.</w:t>
            </w:r>
            <w:bookmarkEnd w:id="13"/>
          </w:p>
          <w:p w:rsidR="00EB1626" w:rsidRPr="006346A1" w:rsidRDefault="00EB1626" w:rsidP="00EB1626">
            <w:pPr>
              <w:ind w:firstLine="567"/>
              <w:jc w:val="both"/>
              <w:rPr>
                <w:rFonts w:ascii="Times New Roman" w:hAnsi="Times New Roman" w:cs="Times New Roman"/>
                <w:sz w:val="24"/>
                <w:szCs w:val="24"/>
              </w:rPr>
            </w:pPr>
            <w:r w:rsidRPr="006346A1">
              <w:rPr>
                <w:rFonts w:ascii="Times New Roman" w:hAnsi="Times New Roman" w:cs="Times New Roman"/>
                <w:sz w:val="24"/>
                <w:szCs w:val="24"/>
              </w:rPr>
              <w:t>7. У випадку виникнення аварійних ситуацій Виконавець повинен прибути за вказаною в заявці адресою протягом 3 годин.</w:t>
            </w:r>
          </w:p>
          <w:bookmarkEnd w:id="14"/>
          <w:p w:rsidR="00DF5CBA" w:rsidRDefault="00EB1626" w:rsidP="00EB1626">
            <w:pPr>
              <w:ind w:firstLine="567"/>
              <w:jc w:val="both"/>
              <w:rPr>
                <w:rFonts w:ascii="Times New Roman" w:hAnsi="Times New Roman" w:cs="Times New Roman"/>
                <w:sz w:val="24"/>
                <w:szCs w:val="24"/>
                <w:lang w:bidi="en-US"/>
              </w:rPr>
            </w:pPr>
            <w:r w:rsidRPr="006346A1">
              <w:rPr>
                <w:rFonts w:ascii="Times New Roman" w:hAnsi="Times New Roman" w:cs="Times New Roman"/>
                <w:sz w:val="24"/>
                <w:szCs w:val="24"/>
              </w:rPr>
              <w:t xml:space="preserve">8. </w:t>
            </w:r>
            <w:r w:rsidRPr="006346A1">
              <w:rPr>
                <w:rFonts w:ascii="Times New Roman" w:hAnsi="Times New Roman" w:cs="Times New Roman"/>
                <w:sz w:val="24"/>
                <w:szCs w:val="24"/>
                <w:lang w:bidi="en-US"/>
              </w:rPr>
              <w:t xml:space="preserve">Виконавець надає послуги з технічного обслуговування дизельних генераторів з напрацюванням </w:t>
            </w:r>
            <w:r>
              <w:rPr>
                <w:rFonts w:ascii="Times New Roman" w:hAnsi="Times New Roman" w:cs="Times New Roman"/>
                <w:sz w:val="24"/>
                <w:szCs w:val="24"/>
                <w:lang w:bidi="en-US"/>
              </w:rPr>
              <w:t>100</w:t>
            </w:r>
            <w:r w:rsidRPr="006346A1">
              <w:rPr>
                <w:rFonts w:ascii="Times New Roman" w:hAnsi="Times New Roman" w:cs="Times New Roman"/>
                <w:sz w:val="24"/>
                <w:szCs w:val="24"/>
                <w:lang w:bidi="en-US"/>
              </w:rPr>
              <w:t xml:space="preserve"> </w:t>
            </w:r>
            <w:proofErr w:type="spellStart"/>
            <w:r w:rsidRPr="006346A1">
              <w:rPr>
                <w:rFonts w:ascii="Times New Roman" w:hAnsi="Times New Roman" w:cs="Times New Roman"/>
                <w:sz w:val="24"/>
                <w:szCs w:val="24"/>
                <w:lang w:bidi="en-US"/>
              </w:rPr>
              <w:t>мотогодин</w:t>
            </w:r>
            <w:proofErr w:type="spellEnd"/>
            <w:r w:rsidRPr="006346A1">
              <w:rPr>
                <w:rFonts w:ascii="Times New Roman" w:hAnsi="Times New Roman" w:cs="Times New Roman"/>
                <w:sz w:val="24"/>
                <w:szCs w:val="24"/>
                <w:lang w:bidi="en-US"/>
              </w:rPr>
              <w:t xml:space="preserve">. </w:t>
            </w:r>
          </w:p>
          <w:p w:rsidR="00EB1626" w:rsidRPr="00BC285B" w:rsidRDefault="00EB1626" w:rsidP="00EB1626">
            <w:pPr>
              <w:ind w:firstLine="567"/>
              <w:jc w:val="both"/>
              <w:rPr>
                <w:rFonts w:ascii="Times New Roman" w:hAnsi="Times New Roman" w:cs="Times New Roman"/>
                <w:sz w:val="24"/>
                <w:szCs w:val="24"/>
                <w:lang w:bidi="en-US"/>
              </w:rPr>
            </w:pPr>
            <w:r w:rsidRPr="006346A1">
              <w:rPr>
                <w:rFonts w:ascii="Times New Roman" w:hAnsi="Times New Roman" w:cs="Times New Roman"/>
                <w:sz w:val="24"/>
                <w:szCs w:val="24"/>
                <w:lang w:bidi="en-US"/>
              </w:rPr>
              <w:t>Перелік</w:t>
            </w:r>
            <w:r w:rsidRPr="00BC285B">
              <w:rPr>
                <w:rFonts w:ascii="Times New Roman" w:hAnsi="Times New Roman" w:cs="Times New Roman"/>
                <w:sz w:val="24"/>
                <w:szCs w:val="24"/>
                <w:lang w:bidi="en-US"/>
              </w:rPr>
              <w:t xml:space="preserve"> та обсяги Послуг</w:t>
            </w:r>
            <w:r w:rsidR="00DF5CBA">
              <w:rPr>
                <w:rFonts w:ascii="Times New Roman" w:hAnsi="Times New Roman" w:cs="Times New Roman"/>
                <w:sz w:val="24"/>
                <w:szCs w:val="24"/>
                <w:lang w:bidi="en-US"/>
              </w:rPr>
              <w:t>:</w:t>
            </w:r>
          </w:p>
          <w:tbl>
            <w:tblPr>
              <w:tblStyle w:val="a3"/>
              <w:tblW w:w="7117" w:type="dxa"/>
              <w:tblLayout w:type="fixed"/>
              <w:tblLook w:val="04A0"/>
            </w:tblPr>
            <w:tblGrid>
              <w:gridCol w:w="534"/>
              <w:gridCol w:w="1621"/>
              <w:gridCol w:w="1276"/>
              <w:gridCol w:w="709"/>
              <w:gridCol w:w="2977"/>
            </w:tblGrid>
            <w:tr w:rsidR="00EB1626" w:rsidRPr="00BC285B" w:rsidTr="00EB1626">
              <w:trPr>
                <w:cantSplit/>
                <w:trHeight w:val="1503"/>
              </w:trPr>
              <w:tc>
                <w:tcPr>
                  <w:tcW w:w="534" w:type="dxa"/>
                  <w:vAlign w:val="center"/>
                </w:tcPr>
                <w:p w:rsidR="00EB1626" w:rsidRPr="00B576FC" w:rsidRDefault="00EB1626" w:rsidP="0019299D">
                  <w:pPr>
                    <w:jc w:val="center"/>
                    <w:rPr>
                      <w:rFonts w:ascii="Times New Roman" w:hAnsi="Times New Roman" w:cs="Times New Roman"/>
                      <w:b/>
                      <w:sz w:val="24"/>
                      <w:szCs w:val="24"/>
                    </w:rPr>
                  </w:pPr>
                  <w:r w:rsidRPr="00B576FC">
                    <w:rPr>
                      <w:rFonts w:ascii="Times New Roman" w:hAnsi="Times New Roman" w:cs="Times New Roman"/>
                      <w:b/>
                      <w:sz w:val="24"/>
                      <w:szCs w:val="24"/>
                    </w:rPr>
                    <w:t>№</w:t>
                  </w:r>
                </w:p>
              </w:tc>
              <w:tc>
                <w:tcPr>
                  <w:tcW w:w="1621" w:type="dxa"/>
                  <w:vAlign w:val="center"/>
                </w:tcPr>
                <w:p w:rsidR="00EB1626" w:rsidRPr="00EB1626" w:rsidRDefault="00EB1626" w:rsidP="0019299D">
                  <w:pPr>
                    <w:jc w:val="center"/>
                    <w:rPr>
                      <w:rFonts w:ascii="Times New Roman" w:hAnsi="Times New Roman" w:cs="Times New Roman"/>
                      <w:b/>
                      <w:sz w:val="20"/>
                      <w:szCs w:val="20"/>
                    </w:rPr>
                  </w:pPr>
                  <w:r w:rsidRPr="00EB1626">
                    <w:rPr>
                      <w:rFonts w:ascii="Times New Roman" w:hAnsi="Times New Roman" w:cs="Times New Roman"/>
                      <w:b/>
                      <w:sz w:val="20"/>
                      <w:szCs w:val="20"/>
                    </w:rPr>
                    <w:t>Адреса надання послуг</w:t>
                  </w:r>
                </w:p>
              </w:tc>
              <w:tc>
                <w:tcPr>
                  <w:tcW w:w="1276" w:type="dxa"/>
                  <w:vAlign w:val="center"/>
                </w:tcPr>
                <w:p w:rsidR="00EB1626" w:rsidRPr="00EB1626" w:rsidRDefault="00EB1626" w:rsidP="0019299D">
                  <w:pPr>
                    <w:jc w:val="center"/>
                    <w:rPr>
                      <w:rFonts w:ascii="Times New Roman" w:hAnsi="Times New Roman" w:cs="Times New Roman"/>
                      <w:b/>
                      <w:sz w:val="20"/>
                      <w:szCs w:val="20"/>
                    </w:rPr>
                  </w:pPr>
                  <w:r w:rsidRPr="00EB1626">
                    <w:rPr>
                      <w:rFonts w:ascii="Times New Roman" w:hAnsi="Times New Roman" w:cs="Times New Roman"/>
                      <w:b/>
                      <w:sz w:val="20"/>
                      <w:szCs w:val="20"/>
                    </w:rPr>
                    <w:t>Марка та модель генератора</w:t>
                  </w:r>
                </w:p>
              </w:tc>
              <w:tc>
                <w:tcPr>
                  <w:tcW w:w="709" w:type="dxa"/>
                  <w:textDirection w:val="btLr"/>
                  <w:vAlign w:val="center"/>
                </w:tcPr>
                <w:p w:rsidR="00EB1626" w:rsidRPr="00EB1626" w:rsidRDefault="00EB1626" w:rsidP="00EB1626">
                  <w:pPr>
                    <w:ind w:left="113" w:right="113"/>
                    <w:jc w:val="center"/>
                    <w:rPr>
                      <w:rFonts w:ascii="Times New Roman" w:hAnsi="Times New Roman" w:cs="Times New Roman"/>
                      <w:b/>
                      <w:sz w:val="20"/>
                      <w:szCs w:val="20"/>
                    </w:rPr>
                  </w:pPr>
                  <w:r w:rsidRPr="00EB1626">
                    <w:rPr>
                      <w:rFonts w:ascii="Times New Roman" w:hAnsi="Times New Roman" w:cs="Times New Roman"/>
                      <w:b/>
                      <w:sz w:val="20"/>
                      <w:szCs w:val="20"/>
                    </w:rPr>
                    <w:t>Кількість генераторів (шт.)</w:t>
                  </w:r>
                </w:p>
              </w:tc>
              <w:tc>
                <w:tcPr>
                  <w:tcW w:w="2977" w:type="dxa"/>
                  <w:vAlign w:val="center"/>
                </w:tcPr>
                <w:p w:rsidR="00EB1626" w:rsidRPr="00EB1626" w:rsidRDefault="00EB1626" w:rsidP="0019299D">
                  <w:pPr>
                    <w:jc w:val="center"/>
                    <w:rPr>
                      <w:rFonts w:ascii="Times New Roman" w:hAnsi="Times New Roman" w:cs="Times New Roman"/>
                      <w:b/>
                      <w:sz w:val="20"/>
                      <w:szCs w:val="20"/>
                    </w:rPr>
                  </w:pPr>
                  <w:r w:rsidRPr="00EB1626">
                    <w:rPr>
                      <w:rFonts w:ascii="Times New Roman" w:hAnsi="Times New Roman" w:cs="Times New Roman"/>
                      <w:b/>
                      <w:sz w:val="20"/>
                      <w:szCs w:val="20"/>
                    </w:rPr>
                    <w:t>Перелік послуг</w:t>
                  </w:r>
                </w:p>
              </w:tc>
            </w:tr>
            <w:tr w:rsidR="00EB1626" w:rsidRPr="00BC285B" w:rsidTr="00EB1626">
              <w:tc>
                <w:tcPr>
                  <w:tcW w:w="534"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1.</w:t>
                  </w:r>
                </w:p>
              </w:tc>
              <w:tc>
                <w:tcPr>
                  <w:tcW w:w="1621"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 xml:space="preserve">м. Харків, вул. Римарська, 24 </w:t>
                  </w:r>
                </w:p>
              </w:tc>
              <w:tc>
                <w:tcPr>
                  <w:tcW w:w="1276" w:type="dxa"/>
                </w:tcPr>
                <w:p w:rsidR="00EB1626" w:rsidRPr="00EB1626" w:rsidRDefault="00EB1626" w:rsidP="0019299D">
                  <w:pPr>
                    <w:jc w:val="both"/>
                    <w:rPr>
                      <w:rFonts w:ascii="Times New Roman" w:hAnsi="Times New Roman" w:cs="Times New Roman"/>
                      <w:sz w:val="20"/>
                      <w:szCs w:val="20"/>
                    </w:rPr>
                  </w:pPr>
                </w:p>
                <w:p w:rsidR="00EB1626" w:rsidRPr="00EB1626" w:rsidRDefault="00EB1626" w:rsidP="0019299D">
                  <w:pPr>
                    <w:jc w:val="both"/>
                    <w:rPr>
                      <w:rFonts w:ascii="Times New Roman" w:hAnsi="Times New Roman" w:cs="Times New Roman"/>
                      <w:sz w:val="20"/>
                      <w:szCs w:val="20"/>
                    </w:rPr>
                  </w:pPr>
                  <w:r w:rsidRPr="00EB1626">
                    <w:rPr>
                      <w:rFonts w:ascii="Times New Roman" w:hAnsi="Times New Roman" w:cs="Times New Roman"/>
                      <w:sz w:val="20"/>
                      <w:szCs w:val="20"/>
                    </w:rPr>
                    <w:t xml:space="preserve">Дизель генератор,CEDDG12E-3F, </w:t>
                  </w:r>
                  <w:r w:rsidRPr="00EB1626">
                    <w:rPr>
                      <w:rFonts w:ascii="Times New Roman" w:hAnsi="Times New Roman" w:cs="Times New Roman"/>
                      <w:color w:val="000000"/>
                      <w:sz w:val="20"/>
                      <w:szCs w:val="20"/>
                      <w:lang w:val="en-US"/>
                    </w:rPr>
                    <w:t>WA</w:t>
                  </w:r>
                  <w:r w:rsidRPr="00EB1626">
                    <w:rPr>
                      <w:rFonts w:ascii="Times New Roman" w:hAnsi="Times New Roman" w:cs="Times New Roman"/>
                      <w:color w:val="000000"/>
                      <w:sz w:val="20"/>
                      <w:szCs w:val="20"/>
                    </w:rPr>
                    <w:t>-</w:t>
                  </w:r>
                  <w:r w:rsidRPr="00EB1626">
                    <w:rPr>
                      <w:rFonts w:ascii="Times New Roman" w:hAnsi="Times New Roman" w:cs="Times New Roman"/>
                      <w:color w:val="000000"/>
                      <w:sz w:val="20"/>
                      <w:szCs w:val="20"/>
                      <w:lang w:val="en-US"/>
                    </w:rPr>
                    <w:t>DAR</w:t>
                  </w:r>
                </w:p>
              </w:tc>
              <w:tc>
                <w:tcPr>
                  <w:tcW w:w="709" w:type="dxa"/>
                </w:tcPr>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r w:rsidRPr="00EB1626">
                    <w:rPr>
                      <w:rFonts w:ascii="Times New Roman" w:hAnsi="Times New Roman" w:cs="Times New Roman"/>
                      <w:sz w:val="20"/>
                      <w:szCs w:val="20"/>
                    </w:rPr>
                    <w:t>1</w:t>
                  </w:r>
                </w:p>
              </w:tc>
              <w:tc>
                <w:tcPr>
                  <w:tcW w:w="2977"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1) Регулювання зазорів впускних/випускних клапанів</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2) Перевірка витоків оливи</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3) Перевірка паливного насосу високого тиску</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4) Обслуговування акумуляторної батареї</w:t>
                  </w:r>
                </w:p>
              </w:tc>
            </w:tr>
            <w:tr w:rsidR="00EB1626" w:rsidRPr="00BC285B" w:rsidTr="00EB1626">
              <w:tc>
                <w:tcPr>
                  <w:tcW w:w="534"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2.</w:t>
                  </w:r>
                </w:p>
              </w:tc>
              <w:tc>
                <w:tcPr>
                  <w:tcW w:w="1621"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м. Харків, просп. Тракторобудівників, 144</w:t>
                  </w:r>
                </w:p>
              </w:tc>
              <w:tc>
                <w:tcPr>
                  <w:tcW w:w="1276"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 xml:space="preserve">Дизель генератор,CEDDG12E-3F, </w:t>
                  </w:r>
                  <w:r w:rsidRPr="00EB1626">
                    <w:rPr>
                      <w:rFonts w:ascii="Times New Roman" w:hAnsi="Times New Roman" w:cs="Times New Roman"/>
                      <w:color w:val="000000"/>
                      <w:sz w:val="20"/>
                      <w:szCs w:val="20"/>
                      <w:lang w:val="en-US"/>
                    </w:rPr>
                    <w:t>WA</w:t>
                  </w:r>
                  <w:r w:rsidRPr="00EB1626">
                    <w:rPr>
                      <w:rFonts w:ascii="Times New Roman" w:hAnsi="Times New Roman" w:cs="Times New Roman"/>
                      <w:color w:val="000000"/>
                      <w:sz w:val="20"/>
                      <w:szCs w:val="20"/>
                    </w:rPr>
                    <w:t>-</w:t>
                  </w:r>
                  <w:r w:rsidRPr="00EB1626">
                    <w:rPr>
                      <w:rFonts w:ascii="Times New Roman" w:hAnsi="Times New Roman" w:cs="Times New Roman"/>
                      <w:color w:val="000000"/>
                      <w:sz w:val="20"/>
                      <w:szCs w:val="20"/>
                      <w:lang w:val="en-US"/>
                    </w:rPr>
                    <w:t>DAR</w:t>
                  </w:r>
                </w:p>
              </w:tc>
              <w:tc>
                <w:tcPr>
                  <w:tcW w:w="709" w:type="dxa"/>
                </w:tcPr>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r w:rsidRPr="00EB1626">
                    <w:rPr>
                      <w:rFonts w:ascii="Times New Roman" w:hAnsi="Times New Roman" w:cs="Times New Roman"/>
                      <w:sz w:val="20"/>
                      <w:szCs w:val="20"/>
                    </w:rPr>
                    <w:t>1</w:t>
                  </w:r>
                </w:p>
              </w:tc>
              <w:tc>
                <w:tcPr>
                  <w:tcW w:w="2977"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1) Заміна оливи двигуна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2) Заміна оливного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3) Заміна повітряного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4) Регулювання зазорів впускних/випускних клапанів</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5) Перевірка витоків оливи</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6) Перевірка паливного насосу високого тиску</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7) Обслуговування акумуляторної батареї</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8) Чистка паливної системи</w:t>
                  </w:r>
                </w:p>
              </w:tc>
            </w:tr>
            <w:tr w:rsidR="00EB1626" w:rsidRPr="00BC285B" w:rsidTr="00EB1626">
              <w:tc>
                <w:tcPr>
                  <w:tcW w:w="534"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3.</w:t>
                  </w:r>
                </w:p>
              </w:tc>
              <w:tc>
                <w:tcPr>
                  <w:tcW w:w="1621"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м. Харків, вул. Харківських Дивізій, 17</w:t>
                  </w:r>
                </w:p>
              </w:tc>
              <w:tc>
                <w:tcPr>
                  <w:tcW w:w="1276"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 xml:space="preserve">Дизель генератор,CEDDG12E-3F, </w:t>
                  </w:r>
                  <w:r w:rsidRPr="00EB1626">
                    <w:rPr>
                      <w:rFonts w:ascii="Times New Roman" w:hAnsi="Times New Roman" w:cs="Times New Roman"/>
                      <w:color w:val="000000"/>
                      <w:sz w:val="20"/>
                      <w:szCs w:val="20"/>
                      <w:lang w:val="en-US"/>
                    </w:rPr>
                    <w:t>WA</w:t>
                  </w:r>
                  <w:r w:rsidRPr="00EB1626">
                    <w:rPr>
                      <w:rFonts w:ascii="Times New Roman" w:hAnsi="Times New Roman" w:cs="Times New Roman"/>
                      <w:color w:val="000000"/>
                      <w:sz w:val="20"/>
                      <w:szCs w:val="20"/>
                    </w:rPr>
                    <w:t>-</w:t>
                  </w:r>
                  <w:r w:rsidRPr="00EB1626">
                    <w:rPr>
                      <w:rFonts w:ascii="Times New Roman" w:hAnsi="Times New Roman" w:cs="Times New Roman"/>
                      <w:color w:val="000000"/>
                      <w:sz w:val="20"/>
                      <w:szCs w:val="20"/>
                      <w:lang w:val="en-US"/>
                    </w:rPr>
                    <w:t>DAR</w:t>
                  </w:r>
                </w:p>
              </w:tc>
              <w:tc>
                <w:tcPr>
                  <w:tcW w:w="709" w:type="dxa"/>
                </w:tcPr>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r w:rsidRPr="00EB1626">
                    <w:rPr>
                      <w:rFonts w:ascii="Times New Roman" w:hAnsi="Times New Roman" w:cs="Times New Roman"/>
                      <w:sz w:val="20"/>
                      <w:szCs w:val="20"/>
                    </w:rPr>
                    <w:t>1</w:t>
                  </w:r>
                </w:p>
              </w:tc>
              <w:tc>
                <w:tcPr>
                  <w:tcW w:w="2977"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1) Заміна оливи двигуна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2) Заміна оливного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3) Заміна повітряного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4) Регулювання зазорів впускних/випускних клапанів</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5) Перевірка витоків оливи</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6) Перевірка паливного насосу високого тиску</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7) Обслуговування акумуляторної батареї</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8) Чистка паливної системи</w:t>
                  </w:r>
                </w:p>
              </w:tc>
            </w:tr>
            <w:tr w:rsidR="00EB1626" w:rsidRPr="00BC285B" w:rsidTr="00EB1626">
              <w:tc>
                <w:tcPr>
                  <w:tcW w:w="534"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4.</w:t>
                  </w:r>
                </w:p>
              </w:tc>
              <w:tc>
                <w:tcPr>
                  <w:tcW w:w="1621"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 xml:space="preserve">м. Харків, вул. Гімназійна набережна, 14 </w:t>
                  </w:r>
                </w:p>
              </w:tc>
              <w:tc>
                <w:tcPr>
                  <w:tcW w:w="1276"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 xml:space="preserve">Дизель генератор,CEDDG12E-3F, </w:t>
                  </w:r>
                  <w:r w:rsidRPr="00EB1626">
                    <w:rPr>
                      <w:rFonts w:ascii="Times New Roman" w:hAnsi="Times New Roman" w:cs="Times New Roman"/>
                      <w:color w:val="000000"/>
                      <w:sz w:val="20"/>
                      <w:szCs w:val="20"/>
                      <w:lang w:val="en-US"/>
                    </w:rPr>
                    <w:t>WA</w:t>
                  </w:r>
                  <w:r w:rsidRPr="00EB1626">
                    <w:rPr>
                      <w:rFonts w:ascii="Times New Roman" w:hAnsi="Times New Roman" w:cs="Times New Roman"/>
                      <w:color w:val="000000"/>
                      <w:sz w:val="20"/>
                      <w:szCs w:val="20"/>
                    </w:rPr>
                    <w:t>-</w:t>
                  </w:r>
                  <w:r w:rsidRPr="00EB1626">
                    <w:rPr>
                      <w:rFonts w:ascii="Times New Roman" w:hAnsi="Times New Roman" w:cs="Times New Roman"/>
                      <w:color w:val="000000"/>
                      <w:sz w:val="20"/>
                      <w:szCs w:val="20"/>
                      <w:lang w:val="en-US"/>
                    </w:rPr>
                    <w:t>DAR</w:t>
                  </w:r>
                </w:p>
              </w:tc>
              <w:tc>
                <w:tcPr>
                  <w:tcW w:w="709" w:type="dxa"/>
                </w:tcPr>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r w:rsidRPr="00EB1626">
                    <w:rPr>
                      <w:rFonts w:ascii="Times New Roman" w:hAnsi="Times New Roman" w:cs="Times New Roman"/>
                      <w:sz w:val="20"/>
                      <w:szCs w:val="20"/>
                    </w:rPr>
                    <w:t>1</w:t>
                  </w:r>
                </w:p>
              </w:tc>
              <w:tc>
                <w:tcPr>
                  <w:tcW w:w="2977"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1) Заміна оливи двигуна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2) Заміна оливного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3) Заміна повітряного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4) Регулювання зазорів впускних/випускних клапанів</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5) Перевірка витоків оливи</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6) Перевірка паливного насосу високого тиску</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 xml:space="preserve">7) Обслуговування акумуляторної батареї </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8) Чистка паливної системи</w:t>
                  </w:r>
                </w:p>
              </w:tc>
            </w:tr>
            <w:tr w:rsidR="00EB1626" w:rsidRPr="00BC285B" w:rsidTr="00EB1626">
              <w:tc>
                <w:tcPr>
                  <w:tcW w:w="534"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5.</w:t>
                  </w:r>
                </w:p>
              </w:tc>
              <w:tc>
                <w:tcPr>
                  <w:tcW w:w="1621"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м. Харків, вул. Ромена Роллана, 13</w:t>
                  </w:r>
                </w:p>
              </w:tc>
              <w:tc>
                <w:tcPr>
                  <w:tcW w:w="1276"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 xml:space="preserve">Дизель генератор,CEDDG12E-3F, </w:t>
                  </w:r>
                  <w:r w:rsidRPr="00EB1626">
                    <w:rPr>
                      <w:rFonts w:ascii="Times New Roman" w:hAnsi="Times New Roman" w:cs="Times New Roman"/>
                      <w:color w:val="000000"/>
                      <w:sz w:val="20"/>
                      <w:szCs w:val="20"/>
                      <w:lang w:val="en-US"/>
                    </w:rPr>
                    <w:t>WA</w:t>
                  </w:r>
                  <w:r w:rsidRPr="00EB1626">
                    <w:rPr>
                      <w:rFonts w:ascii="Times New Roman" w:hAnsi="Times New Roman" w:cs="Times New Roman"/>
                      <w:color w:val="000000"/>
                      <w:sz w:val="20"/>
                      <w:szCs w:val="20"/>
                    </w:rPr>
                    <w:t>-</w:t>
                  </w:r>
                  <w:r w:rsidRPr="00EB1626">
                    <w:rPr>
                      <w:rFonts w:ascii="Times New Roman" w:hAnsi="Times New Roman" w:cs="Times New Roman"/>
                      <w:color w:val="000000"/>
                      <w:sz w:val="20"/>
                      <w:szCs w:val="20"/>
                      <w:lang w:val="en-US"/>
                    </w:rPr>
                    <w:t>DAR</w:t>
                  </w:r>
                </w:p>
              </w:tc>
              <w:tc>
                <w:tcPr>
                  <w:tcW w:w="709" w:type="dxa"/>
                </w:tcPr>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r w:rsidRPr="00EB1626">
                    <w:rPr>
                      <w:rFonts w:ascii="Times New Roman" w:hAnsi="Times New Roman" w:cs="Times New Roman"/>
                      <w:sz w:val="20"/>
                      <w:szCs w:val="20"/>
                    </w:rPr>
                    <w:t>1</w:t>
                  </w:r>
                </w:p>
              </w:tc>
              <w:tc>
                <w:tcPr>
                  <w:tcW w:w="2977"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1) Заміна оливи двигуна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2) Заміна оливного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3) Заміна повітряного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4) Регулювання зазорів впускних/випускних клапанів</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5) Перевірка витоків оливи</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6) Перевірка паливного насосу високого тиску</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7) Обслуговування акумуляторної батареї</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lastRenderedPageBreak/>
                    <w:t>8) Чистка паливної системи</w:t>
                  </w:r>
                </w:p>
              </w:tc>
            </w:tr>
            <w:tr w:rsidR="00EB1626" w:rsidRPr="00BC285B" w:rsidTr="00EB1626">
              <w:tc>
                <w:tcPr>
                  <w:tcW w:w="534"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lastRenderedPageBreak/>
                    <w:t>6.</w:t>
                  </w:r>
                </w:p>
              </w:tc>
              <w:tc>
                <w:tcPr>
                  <w:tcW w:w="1621"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 xml:space="preserve">м. Харків, вул. </w:t>
                  </w:r>
                  <w:proofErr w:type="spellStart"/>
                  <w:r w:rsidRPr="00EB1626">
                    <w:rPr>
                      <w:rFonts w:ascii="Times New Roman" w:hAnsi="Times New Roman" w:cs="Times New Roman"/>
                      <w:sz w:val="20"/>
                      <w:szCs w:val="20"/>
                    </w:rPr>
                    <w:t>Григорівське</w:t>
                  </w:r>
                  <w:proofErr w:type="spellEnd"/>
                  <w:r w:rsidRPr="00EB1626">
                    <w:rPr>
                      <w:rFonts w:ascii="Times New Roman" w:hAnsi="Times New Roman" w:cs="Times New Roman"/>
                      <w:sz w:val="20"/>
                      <w:szCs w:val="20"/>
                    </w:rPr>
                    <w:t xml:space="preserve"> шосе, 67</w:t>
                  </w:r>
                </w:p>
              </w:tc>
              <w:tc>
                <w:tcPr>
                  <w:tcW w:w="1276" w:type="dxa"/>
                </w:tcPr>
                <w:p w:rsidR="00EB1626" w:rsidRPr="00EB1626" w:rsidRDefault="00EB1626" w:rsidP="0019299D">
                  <w:pPr>
                    <w:rPr>
                      <w:rFonts w:ascii="Times New Roman" w:hAnsi="Times New Roman" w:cs="Times New Roman"/>
                      <w:sz w:val="20"/>
                      <w:szCs w:val="20"/>
                    </w:rPr>
                  </w:pP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Дизель генератор,</w:t>
                  </w:r>
                  <w:r w:rsidRPr="00EB1626">
                    <w:rPr>
                      <w:rFonts w:ascii="Times New Roman" w:hAnsi="Times New Roman" w:cs="Times New Roman"/>
                      <w:color w:val="000000"/>
                      <w:sz w:val="20"/>
                      <w:szCs w:val="20"/>
                      <w:lang w:val="en-US"/>
                    </w:rPr>
                    <w:t xml:space="preserve"> Ai Power</w:t>
                  </w:r>
                  <w:r w:rsidRPr="00EB1626">
                    <w:rPr>
                      <w:rFonts w:ascii="Times New Roman" w:hAnsi="Times New Roman" w:cs="Times New Roman"/>
                      <w:color w:val="000000"/>
                      <w:sz w:val="20"/>
                      <w:szCs w:val="20"/>
                    </w:rPr>
                    <w:t xml:space="preserve">, </w:t>
                  </w:r>
                  <w:r w:rsidRPr="00EB1626">
                    <w:rPr>
                      <w:rFonts w:ascii="Times New Roman" w:hAnsi="Times New Roman" w:cs="Times New Roman"/>
                      <w:color w:val="000000"/>
                      <w:sz w:val="20"/>
                      <w:szCs w:val="20"/>
                      <w:lang w:val="en-US"/>
                    </w:rPr>
                    <w:t>APD13000Q ADEMAX Edition</w:t>
                  </w:r>
                </w:p>
              </w:tc>
              <w:tc>
                <w:tcPr>
                  <w:tcW w:w="709" w:type="dxa"/>
                </w:tcPr>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p>
                <w:p w:rsidR="00EB1626" w:rsidRPr="00EB1626" w:rsidRDefault="00EB1626" w:rsidP="0019299D">
                  <w:pPr>
                    <w:jc w:val="center"/>
                    <w:rPr>
                      <w:rFonts w:ascii="Times New Roman" w:hAnsi="Times New Roman" w:cs="Times New Roman"/>
                      <w:sz w:val="20"/>
                      <w:szCs w:val="20"/>
                    </w:rPr>
                  </w:pPr>
                  <w:r w:rsidRPr="00EB1626">
                    <w:rPr>
                      <w:rFonts w:ascii="Times New Roman" w:hAnsi="Times New Roman" w:cs="Times New Roman"/>
                      <w:sz w:val="20"/>
                      <w:szCs w:val="20"/>
                    </w:rPr>
                    <w:t>1</w:t>
                  </w:r>
                </w:p>
              </w:tc>
              <w:tc>
                <w:tcPr>
                  <w:tcW w:w="2977" w:type="dxa"/>
                </w:tcPr>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1) Заміна оливи двигуна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2) Заміна оливного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3) Заміна повітряного фільтра</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4) Регулювання зазорів впускних/випускних клапанів</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5) Перевірка витоків оливи</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6) Перевірка паливного насосу високого тиску</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7) Обслуговування акумуляторної батареї</w:t>
                  </w:r>
                </w:p>
                <w:p w:rsidR="00EB1626" w:rsidRPr="00EB1626" w:rsidRDefault="00EB1626" w:rsidP="0019299D">
                  <w:pPr>
                    <w:rPr>
                      <w:rFonts w:ascii="Times New Roman" w:hAnsi="Times New Roman" w:cs="Times New Roman"/>
                      <w:sz w:val="20"/>
                      <w:szCs w:val="20"/>
                    </w:rPr>
                  </w:pPr>
                  <w:r w:rsidRPr="00EB1626">
                    <w:rPr>
                      <w:rFonts w:ascii="Times New Roman" w:hAnsi="Times New Roman" w:cs="Times New Roman"/>
                      <w:sz w:val="20"/>
                      <w:szCs w:val="20"/>
                    </w:rPr>
                    <w:t>8) Чистка паливної системи</w:t>
                  </w:r>
                </w:p>
              </w:tc>
            </w:tr>
          </w:tbl>
          <w:p w:rsidR="004766F4" w:rsidRPr="00CF77E1" w:rsidRDefault="004766F4" w:rsidP="00EB1626">
            <w:pPr>
              <w:suppressAutoHyphens/>
              <w:ind w:right="-25"/>
              <w:jc w:val="both"/>
              <w:rPr>
                <w:rFonts w:ascii="Times New Roman" w:hAnsi="Times New Roman" w:cs="Times New Roman"/>
                <w:sz w:val="28"/>
                <w:szCs w:val="28"/>
              </w:rPr>
            </w:pPr>
          </w:p>
        </w:tc>
      </w:tr>
      <w:tr w:rsidR="00EB1626" w:rsidRPr="00CF77E1" w:rsidTr="004766F4">
        <w:tc>
          <w:tcPr>
            <w:tcW w:w="2376" w:type="dxa"/>
          </w:tcPr>
          <w:p w:rsidR="00EB1626" w:rsidRDefault="00EB1626" w:rsidP="004766F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Обґрунтування очікуваної вартості предмета закупівлі </w:t>
            </w:r>
          </w:p>
        </w:tc>
        <w:tc>
          <w:tcPr>
            <w:tcW w:w="7371" w:type="dxa"/>
          </w:tcPr>
          <w:p w:rsidR="00EB1626" w:rsidRPr="00CF77E1" w:rsidRDefault="00EB1626" w:rsidP="0019299D">
            <w:pPr>
              <w:ind w:left="57"/>
              <w:jc w:val="both"/>
              <w:rPr>
                <w:rFonts w:ascii="Times New Roman" w:hAnsi="Times New Roman" w:cs="Times New Roman"/>
                <w:color w:val="FF0000"/>
                <w:sz w:val="28"/>
                <w:szCs w:val="28"/>
              </w:rPr>
            </w:pPr>
            <w:r w:rsidRPr="00CF77E1">
              <w:rPr>
                <w:rFonts w:ascii="Times New Roman" w:hAnsi="Times New Roman" w:cs="Times New Roman"/>
                <w:sz w:val="28"/>
                <w:szCs w:val="28"/>
              </w:rPr>
              <w:t>Розрахунок очікуваної вартості закупівлі здійснено методом порівняння ринкових цін на такі послуги, доступні у відкритих джерелах інформації з урахуванням орієнтовних потреб.</w:t>
            </w:r>
          </w:p>
        </w:tc>
      </w:tr>
    </w:tbl>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DF5CBA" w:rsidRDefault="00DF5CBA" w:rsidP="00225740">
      <w:pPr>
        <w:rPr>
          <w:rFonts w:ascii="Times New Roman" w:hAnsi="Times New Roman" w:cs="Times New Roman"/>
          <w:sz w:val="28"/>
          <w:szCs w:val="28"/>
        </w:rPr>
      </w:pPr>
    </w:p>
    <w:p w:rsidR="00DF5CBA" w:rsidRDefault="00DF5CBA" w:rsidP="00225740">
      <w:pPr>
        <w:rPr>
          <w:rFonts w:ascii="Times New Roman" w:hAnsi="Times New Roman" w:cs="Times New Roman"/>
          <w:sz w:val="28"/>
          <w:szCs w:val="28"/>
        </w:rPr>
      </w:pPr>
    </w:p>
    <w:p w:rsidR="00DF5CBA" w:rsidRDefault="00DF5CB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p w:rsidR="00FA638A" w:rsidRDefault="00FA638A" w:rsidP="00225740">
      <w:pPr>
        <w:rPr>
          <w:rFonts w:ascii="Times New Roman" w:hAnsi="Times New Roman" w:cs="Times New Roman"/>
          <w:sz w:val="28"/>
          <w:szCs w:val="28"/>
        </w:rPr>
      </w:pPr>
    </w:p>
    <w:tbl>
      <w:tblPr>
        <w:tblStyle w:val="a3"/>
        <w:tblW w:w="9747" w:type="dxa"/>
        <w:tblLayout w:type="fixed"/>
        <w:tblLook w:val="04A0"/>
      </w:tblPr>
      <w:tblGrid>
        <w:gridCol w:w="2376"/>
        <w:gridCol w:w="7371"/>
      </w:tblGrid>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Найменування предмета закупівлі із зазначенням коду ЄЗС</w:t>
            </w:r>
          </w:p>
        </w:tc>
        <w:tc>
          <w:tcPr>
            <w:tcW w:w="7371" w:type="dxa"/>
            <w:vAlign w:val="center"/>
          </w:tcPr>
          <w:p w:rsidR="00B7640D" w:rsidRPr="00B7640D" w:rsidRDefault="00B7640D" w:rsidP="00845230">
            <w:pPr>
              <w:shd w:val="clear" w:color="auto" w:fill="FFFFFF"/>
              <w:spacing w:after="150"/>
              <w:jc w:val="center"/>
              <w:textAlignment w:val="baseline"/>
              <w:rPr>
                <w:rFonts w:ascii="Times New Roman" w:eastAsia="Times New Roman" w:hAnsi="Times New Roman" w:cs="Times New Roman"/>
                <w:b/>
                <w:sz w:val="28"/>
                <w:szCs w:val="28"/>
              </w:rPr>
            </w:pPr>
            <w:r w:rsidRPr="00845230">
              <w:rPr>
                <w:rFonts w:ascii="Times New Roman" w:eastAsia="Times New Roman" w:hAnsi="Times New Roman" w:cs="Times New Roman"/>
                <w:b/>
                <w:sz w:val="28"/>
                <w:szCs w:val="28"/>
              </w:rPr>
              <w:t>Папір для друку</w:t>
            </w:r>
          </w:p>
          <w:p w:rsidR="004766F4" w:rsidRPr="00845230" w:rsidRDefault="00B7640D" w:rsidP="00845230">
            <w:pPr>
              <w:shd w:val="clear" w:color="auto" w:fill="E1EEF7"/>
              <w:jc w:val="center"/>
              <w:textAlignment w:val="baseline"/>
              <w:rPr>
                <w:rFonts w:ascii="Times New Roman" w:eastAsia="Times New Roman" w:hAnsi="Times New Roman" w:cs="Times New Roman"/>
                <w:sz w:val="28"/>
                <w:szCs w:val="28"/>
              </w:rPr>
            </w:pPr>
            <w:proofErr w:type="spellStart"/>
            <w:r w:rsidRPr="00845230">
              <w:rPr>
                <w:rFonts w:ascii="Times New Roman" w:eastAsia="Times New Roman" w:hAnsi="Times New Roman" w:cs="Times New Roman"/>
                <w:b/>
                <w:sz w:val="28"/>
                <w:szCs w:val="28"/>
              </w:rPr>
              <w:t>ДК</w:t>
            </w:r>
            <w:proofErr w:type="spellEnd"/>
            <w:r w:rsidRPr="00845230">
              <w:rPr>
                <w:rFonts w:ascii="Times New Roman" w:eastAsia="Times New Roman" w:hAnsi="Times New Roman" w:cs="Times New Roman"/>
                <w:b/>
                <w:sz w:val="28"/>
                <w:szCs w:val="28"/>
              </w:rPr>
              <w:t xml:space="preserve"> 021:2015: 30190000-7 Офісне устаткування та приладдя різне</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Вид та ідентифікатор процедури закупівлі </w:t>
            </w:r>
          </w:p>
        </w:tc>
        <w:tc>
          <w:tcPr>
            <w:tcW w:w="7371" w:type="dxa"/>
          </w:tcPr>
          <w:p w:rsidR="00B7640D" w:rsidRPr="00845230" w:rsidRDefault="00B7640D" w:rsidP="00845230">
            <w:pPr>
              <w:jc w:val="center"/>
              <w:rPr>
                <w:rFonts w:ascii="Times New Roman" w:hAnsi="Times New Roman" w:cs="Times New Roman"/>
                <w:sz w:val="28"/>
                <w:szCs w:val="28"/>
              </w:rPr>
            </w:pPr>
            <w:r w:rsidRPr="00845230">
              <w:rPr>
                <w:rFonts w:ascii="Times New Roman" w:hAnsi="Times New Roman" w:cs="Times New Roman"/>
                <w:sz w:val="28"/>
                <w:szCs w:val="28"/>
              </w:rPr>
              <w:t>Відкриті торги з особливостями</w:t>
            </w:r>
          </w:p>
          <w:p w:rsidR="004766F4" w:rsidRPr="00845230" w:rsidRDefault="00B7640D" w:rsidP="00845230">
            <w:pPr>
              <w:jc w:val="center"/>
              <w:rPr>
                <w:rFonts w:ascii="Times New Roman" w:hAnsi="Times New Roman" w:cs="Times New Roman"/>
                <w:sz w:val="28"/>
                <w:szCs w:val="28"/>
              </w:rPr>
            </w:pPr>
            <w:r w:rsidRPr="00845230">
              <w:rPr>
                <w:rFonts w:ascii="Times New Roman" w:hAnsi="Times New Roman" w:cs="Times New Roman"/>
                <w:sz w:val="28"/>
                <w:szCs w:val="28"/>
                <w:shd w:val="clear" w:color="auto" w:fill="FFFFFF"/>
              </w:rPr>
              <w:t>UA-2024-09-23-005282-a</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Очікував вартість предмета закупівлі </w:t>
            </w:r>
          </w:p>
        </w:tc>
        <w:tc>
          <w:tcPr>
            <w:tcW w:w="7371" w:type="dxa"/>
          </w:tcPr>
          <w:p w:rsidR="004766F4" w:rsidRPr="00845230" w:rsidRDefault="00B7640D" w:rsidP="00845230">
            <w:pPr>
              <w:jc w:val="center"/>
              <w:rPr>
                <w:rFonts w:ascii="Times New Roman" w:hAnsi="Times New Roman" w:cs="Times New Roman"/>
                <w:sz w:val="28"/>
                <w:szCs w:val="28"/>
              </w:rPr>
            </w:pPr>
            <w:r w:rsidRPr="00845230">
              <w:rPr>
                <w:rFonts w:ascii="Times New Roman" w:hAnsi="Times New Roman" w:cs="Times New Roman"/>
                <w:sz w:val="28"/>
                <w:szCs w:val="28"/>
              </w:rPr>
              <w:t>665 000,00 грн.</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Обґрунтування технічних та якісних характеристик предмета закупівлі </w:t>
            </w:r>
          </w:p>
        </w:tc>
        <w:tc>
          <w:tcPr>
            <w:tcW w:w="7371" w:type="dxa"/>
          </w:tcPr>
          <w:p w:rsidR="00B7640D" w:rsidRPr="00C73E13" w:rsidRDefault="00B7640D" w:rsidP="00B7640D">
            <w:pPr>
              <w:shd w:val="clear" w:color="auto" w:fill="FFFFFF"/>
              <w:tabs>
                <w:tab w:val="left" w:pos="284"/>
              </w:tabs>
              <w:ind w:right="24"/>
              <w:jc w:val="both"/>
              <w:rPr>
                <w:rFonts w:ascii="Times New Roman" w:hAnsi="Times New Roman" w:cs="Times New Roman"/>
                <w:b/>
                <w:bCs/>
                <w:i/>
                <w:iCs/>
                <w:sz w:val="26"/>
                <w:szCs w:val="26"/>
                <w:lang w:val="ru-RU" w:eastAsia="ar-SA"/>
              </w:rPr>
            </w:pPr>
            <w:r w:rsidRPr="00C73E13">
              <w:rPr>
                <w:rFonts w:ascii="Times New Roman" w:hAnsi="Times New Roman" w:cs="Times New Roman"/>
                <w:b/>
                <w:bCs/>
                <w:i/>
                <w:iCs/>
                <w:sz w:val="26"/>
                <w:szCs w:val="26"/>
                <w:lang w:val="ru-RU" w:eastAsia="ar-SA"/>
              </w:rPr>
              <w:tab/>
            </w:r>
            <w:r w:rsidRPr="00C73E13">
              <w:rPr>
                <w:rFonts w:ascii="Times New Roman" w:hAnsi="Times New Roman" w:cs="Times New Roman"/>
                <w:b/>
                <w:bCs/>
                <w:i/>
                <w:iCs/>
                <w:sz w:val="26"/>
                <w:szCs w:val="26"/>
                <w:lang w:val="ru-RU" w:eastAsia="ar-SA"/>
              </w:rPr>
              <w:tab/>
            </w:r>
            <w:proofErr w:type="spellStart"/>
            <w:r w:rsidRPr="00C73E13">
              <w:rPr>
                <w:rFonts w:ascii="Times New Roman" w:hAnsi="Times New Roman" w:cs="Times New Roman"/>
                <w:b/>
                <w:bCs/>
                <w:i/>
                <w:iCs/>
                <w:sz w:val="26"/>
                <w:szCs w:val="26"/>
                <w:lang w:val="ru-RU" w:eastAsia="ar-SA"/>
              </w:rPr>
              <w:t>Технічні</w:t>
            </w:r>
            <w:proofErr w:type="spellEnd"/>
            <w:r w:rsidRPr="00C73E13">
              <w:rPr>
                <w:rFonts w:ascii="Times New Roman" w:hAnsi="Times New Roman" w:cs="Times New Roman"/>
                <w:b/>
                <w:bCs/>
                <w:i/>
                <w:iCs/>
                <w:sz w:val="26"/>
                <w:szCs w:val="26"/>
                <w:lang w:val="ru-RU" w:eastAsia="ar-SA"/>
              </w:rPr>
              <w:t xml:space="preserve"> характеристики товару:</w:t>
            </w:r>
          </w:p>
          <w:p w:rsidR="00B7640D" w:rsidRPr="00C73E13" w:rsidRDefault="00B7640D" w:rsidP="00B7640D">
            <w:pPr>
              <w:shd w:val="clear" w:color="auto" w:fill="FFFFFF"/>
              <w:tabs>
                <w:tab w:val="left" w:pos="284"/>
              </w:tabs>
              <w:ind w:right="24"/>
              <w:jc w:val="both"/>
              <w:rPr>
                <w:rFonts w:ascii="Times New Roman" w:hAnsi="Times New Roman" w:cs="Times New Roman"/>
                <w:sz w:val="26"/>
                <w:szCs w:val="26"/>
                <w:lang w:val="ru-RU" w:eastAsia="ar-SA"/>
              </w:rPr>
            </w:pPr>
            <w:r w:rsidRPr="00C73E13">
              <w:rPr>
                <w:rFonts w:ascii="Times New Roman" w:hAnsi="Times New Roman" w:cs="Times New Roman"/>
                <w:sz w:val="26"/>
                <w:szCs w:val="26"/>
                <w:lang w:val="ru-RU" w:eastAsia="ar-SA"/>
              </w:rPr>
              <w:t xml:space="preserve">1. </w:t>
            </w:r>
            <w:proofErr w:type="spellStart"/>
            <w:r w:rsidRPr="00C73E13">
              <w:rPr>
                <w:rFonts w:ascii="Times New Roman" w:hAnsi="Times New Roman" w:cs="Times New Roman"/>
                <w:sz w:val="26"/>
                <w:szCs w:val="26"/>
                <w:lang w:val="ru-RU" w:eastAsia="ar-SA"/>
              </w:rPr>
              <w:t>Однорідна</w:t>
            </w:r>
            <w:proofErr w:type="spellEnd"/>
            <w:r w:rsidRPr="00C73E13">
              <w:rPr>
                <w:rFonts w:ascii="Times New Roman" w:hAnsi="Times New Roman" w:cs="Times New Roman"/>
                <w:sz w:val="26"/>
                <w:szCs w:val="26"/>
                <w:lang w:val="ru-RU" w:eastAsia="ar-SA"/>
              </w:rPr>
              <w:t xml:space="preserve"> структура </w:t>
            </w:r>
            <w:proofErr w:type="spellStart"/>
            <w:r w:rsidRPr="00C73E13">
              <w:rPr>
                <w:rFonts w:ascii="Times New Roman" w:hAnsi="Times New Roman" w:cs="Times New Roman"/>
                <w:sz w:val="26"/>
                <w:szCs w:val="26"/>
                <w:lang w:val="ru-RU" w:eastAsia="ar-SA"/>
              </w:rPr>
              <w:t>паперу</w:t>
            </w:r>
            <w:proofErr w:type="spellEnd"/>
            <w:r w:rsidRPr="00C73E13">
              <w:rPr>
                <w:rFonts w:ascii="Times New Roman" w:hAnsi="Times New Roman" w:cs="Times New Roman"/>
                <w:sz w:val="26"/>
                <w:szCs w:val="26"/>
                <w:lang w:val="ru-RU" w:eastAsia="ar-SA"/>
              </w:rPr>
              <w:t xml:space="preserve"> </w:t>
            </w:r>
            <w:proofErr w:type="spellStart"/>
            <w:r w:rsidRPr="00C73E13">
              <w:rPr>
                <w:rFonts w:ascii="Times New Roman" w:hAnsi="Times New Roman" w:cs="Times New Roman"/>
                <w:sz w:val="26"/>
                <w:szCs w:val="26"/>
                <w:lang w:val="ru-RU" w:eastAsia="ar-SA"/>
              </w:rPr>
              <w:t>щільністю</w:t>
            </w:r>
            <w:proofErr w:type="spellEnd"/>
            <w:r w:rsidRPr="00C73E13">
              <w:rPr>
                <w:rFonts w:ascii="Times New Roman" w:hAnsi="Times New Roman" w:cs="Times New Roman"/>
                <w:sz w:val="26"/>
                <w:szCs w:val="26"/>
                <w:lang w:val="ru-RU" w:eastAsia="ar-SA"/>
              </w:rPr>
              <w:t xml:space="preserve"> 80г/м</w:t>
            </w:r>
            <w:proofErr w:type="gramStart"/>
            <w:r w:rsidRPr="00C73E13">
              <w:rPr>
                <w:rFonts w:ascii="Times New Roman" w:hAnsi="Times New Roman" w:cs="Times New Roman"/>
                <w:sz w:val="26"/>
                <w:szCs w:val="26"/>
                <w:lang w:val="ru-RU" w:eastAsia="ar-SA"/>
              </w:rPr>
              <w:t>2</w:t>
            </w:r>
            <w:proofErr w:type="gramEnd"/>
          </w:p>
          <w:p w:rsidR="00B7640D" w:rsidRPr="00C73E13" w:rsidRDefault="00B7640D" w:rsidP="00B7640D">
            <w:pPr>
              <w:shd w:val="clear" w:color="auto" w:fill="FFFFFF"/>
              <w:tabs>
                <w:tab w:val="left" w:pos="284"/>
              </w:tabs>
              <w:ind w:right="24"/>
              <w:jc w:val="both"/>
              <w:rPr>
                <w:rFonts w:ascii="Times New Roman" w:hAnsi="Times New Roman" w:cs="Times New Roman"/>
                <w:sz w:val="26"/>
                <w:szCs w:val="26"/>
                <w:lang w:val="ru-RU" w:eastAsia="ar-SA"/>
              </w:rPr>
            </w:pPr>
            <w:r w:rsidRPr="00C73E13">
              <w:rPr>
                <w:rFonts w:ascii="Times New Roman" w:hAnsi="Times New Roman" w:cs="Times New Roman"/>
                <w:sz w:val="26"/>
                <w:szCs w:val="26"/>
                <w:lang w:val="ru-RU" w:eastAsia="ar-SA"/>
              </w:rPr>
              <w:t xml:space="preserve">2. </w:t>
            </w:r>
            <w:proofErr w:type="spellStart"/>
            <w:r w:rsidRPr="00C73E13">
              <w:rPr>
                <w:rFonts w:ascii="Times New Roman" w:hAnsi="Times New Roman" w:cs="Times New Roman"/>
                <w:sz w:val="26"/>
                <w:szCs w:val="26"/>
                <w:lang w:val="ru-RU" w:eastAsia="ar-SA"/>
              </w:rPr>
              <w:t>Клас</w:t>
            </w:r>
            <w:proofErr w:type="spellEnd"/>
            <w:r w:rsidRPr="00C73E13">
              <w:rPr>
                <w:rFonts w:ascii="Times New Roman" w:hAnsi="Times New Roman" w:cs="Times New Roman"/>
                <w:sz w:val="26"/>
                <w:szCs w:val="26"/>
                <w:lang w:val="ru-RU" w:eastAsia="ar-SA"/>
              </w:rPr>
              <w:t>: B</w:t>
            </w:r>
          </w:p>
          <w:p w:rsidR="00B7640D" w:rsidRPr="00C73E13" w:rsidRDefault="00B7640D" w:rsidP="00B7640D">
            <w:pPr>
              <w:shd w:val="clear" w:color="auto" w:fill="FFFFFF"/>
              <w:tabs>
                <w:tab w:val="left" w:pos="284"/>
              </w:tabs>
              <w:ind w:right="24"/>
              <w:jc w:val="both"/>
              <w:rPr>
                <w:rFonts w:ascii="Times New Roman" w:hAnsi="Times New Roman" w:cs="Times New Roman"/>
                <w:sz w:val="26"/>
                <w:szCs w:val="26"/>
                <w:lang w:val="ru-RU" w:eastAsia="ar-SA"/>
              </w:rPr>
            </w:pPr>
            <w:r w:rsidRPr="00C73E13">
              <w:rPr>
                <w:rFonts w:ascii="Times New Roman" w:hAnsi="Times New Roman" w:cs="Times New Roman"/>
                <w:sz w:val="26"/>
                <w:szCs w:val="26"/>
                <w:lang w:val="ru-RU" w:eastAsia="ar-SA"/>
              </w:rPr>
              <w:t xml:space="preserve">3. </w:t>
            </w:r>
            <w:proofErr w:type="spellStart"/>
            <w:r w:rsidRPr="00C73E13">
              <w:rPr>
                <w:rFonts w:ascii="Times New Roman" w:hAnsi="Times New Roman" w:cs="Times New Roman"/>
                <w:sz w:val="26"/>
                <w:szCs w:val="26"/>
                <w:lang w:val="ru-RU" w:eastAsia="ar-SA"/>
              </w:rPr>
              <w:t>Непрозорість</w:t>
            </w:r>
            <w:proofErr w:type="spellEnd"/>
            <w:r w:rsidRPr="00C73E13">
              <w:rPr>
                <w:rFonts w:ascii="Times New Roman" w:hAnsi="Times New Roman" w:cs="Times New Roman"/>
                <w:sz w:val="26"/>
                <w:szCs w:val="26"/>
                <w:lang w:val="ru-RU" w:eastAsia="ar-SA"/>
              </w:rPr>
              <w:t xml:space="preserve"> </w:t>
            </w:r>
            <w:proofErr w:type="spellStart"/>
            <w:r w:rsidRPr="00C73E13">
              <w:rPr>
                <w:rFonts w:ascii="Times New Roman" w:hAnsi="Times New Roman" w:cs="Times New Roman"/>
                <w:sz w:val="26"/>
                <w:szCs w:val="26"/>
                <w:lang w:val="ru-RU" w:eastAsia="ar-SA"/>
              </w:rPr>
              <w:t>паперу</w:t>
            </w:r>
            <w:proofErr w:type="spellEnd"/>
            <w:r w:rsidRPr="00C73E13">
              <w:rPr>
                <w:rFonts w:ascii="Times New Roman" w:hAnsi="Times New Roman" w:cs="Times New Roman"/>
                <w:sz w:val="26"/>
                <w:szCs w:val="26"/>
                <w:lang w:val="ru-RU" w:eastAsia="ar-SA"/>
              </w:rPr>
              <w:t xml:space="preserve">: не </w:t>
            </w:r>
            <w:proofErr w:type="spellStart"/>
            <w:r w:rsidRPr="00C73E13">
              <w:rPr>
                <w:rFonts w:ascii="Times New Roman" w:hAnsi="Times New Roman" w:cs="Times New Roman"/>
                <w:sz w:val="26"/>
                <w:szCs w:val="26"/>
                <w:lang w:val="ru-RU" w:eastAsia="ar-SA"/>
              </w:rPr>
              <w:t>менше</w:t>
            </w:r>
            <w:proofErr w:type="spellEnd"/>
            <w:r w:rsidRPr="00C73E13">
              <w:rPr>
                <w:rFonts w:ascii="Times New Roman" w:hAnsi="Times New Roman" w:cs="Times New Roman"/>
                <w:sz w:val="26"/>
                <w:szCs w:val="26"/>
                <w:lang w:val="ru-RU" w:eastAsia="ar-SA"/>
              </w:rPr>
              <w:t xml:space="preserve"> 91%.</w:t>
            </w:r>
          </w:p>
          <w:p w:rsidR="00B7640D" w:rsidRPr="00C73E13" w:rsidRDefault="00B7640D" w:rsidP="00B7640D">
            <w:pPr>
              <w:shd w:val="clear" w:color="auto" w:fill="FFFFFF"/>
              <w:tabs>
                <w:tab w:val="left" w:pos="284"/>
              </w:tabs>
              <w:ind w:right="24"/>
              <w:jc w:val="both"/>
              <w:rPr>
                <w:rFonts w:ascii="Times New Roman" w:hAnsi="Times New Roman" w:cs="Times New Roman"/>
                <w:sz w:val="26"/>
                <w:szCs w:val="26"/>
                <w:lang w:val="ru-RU" w:eastAsia="ar-SA"/>
              </w:rPr>
            </w:pPr>
            <w:r w:rsidRPr="00C73E13">
              <w:rPr>
                <w:rFonts w:ascii="Times New Roman" w:hAnsi="Times New Roman" w:cs="Times New Roman"/>
                <w:sz w:val="26"/>
                <w:szCs w:val="26"/>
                <w:lang w:val="ru-RU" w:eastAsia="ar-SA"/>
              </w:rPr>
              <w:t xml:space="preserve">4. </w:t>
            </w:r>
            <w:proofErr w:type="spellStart"/>
            <w:proofErr w:type="gramStart"/>
            <w:r w:rsidRPr="00C73E13">
              <w:rPr>
                <w:rFonts w:ascii="Times New Roman" w:hAnsi="Times New Roman" w:cs="Times New Roman"/>
                <w:sz w:val="26"/>
                <w:szCs w:val="26"/>
                <w:lang w:val="ru-RU" w:eastAsia="ar-SA"/>
              </w:rPr>
              <w:t>Б</w:t>
            </w:r>
            <w:proofErr w:type="gramEnd"/>
            <w:r w:rsidRPr="00C73E13">
              <w:rPr>
                <w:rFonts w:ascii="Times New Roman" w:hAnsi="Times New Roman" w:cs="Times New Roman"/>
                <w:sz w:val="26"/>
                <w:szCs w:val="26"/>
                <w:lang w:val="ru-RU" w:eastAsia="ar-SA"/>
              </w:rPr>
              <w:t>ілизна</w:t>
            </w:r>
            <w:proofErr w:type="spellEnd"/>
            <w:r w:rsidRPr="00C73E13">
              <w:rPr>
                <w:rFonts w:ascii="Times New Roman" w:hAnsi="Times New Roman" w:cs="Times New Roman"/>
                <w:sz w:val="26"/>
                <w:szCs w:val="26"/>
                <w:lang w:val="ru-RU" w:eastAsia="ar-SA"/>
              </w:rPr>
              <w:t xml:space="preserve">: не </w:t>
            </w:r>
            <w:proofErr w:type="spellStart"/>
            <w:r w:rsidRPr="00C73E13">
              <w:rPr>
                <w:rFonts w:ascii="Times New Roman" w:hAnsi="Times New Roman" w:cs="Times New Roman"/>
                <w:sz w:val="26"/>
                <w:szCs w:val="26"/>
                <w:lang w:val="ru-RU" w:eastAsia="ar-SA"/>
              </w:rPr>
              <w:t>менше</w:t>
            </w:r>
            <w:proofErr w:type="spellEnd"/>
            <w:r w:rsidRPr="00C73E13">
              <w:rPr>
                <w:rFonts w:ascii="Times New Roman" w:hAnsi="Times New Roman" w:cs="Times New Roman"/>
                <w:sz w:val="26"/>
                <w:szCs w:val="26"/>
                <w:lang w:val="ru-RU" w:eastAsia="ar-SA"/>
              </w:rPr>
              <w:t xml:space="preserve"> CIE 160%.</w:t>
            </w:r>
          </w:p>
          <w:p w:rsidR="00B7640D" w:rsidRPr="00C73E13" w:rsidRDefault="00B7640D" w:rsidP="00B7640D">
            <w:pPr>
              <w:shd w:val="clear" w:color="auto" w:fill="FFFFFF"/>
              <w:tabs>
                <w:tab w:val="left" w:pos="284"/>
              </w:tabs>
              <w:ind w:right="24"/>
              <w:jc w:val="both"/>
              <w:rPr>
                <w:rFonts w:ascii="Times New Roman" w:hAnsi="Times New Roman" w:cs="Times New Roman"/>
                <w:sz w:val="26"/>
                <w:szCs w:val="26"/>
                <w:lang w:val="ru-RU" w:eastAsia="ar-SA"/>
              </w:rPr>
            </w:pPr>
            <w:r w:rsidRPr="00C73E13">
              <w:rPr>
                <w:rFonts w:ascii="Times New Roman" w:hAnsi="Times New Roman" w:cs="Times New Roman"/>
                <w:sz w:val="26"/>
                <w:szCs w:val="26"/>
                <w:lang w:val="ru-RU" w:eastAsia="ar-SA"/>
              </w:rPr>
              <w:t xml:space="preserve">5. </w:t>
            </w:r>
            <w:proofErr w:type="spellStart"/>
            <w:r w:rsidRPr="00C73E13">
              <w:rPr>
                <w:rFonts w:ascii="Times New Roman" w:hAnsi="Times New Roman" w:cs="Times New Roman"/>
                <w:sz w:val="26"/>
                <w:szCs w:val="26"/>
                <w:lang w:val="ru-RU" w:eastAsia="ar-SA"/>
              </w:rPr>
              <w:t>Яскравість</w:t>
            </w:r>
            <w:proofErr w:type="spellEnd"/>
            <w:r w:rsidRPr="00C73E13">
              <w:rPr>
                <w:rFonts w:ascii="Times New Roman" w:hAnsi="Times New Roman" w:cs="Times New Roman"/>
                <w:sz w:val="26"/>
                <w:szCs w:val="26"/>
                <w:lang w:val="ru-RU" w:eastAsia="ar-SA"/>
              </w:rPr>
              <w:t xml:space="preserve">: не </w:t>
            </w:r>
            <w:proofErr w:type="spellStart"/>
            <w:r w:rsidRPr="00C73E13">
              <w:rPr>
                <w:rFonts w:ascii="Times New Roman" w:hAnsi="Times New Roman" w:cs="Times New Roman"/>
                <w:sz w:val="26"/>
                <w:szCs w:val="26"/>
                <w:lang w:val="ru-RU" w:eastAsia="ar-SA"/>
              </w:rPr>
              <w:t>менше</w:t>
            </w:r>
            <w:proofErr w:type="spellEnd"/>
            <w:r w:rsidRPr="00C73E13">
              <w:rPr>
                <w:rFonts w:ascii="Times New Roman" w:hAnsi="Times New Roman" w:cs="Times New Roman"/>
                <w:sz w:val="26"/>
                <w:szCs w:val="26"/>
                <w:lang w:val="ru-RU" w:eastAsia="ar-SA"/>
              </w:rPr>
              <w:t xml:space="preserve"> 96%</w:t>
            </w:r>
          </w:p>
          <w:p w:rsidR="00B7640D" w:rsidRPr="00C73E13" w:rsidRDefault="00B7640D" w:rsidP="00B7640D">
            <w:pPr>
              <w:shd w:val="clear" w:color="auto" w:fill="FFFFFF"/>
              <w:tabs>
                <w:tab w:val="left" w:pos="284"/>
              </w:tabs>
              <w:ind w:right="24"/>
              <w:jc w:val="both"/>
              <w:rPr>
                <w:rFonts w:ascii="Times New Roman" w:hAnsi="Times New Roman" w:cs="Times New Roman"/>
                <w:sz w:val="26"/>
                <w:szCs w:val="26"/>
                <w:lang w:val="ru-RU" w:eastAsia="ar-SA"/>
              </w:rPr>
            </w:pPr>
            <w:r w:rsidRPr="00C73E13">
              <w:rPr>
                <w:rFonts w:ascii="Times New Roman" w:hAnsi="Times New Roman" w:cs="Times New Roman"/>
                <w:sz w:val="26"/>
                <w:szCs w:val="26"/>
                <w:lang w:val="ru-RU" w:eastAsia="ar-SA"/>
              </w:rPr>
              <w:t xml:space="preserve">6. </w:t>
            </w:r>
            <w:proofErr w:type="spellStart"/>
            <w:r w:rsidRPr="00C73E13">
              <w:rPr>
                <w:rFonts w:ascii="Times New Roman" w:hAnsi="Times New Roman" w:cs="Times New Roman"/>
                <w:sz w:val="26"/>
                <w:szCs w:val="26"/>
                <w:lang w:val="ru-RU" w:eastAsia="ar-SA"/>
              </w:rPr>
              <w:t>Кількість</w:t>
            </w:r>
            <w:proofErr w:type="spellEnd"/>
            <w:r w:rsidRPr="00C73E13">
              <w:rPr>
                <w:rFonts w:ascii="Times New Roman" w:hAnsi="Times New Roman" w:cs="Times New Roman"/>
                <w:sz w:val="26"/>
                <w:szCs w:val="26"/>
                <w:lang w:val="ru-RU" w:eastAsia="ar-SA"/>
              </w:rPr>
              <w:t xml:space="preserve"> в </w:t>
            </w:r>
            <w:proofErr w:type="spellStart"/>
            <w:r w:rsidRPr="00C73E13">
              <w:rPr>
                <w:rFonts w:ascii="Times New Roman" w:hAnsi="Times New Roman" w:cs="Times New Roman"/>
                <w:sz w:val="26"/>
                <w:szCs w:val="26"/>
                <w:lang w:val="ru-RU" w:eastAsia="ar-SA"/>
              </w:rPr>
              <w:t>упаковці</w:t>
            </w:r>
            <w:proofErr w:type="spellEnd"/>
            <w:r w:rsidRPr="00C73E13">
              <w:rPr>
                <w:rFonts w:ascii="Times New Roman" w:hAnsi="Times New Roman" w:cs="Times New Roman"/>
                <w:sz w:val="26"/>
                <w:szCs w:val="26"/>
                <w:lang w:val="ru-RU" w:eastAsia="ar-SA"/>
              </w:rPr>
              <w:t xml:space="preserve">: 500 </w:t>
            </w:r>
            <w:proofErr w:type="spellStart"/>
            <w:r w:rsidRPr="00C73E13">
              <w:rPr>
                <w:rFonts w:ascii="Times New Roman" w:hAnsi="Times New Roman" w:cs="Times New Roman"/>
                <w:sz w:val="26"/>
                <w:szCs w:val="26"/>
                <w:lang w:val="ru-RU" w:eastAsia="ar-SA"/>
              </w:rPr>
              <w:t>аркушів</w:t>
            </w:r>
            <w:proofErr w:type="spellEnd"/>
            <w:r w:rsidRPr="00C73E13">
              <w:rPr>
                <w:rFonts w:ascii="Times New Roman" w:hAnsi="Times New Roman" w:cs="Times New Roman"/>
                <w:sz w:val="26"/>
                <w:szCs w:val="26"/>
                <w:lang w:val="ru-RU" w:eastAsia="ar-SA"/>
              </w:rPr>
              <w:t>.</w:t>
            </w:r>
          </w:p>
          <w:p w:rsidR="00B7640D" w:rsidRPr="00C73E13" w:rsidRDefault="00B7640D" w:rsidP="00B7640D">
            <w:pPr>
              <w:tabs>
                <w:tab w:val="left" w:pos="1134"/>
              </w:tabs>
              <w:ind w:firstLine="567"/>
              <w:jc w:val="both"/>
              <w:rPr>
                <w:rFonts w:ascii="Times New Roman" w:hAnsi="Times New Roman" w:cs="Times New Roman"/>
                <w:bCs/>
                <w:iCs/>
                <w:sz w:val="26"/>
                <w:szCs w:val="26"/>
              </w:rPr>
            </w:pPr>
            <w:r w:rsidRPr="00C73E13">
              <w:rPr>
                <w:rFonts w:ascii="Times New Roman" w:hAnsi="Times New Roman" w:cs="Times New Roman"/>
                <w:bCs/>
                <w:iCs/>
                <w:sz w:val="26"/>
                <w:szCs w:val="26"/>
              </w:rPr>
              <w:t xml:space="preserve">Кількість: </w:t>
            </w:r>
            <w:r>
              <w:rPr>
                <w:rFonts w:ascii="Times New Roman" w:hAnsi="Times New Roman" w:cs="Times New Roman"/>
                <w:bCs/>
                <w:iCs/>
                <w:sz w:val="26"/>
                <w:szCs w:val="26"/>
              </w:rPr>
              <w:t>3500</w:t>
            </w:r>
            <w:r w:rsidRPr="00C73E13">
              <w:rPr>
                <w:rFonts w:ascii="Times New Roman" w:hAnsi="Times New Roman" w:cs="Times New Roman"/>
                <w:bCs/>
                <w:iCs/>
                <w:sz w:val="26"/>
                <w:szCs w:val="26"/>
              </w:rPr>
              <w:t xml:space="preserve"> пачок</w:t>
            </w:r>
          </w:p>
          <w:p w:rsidR="00B7640D" w:rsidRPr="00C73E13" w:rsidRDefault="00B7640D" w:rsidP="00B7640D">
            <w:pPr>
              <w:jc w:val="both"/>
              <w:rPr>
                <w:rFonts w:ascii="Times New Roman" w:hAnsi="Times New Roman" w:cs="Times New Roman"/>
                <w:b/>
                <w:sz w:val="26"/>
                <w:szCs w:val="26"/>
                <w:u w:val="single"/>
              </w:rPr>
            </w:pPr>
            <w:r w:rsidRPr="00C73E13">
              <w:rPr>
                <w:rFonts w:ascii="Times New Roman" w:hAnsi="Times New Roman" w:cs="Times New Roman"/>
                <w:b/>
                <w:sz w:val="26"/>
                <w:szCs w:val="26"/>
                <w:u w:val="single"/>
              </w:rPr>
              <w:t>Інформація щодо товару:</w:t>
            </w:r>
          </w:p>
          <w:p w:rsidR="00B7640D" w:rsidRPr="00C73E13" w:rsidRDefault="00B7640D" w:rsidP="00B7640D">
            <w:pPr>
              <w:numPr>
                <w:ilvl w:val="1"/>
                <w:numId w:val="5"/>
              </w:numPr>
              <w:tabs>
                <w:tab w:val="left" w:pos="0"/>
              </w:tabs>
              <w:suppressAutoHyphens/>
              <w:ind w:left="0" w:firstLine="0"/>
              <w:jc w:val="both"/>
              <w:rPr>
                <w:rFonts w:ascii="Times New Roman" w:hAnsi="Times New Roman" w:cs="Times New Roman"/>
                <w:sz w:val="26"/>
                <w:szCs w:val="26"/>
              </w:rPr>
            </w:pPr>
            <w:r w:rsidRPr="00C73E13">
              <w:rPr>
                <w:rFonts w:ascii="Times New Roman" w:hAnsi="Times New Roman" w:cs="Times New Roman"/>
                <w:sz w:val="26"/>
                <w:szCs w:val="26"/>
              </w:rPr>
              <w:t xml:space="preserve">Товар повинен мати оригінальне пакування з заводу виробника. </w:t>
            </w:r>
          </w:p>
          <w:p w:rsidR="00B7640D" w:rsidRPr="00C73E13" w:rsidRDefault="00B7640D" w:rsidP="00B7640D">
            <w:pPr>
              <w:numPr>
                <w:ilvl w:val="1"/>
                <w:numId w:val="5"/>
              </w:numPr>
              <w:tabs>
                <w:tab w:val="left" w:pos="0"/>
              </w:tabs>
              <w:suppressAutoHyphens/>
              <w:ind w:left="0" w:firstLine="0"/>
              <w:jc w:val="both"/>
              <w:rPr>
                <w:rFonts w:ascii="Times New Roman" w:hAnsi="Times New Roman" w:cs="Times New Roman"/>
                <w:sz w:val="26"/>
                <w:szCs w:val="26"/>
              </w:rPr>
            </w:pPr>
            <w:r w:rsidRPr="00C73E13">
              <w:rPr>
                <w:rFonts w:ascii="Times New Roman" w:hAnsi="Times New Roman" w:cs="Times New Roman"/>
                <w:sz w:val="26"/>
                <w:szCs w:val="26"/>
              </w:rPr>
              <w:t>Товар повинен відповідати технічним умовам підприємства-виробника, а його приймання та передача повинна здійснюватись в офіційній, оригінальній упаковці (тарі) із заводу виробнику, яка має захищати товар від зовнішнього впливу та ймовірного пошкодження. У разі пошкодження Товару, або виявлення слідів явної експлуатації, Покупець може відмовитись від Товару, склавши акт технічного стану, щодо прийому Товару</w:t>
            </w:r>
          </w:p>
          <w:p w:rsidR="00B7640D" w:rsidRPr="00C73E13" w:rsidRDefault="00B7640D" w:rsidP="00B7640D">
            <w:pPr>
              <w:pStyle w:val="a6"/>
              <w:widowControl w:val="0"/>
              <w:numPr>
                <w:ilvl w:val="1"/>
                <w:numId w:val="5"/>
              </w:numPr>
              <w:tabs>
                <w:tab w:val="left" w:pos="0"/>
              </w:tabs>
              <w:suppressAutoHyphens/>
              <w:ind w:left="0" w:firstLine="0"/>
              <w:jc w:val="left"/>
              <w:rPr>
                <w:sz w:val="26"/>
                <w:szCs w:val="26"/>
                <w:lang w:val="ru-RU"/>
              </w:rPr>
            </w:pPr>
            <w:proofErr w:type="spellStart"/>
            <w:proofErr w:type="gramStart"/>
            <w:r w:rsidRPr="00C73E13">
              <w:rPr>
                <w:sz w:val="26"/>
                <w:szCs w:val="26"/>
                <w:lang w:val="ru-RU"/>
              </w:rPr>
              <w:t>Р</w:t>
            </w:r>
            <w:proofErr w:type="gramEnd"/>
            <w:r w:rsidRPr="00C73E13">
              <w:rPr>
                <w:sz w:val="26"/>
                <w:szCs w:val="26"/>
                <w:lang w:val="ru-RU"/>
              </w:rPr>
              <w:t>ік</w:t>
            </w:r>
            <w:proofErr w:type="spellEnd"/>
            <w:r w:rsidRPr="00C73E13">
              <w:rPr>
                <w:sz w:val="26"/>
                <w:szCs w:val="26"/>
                <w:lang w:val="ru-RU"/>
              </w:rPr>
              <w:t xml:space="preserve"> </w:t>
            </w:r>
            <w:proofErr w:type="spellStart"/>
            <w:r w:rsidRPr="00C73E13">
              <w:rPr>
                <w:sz w:val="26"/>
                <w:szCs w:val="26"/>
                <w:lang w:val="ru-RU"/>
              </w:rPr>
              <w:t>виготовлення</w:t>
            </w:r>
            <w:proofErr w:type="spellEnd"/>
            <w:r w:rsidRPr="00C73E13">
              <w:rPr>
                <w:sz w:val="26"/>
                <w:szCs w:val="26"/>
                <w:lang w:val="ru-RU"/>
              </w:rPr>
              <w:t xml:space="preserve">: </w:t>
            </w:r>
            <w:r>
              <w:rPr>
                <w:sz w:val="26"/>
                <w:szCs w:val="26"/>
                <w:lang w:val="ru-RU"/>
              </w:rPr>
              <w:t>2023-2024</w:t>
            </w:r>
            <w:r w:rsidRPr="00C73E13">
              <w:rPr>
                <w:sz w:val="26"/>
                <w:szCs w:val="26"/>
                <w:lang w:val="ru-RU"/>
              </w:rPr>
              <w:t xml:space="preserve"> року.</w:t>
            </w:r>
          </w:p>
          <w:p w:rsidR="004766F4" w:rsidRPr="00DF5CBA" w:rsidRDefault="00B7640D" w:rsidP="00DF5CBA">
            <w:pPr>
              <w:pStyle w:val="Web"/>
              <w:numPr>
                <w:ilvl w:val="1"/>
                <w:numId w:val="5"/>
              </w:numPr>
              <w:tabs>
                <w:tab w:val="left" w:pos="0"/>
              </w:tabs>
              <w:spacing w:before="0" w:after="0"/>
              <w:ind w:left="0" w:firstLine="0"/>
              <w:jc w:val="both"/>
              <w:rPr>
                <w:rFonts w:ascii="Times New Roman" w:hAnsi="Times New Roman" w:cs="Times New Roman"/>
                <w:sz w:val="26"/>
                <w:szCs w:val="26"/>
              </w:rPr>
            </w:pPr>
            <w:r w:rsidRPr="00DF5CBA">
              <w:rPr>
                <w:rFonts w:ascii="Times New Roman" w:hAnsi="Times New Roman" w:cs="Times New Roman"/>
                <w:sz w:val="26"/>
                <w:szCs w:val="26"/>
                <w:lang w:eastAsia="ar-SA"/>
              </w:rPr>
              <w:t>Вартість Товару встановлюється в гривнях та включає вартість самого Товару, вартість тари, упаковки та маркування з урахуванням митних, транспортних, страхових, складських та інших витрат, а також доставку, розвантаження та занесення товару до приміщень.</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Обґрунтування очікуваної вартості предмета закупівлі </w:t>
            </w:r>
          </w:p>
        </w:tc>
        <w:tc>
          <w:tcPr>
            <w:tcW w:w="7371" w:type="dxa"/>
          </w:tcPr>
          <w:p w:rsidR="004766F4" w:rsidRPr="000E7563" w:rsidRDefault="000E7563" w:rsidP="00803BAF">
            <w:pPr>
              <w:jc w:val="both"/>
              <w:rPr>
                <w:rFonts w:ascii="Times New Roman" w:hAnsi="Times New Roman" w:cs="Times New Roman"/>
                <w:sz w:val="28"/>
                <w:szCs w:val="28"/>
                <w:lang w:bidi="uk-UA"/>
              </w:rPr>
            </w:pPr>
            <w:r w:rsidRPr="000E7563">
              <w:rPr>
                <w:rFonts w:ascii="Times New Roman" w:hAnsi="Times New Roman" w:cs="Times New Roman"/>
                <w:sz w:val="28"/>
                <w:szCs w:val="28"/>
                <w:lang w:bidi="uk-UA"/>
              </w:rPr>
              <w:t xml:space="preserve">При визначенні очікуваної вартості закупівлі враховувалась інформація про ціни на товар, що містить в мережі </w:t>
            </w:r>
            <w:r w:rsidR="00803BAF">
              <w:rPr>
                <w:rFonts w:ascii="Times New Roman" w:hAnsi="Times New Roman" w:cs="Times New Roman"/>
                <w:sz w:val="28"/>
                <w:szCs w:val="28"/>
                <w:lang w:bidi="uk-UA"/>
              </w:rPr>
              <w:t>І</w:t>
            </w:r>
            <w:r w:rsidRPr="000E7563">
              <w:rPr>
                <w:rFonts w:ascii="Times New Roman" w:hAnsi="Times New Roman" w:cs="Times New Roman"/>
                <w:sz w:val="28"/>
                <w:szCs w:val="28"/>
                <w:lang w:bidi="uk-UA"/>
              </w:rPr>
              <w:t>нтернет у відкритому доступі, в тому числі на сайтах виробників та постачальників відповідної продукції</w:t>
            </w:r>
            <w:r w:rsidR="00803BAF">
              <w:rPr>
                <w:rFonts w:ascii="Times New Roman" w:hAnsi="Times New Roman" w:cs="Times New Roman"/>
                <w:sz w:val="28"/>
                <w:szCs w:val="28"/>
                <w:lang w:bidi="uk-UA"/>
              </w:rPr>
              <w:t xml:space="preserve"> </w:t>
            </w:r>
            <w:r w:rsidRPr="000E7563">
              <w:rPr>
                <w:rFonts w:ascii="Times New Roman" w:hAnsi="Times New Roman" w:cs="Times New Roman"/>
                <w:color w:val="000000"/>
                <w:sz w:val="28"/>
                <w:szCs w:val="28"/>
              </w:rPr>
              <w:t>та в електронній системі публічних закупівель України «</w:t>
            </w:r>
            <w:proofErr w:type="spellStart"/>
            <w:r w:rsidRPr="000E7563">
              <w:rPr>
                <w:rFonts w:ascii="Times New Roman" w:hAnsi="Times New Roman" w:cs="Times New Roman"/>
                <w:color w:val="000000"/>
                <w:sz w:val="28"/>
                <w:szCs w:val="28"/>
              </w:rPr>
              <w:t>ProZorro</w:t>
            </w:r>
            <w:proofErr w:type="spellEnd"/>
            <w:r w:rsidRPr="000E7563">
              <w:rPr>
                <w:rFonts w:ascii="Times New Roman" w:hAnsi="Times New Roman" w:cs="Times New Roman"/>
                <w:color w:val="000000"/>
                <w:sz w:val="28"/>
                <w:szCs w:val="28"/>
              </w:rPr>
              <w:t>»</w:t>
            </w:r>
            <w:r w:rsidRPr="000E7563">
              <w:rPr>
                <w:rFonts w:ascii="Times New Roman" w:hAnsi="Times New Roman" w:cs="Times New Roman"/>
                <w:sz w:val="28"/>
                <w:szCs w:val="28"/>
                <w:lang w:bidi="uk-UA"/>
              </w:rPr>
              <w:t>.</w:t>
            </w:r>
          </w:p>
        </w:tc>
      </w:tr>
    </w:tbl>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DF5CBA" w:rsidRPr="00246E0E" w:rsidRDefault="00DF5CBA" w:rsidP="00225740">
      <w:pPr>
        <w:rPr>
          <w:rFonts w:ascii="Times New Roman" w:hAnsi="Times New Roman" w:cs="Times New Roman"/>
          <w:sz w:val="28"/>
          <w:szCs w:val="28"/>
        </w:rPr>
      </w:pPr>
    </w:p>
    <w:tbl>
      <w:tblPr>
        <w:tblStyle w:val="a3"/>
        <w:tblW w:w="9747" w:type="dxa"/>
        <w:tblLayout w:type="fixed"/>
        <w:tblLook w:val="04A0"/>
      </w:tblPr>
      <w:tblGrid>
        <w:gridCol w:w="2376"/>
        <w:gridCol w:w="7371"/>
      </w:tblGrid>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Найменування предмета закупівлі із зазначенням коду ЄЗС</w:t>
            </w:r>
          </w:p>
        </w:tc>
        <w:tc>
          <w:tcPr>
            <w:tcW w:w="7371" w:type="dxa"/>
            <w:vAlign w:val="center"/>
          </w:tcPr>
          <w:p w:rsidR="00415DC2" w:rsidRPr="00415DC2" w:rsidRDefault="00415DC2" w:rsidP="00415DC2">
            <w:pPr>
              <w:shd w:val="clear" w:color="auto" w:fill="FFFFFF"/>
              <w:spacing w:after="150"/>
              <w:jc w:val="center"/>
              <w:textAlignment w:val="baseline"/>
              <w:rPr>
                <w:rFonts w:ascii="Times New Roman" w:eastAsia="Times New Roman" w:hAnsi="Times New Roman" w:cs="Times New Roman"/>
                <w:b/>
                <w:sz w:val="28"/>
                <w:szCs w:val="28"/>
              </w:rPr>
            </w:pPr>
            <w:r w:rsidRPr="00415DC2">
              <w:rPr>
                <w:rFonts w:ascii="Times New Roman" w:eastAsia="Times New Roman" w:hAnsi="Times New Roman" w:cs="Times New Roman"/>
                <w:b/>
                <w:sz w:val="28"/>
                <w:szCs w:val="28"/>
              </w:rPr>
              <w:t xml:space="preserve">Поточний ремонт фасаду Харківського відділу ГУ ДМС у Харківській області, за адресою: м. Харків, провулок </w:t>
            </w:r>
            <w:proofErr w:type="spellStart"/>
            <w:r w:rsidRPr="00415DC2">
              <w:rPr>
                <w:rFonts w:ascii="Times New Roman" w:eastAsia="Times New Roman" w:hAnsi="Times New Roman" w:cs="Times New Roman"/>
                <w:b/>
                <w:sz w:val="28"/>
                <w:szCs w:val="28"/>
              </w:rPr>
              <w:t>Верхівський</w:t>
            </w:r>
            <w:proofErr w:type="spellEnd"/>
            <w:r w:rsidRPr="00415DC2">
              <w:rPr>
                <w:rFonts w:ascii="Times New Roman" w:eastAsia="Times New Roman" w:hAnsi="Times New Roman" w:cs="Times New Roman"/>
                <w:b/>
                <w:sz w:val="28"/>
                <w:szCs w:val="28"/>
              </w:rPr>
              <w:t>, буд. 7</w:t>
            </w:r>
          </w:p>
          <w:p w:rsidR="004766F4" w:rsidRPr="00415DC2" w:rsidRDefault="00415DC2" w:rsidP="00415DC2">
            <w:pPr>
              <w:shd w:val="clear" w:color="auto" w:fill="E1EEF7"/>
              <w:jc w:val="center"/>
              <w:textAlignment w:val="baseline"/>
              <w:rPr>
                <w:rFonts w:ascii="Times New Roman" w:eastAsia="Times New Roman" w:hAnsi="Times New Roman" w:cs="Times New Roman"/>
                <w:sz w:val="28"/>
                <w:szCs w:val="28"/>
              </w:rPr>
            </w:pPr>
            <w:proofErr w:type="spellStart"/>
            <w:r w:rsidRPr="00415DC2">
              <w:rPr>
                <w:rFonts w:ascii="Times New Roman" w:eastAsia="Times New Roman" w:hAnsi="Times New Roman" w:cs="Times New Roman"/>
                <w:b/>
                <w:sz w:val="28"/>
                <w:szCs w:val="28"/>
              </w:rPr>
              <w:t>ДК</w:t>
            </w:r>
            <w:proofErr w:type="spellEnd"/>
            <w:r w:rsidRPr="00415DC2">
              <w:rPr>
                <w:rFonts w:ascii="Times New Roman" w:eastAsia="Times New Roman" w:hAnsi="Times New Roman" w:cs="Times New Roman"/>
                <w:b/>
                <w:sz w:val="28"/>
                <w:szCs w:val="28"/>
              </w:rPr>
              <w:t xml:space="preserve"> 021:2015: 45450000-6 Інші завершальні будівельні роботи</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Вид та ідентифікатор процедури закупівлі </w:t>
            </w:r>
          </w:p>
        </w:tc>
        <w:tc>
          <w:tcPr>
            <w:tcW w:w="7371" w:type="dxa"/>
          </w:tcPr>
          <w:p w:rsidR="00415DC2" w:rsidRPr="00415DC2" w:rsidRDefault="00415DC2" w:rsidP="00415DC2">
            <w:pPr>
              <w:jc w:val="center"/>
              <w:rPr>
                <w:rFonts w:ascii="Times New Roman" w:hAnsi="Times New Roman" w:cs="Times New Roman"/>
                <w:sz w:val="28"/>
                <w:szCs w:val="28"/>
              </w:rPr>
            </w:pPr>
            <w:r w:rsidRPr="00415DC2">
              <w:rPr>
                <w:rFonts w:ascii="Times New Roman" w:hAnsi="Times New Roman" w:cs="Times New Roman"/>
                <w:sz w:val="28"/>
                <w:szCs w:val="28"/>
              </w:rPr>
              <w:t>Відкриті торги з особливостями</w:t>
            </w:r>
          </w:p>
          <w:p w:rsidR="004766F4" w:rsidRPr="00415DC2" w:rsidRDefault="00415DC2" w:rsidP="00415DC2">
            <w:pPr>
              <w:jc w:val="center"/>
              <w:rPr>
                <w:rFonts w:ascii="Times New Roman" w:hAnsi="Times New Roman" w:cs="Times New Roman"/>
                <w:sz w:val="28"/>
                <w:szCs w:val="28"/>
              </w:rPr>
            </w:pPr>
            <w:r w:rsidRPr="00415DC2">
              <w:rPr>
                <w:rFonts w:ascii="Times New Roman" w:hAnsi="Times New Roman" w:cs="Times New Roman"/>
                <w:sz w:val="28"/>
                <w:szCs w:val="28"/>
                <w:shd w:val="clear" w:color="auto" w:fill="FFFFFF"/>
              </w:rPr>
              <w:t>UA-2024-10-02-011748-a</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Очікував вартість предмета закупівлі </w:t>
            </w:r>
          </w:p>
        </w:tc>
        <w:tc>
          <w:tcPr>
            <w:tcW w:w="7371" w:type="dxa"/>
          </w:tcPr>
          <w:p w:rsidR="004766F4" w:rsidRPr="00415DC2" w:rsidRDefault="00415DC2" w:rsidP="00415DC2">
            <w:pPr>
              <w:jc w:val="center"/>
              <w:rPr>
                <w:rFonts w:ascii="Times New Roman" w:hAnsi="Times New Roman" w:cs="Times New Roman"/>
                <w:sz w:val="28"/>
                <w:szCs w:val="28"/>
              </w:rPr>
            </w:pPr>
            <w:r w:rsidRPr="00415DC2">
              <w:rPr>
                <w:rFonts w:ascii="Times New Roman" w:hAnsi="Times New Roman" w:cs="Times New Roman"/>
                <w:sz w:val="28"/>
                <w:szCs w:val="28"/>
              </w:rPr>
              <w:t>432 242,75 грн.</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t xml:space="preserve">Обґрунтування технічних та якісних характеристик предмета закупівлі </w:t>
            </w:r>
          </w:p>
        </w:tc>
        <w:tc>
          <w:tcPr>
            <w:tcW w:w="7371" w:type="dxa"/>
          </w:tcPr>
          <w:tbl>
            <w:tblPr>
              <w:tblW w:w="7024" w:type="dxa"/>
              <w:tblInd w:w="93" w:type="dxa"/>
              <w:tblLayout w:type="fixed"/>
              <w:tblLook w:val="04A0"/>
            </w:tblPr>
            <w:tblGrid>
              <w:gridCol w:w="658"/>
              <w:gridCol w:w="3956"/>
              <w:gridCol w:w="1276"/>
              <w:gridCol w:w="1134"/>
            </w:tblGrid>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w:t>
                  </w:r>
                </w:p>
              </w:tc>
              <w:tc>
                <w:tcPr>
                  <w:tcW w:w="3956" w:type="dxa"/>
                  <w:tcBorders>
                    <w:top w:val="single" w:sz="4" w:space="0" w:color="000000"/>
                    <w:left w:val="nil"/>
                    <w:bottom w:val="single" w:sz="4" w:space="0" w:color="000000"/>
                    <w:right w:val="single" w:sz="4" w:space="0" w:color="000000"/>
                  </w:tcBorders>
                  <w:shd w:val="clear" w:color="000000" w:fill="FFFFFF"/>
                  <w:vAlign w:val="center"/>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Найменування робіт і витрат</w:t>
                  </w:r>
                </w:p>
              </w:tc>
              <w:tc>
                <w:tcPr>
                  <w:tcW w:w="1276" w:type="dxa"/>
                  <w:tcBorders>
                    <w:top w:val="single" w:sz="4" w:space="0" w:color="000000"/>
                    <w:left w:val="nil"/>
                    <w:bottom w:val="single" w:sz="4" w:space="0" w:color="000000"/>
                    <w:right w:val="nil"/>
                  </w:tcBorders>
                  <w:shd w:val="clear" w:color="000000" w:fill="FFFFFF"/>
                  <w:vAlign w:val="center"/>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Одиниця</w:t>
                  </w:r>
                  <w:r w:rsidRPr="001F3380">
                    <w:rPr>
                      <w:rFonts w:ascii="Times New Roman" w:hAnsi="Times New Roman"/>
                      <w:color w:val="000000"/>
                      <w:sz w:val="24"/>
                      <w:szCs w:val="24"/>
                    </w:rPr>
                    <w:br/>
                    <w:t>виміру</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Кількість</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 </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b/>
                      <w:bCs/>
                      <w:color w:val="000000"/>
                      <w:sz w:val="24"/>
                      <w:szCs w:val="24"/>
                    </w:rPr>
                  </w:pPr>
                  <w:r w:rsidRPr="001F3380">
                    <w:rPr>
                      <w:rFonts w:ascii="Times New Roman" w:hAnsi="Times New Roman"/>
                      <w:b/>
                      <w:bCs/>
                      <w:color w:val="000000"/>
                      <w:sz w:val="24"/>
                      <w:szCs w:val="24"/>
                    </w:rPr>
                    <w:t>Зовнішні роботи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 </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 </w:t>
                  </w:r>
                </w:p>
              </w:tc>
            </w:tr>
            <w:tr w:rsidR="003D29ED" w:rsidRPr="001F3380" w:rsidTr="003D29ED">
              <w:trPr>
                <w:trHeight w:val="87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Установлення та розбирання внутрішніх металевих трубчастих інвентарних</w:t>
                  </w:r>
                  <w:r>
                    <w:rPr>
                      <w:rFonts w:ascii="Times New Roman" w:hAnsi="Times New Roman"/>
                      <w:color w:val="000000"/>
                      <w:sz w:val="24"/>
                      <w:szCs w:val="24"/>
                    </w:rPr>
                    <w:t xml:space="preserve"> </w:t>
                  </w:r>
                  <w:r w:rsidRPr="001F3380">
                    <w:rPr>
                      <w:rFonts w:ascii="Times New Roman" w:hAnsi="Times New Roman"/>
                      <w:color w:val="000000"/>
                      <w:sz w:val="24"/>
                      <w:szCs w:val="24"/>
                    </w:rPr>
                    <w:t>риштувань при висоті приміщень до 6 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горизонтальної проекції</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40</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Виймання цілого скла з металевих та залізобетонних рам на замазці та</w:t>
                  </w:r>
                  <w:r>
                    <w:rPr>
                      <w:rFonts w:ascii="Times New Roman" w:hAnsi="Times New Roman"/>
                      <w:color w:val="000000"/>
                      <w:sz w:val="24"/>
                      <w:szCs w:val="24"/>
                    </w:rPr>
                    <w:t xml:space="preserve"> </w:t>
                  </w:r>
                  <w:r w:rsidRPr="001F3380">
                    <w:rPr>
                      <w:rFonts w:ascii="Times New Roman" w:hAnsi="Times New Roman"/>
                      <w:color w:val="000000"/>
                      <w:sz w:val="24"/>
                      <w:szCs w:val="24"/>
                    </w:rPr>
                    <w:t>штапиках площею скління до 1,0 м2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скління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38,94</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Монтаж дрібних металоконструкцій вагою до 0,1 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0,147</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Різання горизонтальної поверхні бетонних конструкцій (бетонний карниз</w:t>
                  </w:r>
                  <w:r>
                    <w:rPr>
                      <w:rFonts w:ascii="Times New Roman" w:hAnsi="Times New Roman"/>
                      <w:color w:val="000000"/>
                      <w:sz w:val="24"/>
                      <w:szCs w:val="24"/>
                    </w:rPr>
                    <w:t xml:space="preserve"> </w:t>
                  </w:r>
                  <w:r w:rsidRPr="001F3380">
                    <w:rPr>
                      <w:rFonts w:ascii="Times New Roman" w:hAnsi="Times New Roman"/>
                      <w:color w:val="000000"/>
                      <w:sz w:val="24"/>
                      <w:szCs w:val="24"/>
                    </w:rPr>
                    <w:t>на цоколі)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 різання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13</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5</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Облицювання профільованим листом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6</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Розбирання покриттів покрівлі з листової сталі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покрівлі</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12,69</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7</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Розбирання покриттів покрівлі з дощок </w:t>
                  </w:r>
                  <w:proofErr w:type="spellStart"/>
                  <w:r w:rsidRPr="001F3380">
                    <w:rPr>
                      <w:rFonts w:ascii="Times New Roman" w:hAnsi="Times New Roman"/>
                      <w:color w:val="000000"/>
                      <w:sz w:val="24"/>
                      <w:szCs w:val="24"/>
                    </w:rPr>
                    <w:t>врозбіг</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покрівлі</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12,69</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8</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Улаштування лат [решетування] з прозорами із дощок і брусків під</w:t>
                  </w:r>
                  <w:r>
                    <w:rPr>
                      <w:rFonts w:ascii="Times New Roman" w:hAnsi="Times New Roman"/>
                      <w:color w:val="000000"/>
                      <w:sz w:val="24"/>
                      <w:szCs w:val="24"/>
                    </w:rPr>
                    <w:t xml:space="preserve"> </w:t>
                  </w:r>
                  <w:r w:rsidRPr="001F3380">
                    <w:rPr>
                      <w:rFonts w:ascii="Times New Roman" w:hAnsi="Times New Roman"/>
                      <w:color w:val="000000"/>
                      <w:sz w:val="24"/>
                      <w:szCs w:val="24"/>
                    </w:rPr>
                    <w:t>покрівлю з листової сталі</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12,69</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9</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Улаштування крокв з дощок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м3</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0,035</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10</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Монтаж покрівельного покриття з профільованого листа при висоті будівлі</w:t>
                  </w:r>
                  <w:r w:rsidRPr="001F3380">
                    <w:rPr>
                      <w:rFonts w:ascii="Times New Roman" w:hAnsi="Times New Roman"/>
                      <w:color w:val="000000"/>
                      <w:sz w:val="24"/>
                      <w:szCs w:val="24"/>
                    </w:rPr>
                    <w:br/>
                    <w:t>до 25 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покриття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20,44</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11</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Улаштування планок примикань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40,2</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12</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Монтаж дрібних металоконструкцій вагою до 0,1 т (Опори, каркас)</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0,4</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13</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Фарбування металевих </w:t>
                  </w:r>
                  <w:proofErr w:type="spellStart"/>
                  <w:r w:rsidRPr="001F3380">
                    <w:rPr>
                      <w:rFonts w:ascii="Times New Roman" w:hAnsi="Times New Roman"/>
                      <w:color w:val="000000"/>
                      <w:sz w:val="24"/>
                      <w:szCs w:val="24"/>
                    </w:rPr>
                    <w:t>грат</w:t>
                  </w:r>
                  <w:proofErr w:type="spellEnd"/>
                  <w:r w:rsidRPr="001F3380">
                    <w:rPr>
                      <w:rFonts w:ascii="Times New Roman" w:hAnsi="Times New Roman"/>
                      <w:color w:val="000000"/>
                      <w:sz w:val="24"/>
                      <w:szCs w:val="24"/>
                    </w:rPr>
                    <w:t>, рам, труб діаметром менше 50 мм тощо</w:t>
                  </w:r>
                  <w:r>
                    <w:rPr>
                      <w:rFonts w:ascii="Times New Roman" w:hAnsi="Times New Roman"/>
                      <w:color w:val="000000"/>
                      <w:sz w:val="24"/>
                      <w:szCs w:val="24"/>
                    </w:rPr>
                    <w:t xml:space="preserve"> </w:t>
                  </w:r>
                  <w:r w:rsidRPr="001F3380">
                    <w:rPr>
                      <w:rFonts w:ascii="Times New Roman" w:hAnsi="Times New Roman"/>
                      <w:color w:val="000000"/>
                      <w:sz w:val="24"/>
                      <w:szCs w:val="24"/>
                    </w:rPr>
                    <w:t>суриком за 2 рази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фарбування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30,6</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14</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Демонтаж світильників з лампами </w:t>
                  </w:r>
                  <w:r w:rsidRPr="001F3380">
                    <w:rPr>
                      <w:rFonts w:ascii="Times New Roman" w:hAnsi="Times New Roman"/>
                      <w:color w:val="000000"/>
                      <w:sz w:val="24"/>
                      <w:szCs w:val="24"/>
                    </w:rPr>
                    <w:lastRenderedPageBreak/>
                    <w:t>розжарювання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proofErr w:type="spellStart"/>
                  <w:r w:rsidRPr="003D29ED">
                    <w:rPr>
                      <w:rFonts w:ascii="Times New Roman" w:hAnsi="Times New Roman"/>
                      <w:color w:val="000000"/>
                      <w:sz w:val="18"/>
                      <w:szCs w:val="18"/>
                    </w:rPr>
                    <w:lastRenderedPageBreak/>
                    <w:t>шт</w:t>
                  </w:r>
                  <w:proofErr w:type="spellEnd"/>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lastRenderedPageBreak/>
                    <w:t>15</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Монтаж ліхтаря домового [міліцейського] для ламп розжарювання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proofErr w:type="spellStart"/>
                  <w:r w:rsidRPr="003D29ED">
                    <w:rPr>
                      <w:rFonts w:ascii="Times New Roman" w:hAnsi="Times New Roman"/>
                      <w:color w:val="000000"/>
                      <w:sz w:val="18"/>
                      <w:szCs w:val="18"/>
                    </w:rPr>
                    <w:t>шт</w:t>
                  </w:r>
                  <w:proofErr w:type="spellEnd"/>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16</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Очищення вручну простих фасадів від олійної, перхлорвінілової фарби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що очищується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33</w:t>
                  </w:r>
                </w:p>
              </w:tc>
            </w:tr>
            <w:tr w:rsidR="003D29ED" w:rsidRPr="001F3380" w:rsidTr="003D29ED">
              <w:trPr>
                <w:trHeight w:val="889"/>
              </w:trPr>
              <w:tc>
                <w:tcPr>
                  <w:tcW w:w="658" w:type="dxa"/>
                  <w:tcBorders>
                    <w:top w:val="nil"/>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17</w:t>
                  </w:r>
                </w:p>
              </w:tc>
              <w:tc>
                <w:tcPr>
                  <w:tcW w:w="3956" w:type="dxa"/>
                  <w:tcBorders>
                    <w:top w:val="nil"/>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Ремонт штукатурки гладких фасадів по каменю та бетону з землі та</w:t>
                  </w:r>
                  <w:r w:rsidRPr="001F3380">
                    <w:rPr>
                      <w:rFonts w:ascii="Times New Roman" w:hAnsi="Times New Roman"/>
                      <w:color w:val="000000"/>
                      <w:sz w:val="24"/>
                      <w:szCs w:val="24"/>
                    </w:rPr>
                    <w:br/>
                    <w:t>риштувань цементно-вапняним розчином, площа до 5 м2, товщина шару 20</w:t>
                  </w:r>
                  <w:r>
                    <w:rPr>
                      <w:rFonts w:ascii="Times New Roman" w:hAnsi="Times New Roman"/>
                      <w:color w:val="000000"/>
                      <w:sz w:val="24"/>
                      <w:szCs w:val="24"/>
                    </w:rPr>
                    <w:t xml:space="preserve"> </w:t>
                  </w:r>
                  <w:r w:rsidRPr="001F3380">
                    <w:rPr>
                      <w:rFonts w:ascii="Times New Roman" w:hAnsi="Times New Roman"/>
                      <w:color w:val="000000"/>
                      <w:sz w:val="24"/>
                      <w:szCs w:val="24"/>
                    </w:rPr>
                    <w:t>мм</w:t>
                  </w:r>
                </w:p>
              </w:tc>
              <w:tc>
                <w:tcPr>
                  <w:tcW w:w="1276" w:type="dxa"/>
                  <w:tcBorders>
                    <w:top w:val="nil"/>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відремонтованої поверхні</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11</w:t>
                  </w:r>
                </w:p>
              </w:tc>
            </w:tr>
            <w:tr w:rsidR="003D29ED" w:rsidRPr="001F3380" w:rsidTr="003D29ED">
              <w:trPr>
                <w:trHeight w:val="87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18</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Додавати на кожні наступні 10 мм товщини шару при ремонті штукатурки</w:t>
                  </w:r>
                  <w:r w:rsidRPr="001F3380">
                    <w:rPr>
                      <w:rFonts w:ascii="Times New Roman" w:hAnsi="Times New Roman"/>
                      <w:color w:val="000000"/>
                      <w:sz w:val="24"/>
                      <w:szCs w:val="24"/>
                    </w:rPr>
                    <w:br/>
                    <w:t>гладких фасадів по каменю та бетону з землі та риштувань</w:t>
                  </w:r>
                  <w:r w:rsidRPr="001F3380">
                    <w:rPr>
                      <w:rFonts w:ascii="Times New Roman" w:hAnsi="Times New Roman"/>
                      <w:color w:val="000000"/>
                      <w:sz w:val="24"/>
                      <w:szCs w:val="24"/>
                    </w:rPr>
                    <w:br/>
                  </w:r>
                  <w:proofErr w:type="spellStart"/>
                  <w:r w:rsidRPr="001F3380">
                    <w:rPr>
                      <w:rFonts w:ascii="Times New Roman" w:hAnsi="Times New Roman"/>
                      <w:color w:val="000000"/>
                      <w:sz w:val="24"/>
                      <w:szCs w:val="24"/>
                    </w:rPr>
                    <w:t>цеметно-вапняним</w:t>
                  </w:r>
                  <w:proofErr w:type="spellEnd"/>
                  <w:r w:rsidRPr="001F3380">
                    <w:rPr>
                      <w:rFonts w:ascii="Times New Roman" w:hAnsi="Times New Roman"/>
                      <w:color w:val="000000"/>
                      <w:sz w:val="24"/>
                      <w:szCs w:val="24"/>
                    </w:rPr>
                    <w:t xml:space="preserve"> розчином, площа до 5 м2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відремонтованої поверхні</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11</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19</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Улаштування основи під штукатурку з сітки по цегляних та бетонних</w:t>
                  </w:r>
                  <w:r w:rsidRPr="001F3380">
                    <w:rPr>
                      <w:rFonts w:ascii="Times New Roman" w:hAnsi="Times New Roman"/>
                      <w:color w:val="000000"/>
                      <w:sz w:val="24"/>
                      <w:szCs w:val="24"/>
                    </w:rPr>
                    <w:br/>
                    <w:t>поверхнях</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33</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20</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Шпаклювання шпаклівкою мінеральною стін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оздоблення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33</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21</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Додавати на 1 мм товщини шпаклівки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оздоблення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33</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22</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Механізоване опорядження під дрібнозернисту фактуру поверхні стін</w:t>
                  </w:r>
                  <w:r w:rsidRPr="001F3380">
                    <w:rPr>
                      <w:rFonts w:ascii="Times New Roman" w:hAnsi="Times New Roman"/>
                      <w:color w:val="000000"/>
                      <w:sz w:val="24"/>
                      <w:szCs w:val="24"/>
                    </w:rPr>
                    <w:br/>
                    <w:t>"Баранець"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опорядження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33</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23</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proofErr w:type="spellStart"/>
                  <w:r w:rsidRPr="001F3380">
                    <w:rPr>
                      <w:rFonts w:ascii="Times New Roman" w:hAnsi="Times New Roman"/>
                      <w:color w:val="000000"/>
                      <w:sz w:val="24"/>
                      <w:szCs w:val="24"/>
                    </w:rPr>
                    <w:t>Грунтування</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стін</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33</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24</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Фарбування </w:t>
                  </w:r>
                  <w:proofErr w:type="spellStart"/>
                  <w:r w:rsidRPr="001F3380">
                    <w:rPr>
                      <w:rFonts w:ascii="Times New Roman" w:hAnsi="Times New Roman"/>
                      <w:color w:val="000000"/>
                      <w:sz w:val="24"/>
                      <w:szCs w:val="24"/>
                    </w:rPr>
                    <w:t>полівінілацетатними</w:t>
                  </w:r>
                  <w:proofErr w:type="spellEnd"/>
                  <w:r w:rsidRPr="001F3380">
                    <w:rPr>
                      <w:rFonts w:ascii="Times New Roman" w:hAnsi="Times New Roman"/>
                      <w:color w:val="000000"/>
                      <w:sz w:val="24"/>
                      <w:szCs w:val="24"/>
                    </w:rPr>
                    <w:t xml:space="preserve"> водоемульсійними сумішами поліпшене</w:t>
                  </w:r>
                  <w:r w:rsidRPr="001F3380">
                    <w:rPr>
                      <w:rFonts w:ascii="Times New Roman" w:hAnsi="Times New Roman"/>
                      <w:color w:val="000000"/>
                      <w:sz w:val="24"/>
                      <w:szCs w:val="24"/>
                    </w:rPr>
                    <w:br/>
                    <w:t>по штукатурці стін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фарбування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33</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25</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Очищення вручну внутрішніх поверхонь стель від олійної,</w:t>
                  </w:r>
                  <w:r w:rsidRPr="001F3380">
                    <w:rPr>
                      <w:rFonts w:ascii="Times New Roman" w:hAnsi="Times New Roman"/>
                      <w:color w:val="000000"/>
                      <w:sz w:val="24"/>
                      <w:szCs w:val="24"/>
                    </w:rPr>
                    <w:br/>
                    <w:t>перхлорвінілової фарби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що очищується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10,5</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26</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Забивання борозен в бетонних стелях, ширина борозни до 50 мм, глибина</w:t>
                  </w:r>
                  <w:r w:rsidRPr="001F3380">
                    <w:rPr>
                      <w:rFonts w:ascii="Times New Roman" w:hAnsi="Times New Roman"/>
                      <w:color w:val="000000"/>
                      <w:sz w:val="24"/>
                      <w:szCs w:val="24"/>
                    </w:rPr>
                    <w:br/>
                    <w:t>борозни до 20 мм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 борозни</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3,2</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27</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Шпаклювання шпаклівкою мінеральною стель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оздоблення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10,5</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28</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Додавати на 1 мм товщини шпаклівки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оздоблення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10,5</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29</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Механізоване опорядження під дрібнозернисту фактуру поверхні стель</w:t>
                  </w:r>
                  <w:r w:rsidRPr="001F3380">
                    <w:rPr>
                      <w:rFonts w:ascii="Times New Roman" w:hAnsi="Times New Roman"/>
                      <w:color w:val="000000"/>
                      <w:sz w:val="24"/>
                      <w:szCs w:val="24"/>
                    </w:rPr>
                    <w:br/>
                    <w:t>"Баранець"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опорядження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10,5</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30</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proofErr w:type="spellStart"/>
                  <w:r w:rsidRPr="001F3380">
                    <w:rPr>
                      <w:rFonts w:ascii="Times New Roman" w:hAnsi="Times New Roman"/>
                      <w:color w:val="000000"/>
                      <w:sz w:val="24"/>
                      <w:szCs w:val="24"/>
                    </w:rPr>
                    <w:t>Грунтування</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стін</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10,5</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lastRenderedPageBreak/>
                    <w:t>31</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Фарбування </w:t>
                  </w:r>
                  <w:proofErr w:type="spellStart"/>
                  <w:r w:rsidRPr="001F3380">
                    <w:rPr>
                      <w:rFonts w:ascii="Times New Roman" w:hAnsi="Times New Roman"/>
                      <w:color w:val="000000"/>
                      <w:sz w:val="24"/>
                      <w:szCs w:val="24"/>
                    </w:rPr>
                    <w:t>полівінілацетатними</w:t>
                  </w:r>
                  <w:proofErr w:type="spellEnd"/>
                  <w:r w:rsidRPr="001F3380">
                    <w:rPr>
                      <w:rFonts w:ascii="Times New Roman" w:hAnsi="Times New Roman"/>
                      <w:color w:val="000000"/>
                      <w:sz w:val="24"/>
                      <w:szCs w:val="24"/>
                    </w:rPr>
                    <w:t xml:space="preserve"> водоемульсійними сумішами поліпшене</w:t>
                  </w:r>
                  <w:r w:rsidRPr="001F3380">
                    <w:rPr>
                      <w:rFonts w:ascii="Times New Roman" w:hAnsi="Times New Roman"/>
                      <w:color w:val="000000"/>
                      <w:sz w:val="24"/>
                      <w:szCs w:val="24"/>
                    </w:rPr>
                    <w:br/>
                    <w:t>по штукатурці стель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фарбування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10,5</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32</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Опорядження стін фасадів профільованим листом без утеплення, з</w:t>
                  </w:r>
                  <w:r w:rsidRPr="001F3380">
                    <w:rPr>
                      <w:rFonts w:ascii="Times New Roman" w:hAnsi="Times New Roman"/>
                      <w:color w:val="000000"/>
                      <w:sz w:val="24"/>
                      <w:szCs w:val="24"/>
                    </w:rPr>
                    <w:br/>
                    <w:t>риштувань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опорядження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22,68</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33</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Улаштування планок примикань (кутик, </w:t>
                  </w:r>
                  <w:proofErr w:type="spellStart"/>
                  <w:r w:rsidRPr="001F3380">
                    <w:rPr>
                      <w:rFonts w:ascii="Times New Roman" w:hAnsi="Times New Roman"/>
                      <w:color w:val="000000"/>
                      <w:sz w:val="24"/>
                      <w:szCs w:val="24"/>
                    </w:rPr>
                    <w:t>п-профыль</w:t>
                  </w:r>
                  <w:proofErr w:type="spellEnd"/>
                  <w:r w:rsidRPr="001F3380">
                    <w:rPr>
                      <w:rFonts w:ascii="Times New Roman" w:hAnsi="Times New Roman"/>
                      <w:color w:val="000000"/>
                      <w:sz w:val="24"/>
                      <w:szCs w:val="24"/>
                    </w:rPr>
                    <w:t>, планка примикання)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42,72</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34</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Монтаж дрібних металоконструкцій вагою до 0,1 т (Решітка віконна)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0,147</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35</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Виготовлення </w:t>
                  </w:r>
                  <w:proofErr w:type="spellStart"/>
                  <w:r w:rsidRPr="001F3380">
                    <w:rPr>
                      <w:rFonts w:ascii="Times New Roman" w:hAnsi="Times New Roman"/>
                      <w:color w:val="000000"/>
                      <w:sz w:val="24"/>
                      <w:szCs w:val="24"/>
                    </w:rPr>
                    <w:t>гратчастих</w:t>
                  </w:r>
                  <w:proofErr w:type="spellEnd"/>
                  <w:r w:rsidRPr="001F3380">
                    <w:rPr>
                      <w:rFonts w:ascii="Times New Roman" w:hAnsi="Times New Roman"/>
                      <w:color w:val="000000"/>
                      <w:sz w:val="24"/>
                      <w:szCs w:val="24"/>
                    </w:rPr>
                    <w:t xml:space="preserve"> конструкцій [стояки, опори, ферми та ін.]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 конструкцій</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0,1</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36</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Монтаж дрібних металоконструкцій вагою до 0,1 т (Решітка віконна)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0,1</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37</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Фарбування металевих </w:t>
                  </w:r>
                  <w:proofErr w:type="spellStart"/>
                  <w:r w:rsidRPr="001F3380">
                    <w:rPr>
                      <w:rFonts w:ascii="Times New Roman" w:hAnsi="Times New Roman"/>
                      <w:color w:val="000000"/>
                      <w:sz w:val="24"/>
                      <w:szCs w:val="24"/>
                    </w:rPr>
                    <w:t>грат</w:t>
                  </w:r>
                  <w:proofErr w:type="spellEnd"/>
                  <w:r w:rsidRPr="001F3380">
                    <w:rPr>
                      <w:rFonts w:ascii="Times New Roman" w:hAnsi="Times New Roman"/>
                      <w:color w:val="000000"/>
                      <w:sz w:val="24"/>
                      <w:szCs w:val="24"/>
                    </w:rPr>
                    <w:t>, рам, труб діаметром менше 50 мм тощо</w:t>
                  </w:r>
                  <w:r>
                    <w:rPr>
                      <w:rFonts w:ascii="Times New Roman" w:hAnsi="Times New Roman"/>
                      <w:color w:val="000000"/>
                      <w:sz w:val="24"/>
                      <w:szCs w:val="24"/>
                    </w:rPr>
                    <w:t xml:space="preserve"> </w:t>
                  </w:r>
                  <w:r w:rsidRPr="001F3380">
                    <w:rPr>
                      <w:rFonts w:ascii="Times New Roman" w:hAnsi="Times New Roman"/>
                      <w:color w:val="000000"/>
                      <w:sz w:val="24"/>
                      <w:szCs w:val="24"/>
                    </w:rPr>
                    <w:t>суриком за 2 рази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фарбування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13,8</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38</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Улаштування покриттів з </w:t>
                  </w:r>
                  <w:proofErr w:type="spellStart"/>
                  <w:r w:rsidRPr="001F3380">
                    <w:rPr>
                      <w:rFonts w:ascii="Times New Roman" w:hAnsi="Times New Roman"/>
                      <w:color w:val="000000"/>
                      <w:sz w:val="24"/>
                      <w:szCs w:val="24"/>
                    </w:rPr>
                    <w:t>дрібнорозмірних</w:t>
                  </w:r>
                  <w:proofErr w:type="spellEnd"/>
                  <w:r w:rsidRPr="001F3380">
                    <w:rPr>
                      <w:rFonts w:ascii="Times New Roman" w:hAnsi="Times New Roman"/>
                      <w:color w:val="000000"/>
                      <w:sz w:val="24"/>
                      <w:szCs w:val="24"/>
                    </w:rPr>
                    <w:t xml:space="preserve"> фігурних елементів мощення</w:t>
                  </w:r>
                  <w:r>
                    <w:rPr>
                      <w:rFonts w:ascii="Times New Roman" w:hAnsi="Times New Roman"/>
                      <w:color w:val="000000"/>
                      <w:sz w:val="24"/>
                      <w:szCs w:val="24"/>
                    </w:rPr>
                    <w:t xml:space="preserve"> </w:t>
                  </w:r>
                  <w:r w:rsidRPr="001F3380">
                    <w:rPr>
                      <w:rFonts w:ascii="Times New Roman" w:hAnsi="Times New Roman"/>
                      <w:color w:val="000000"/>
                      <w:sz w:val="24"/>
                      <w:szCs w:val="24"/>
                    </w:rPr>
                    <w:t>[</w:t>
                  </w:r>
                  <w:proofErr w:type="spellStart"/>
                  <w:r w:rsidRPr="001F3380">
                    <w:rPr>
                      <w:rFonts w:ascii="Times New Roman" w:hAnsi="Times New Roman"/>
                      <w:color w:val="000000"/>
                      <w:sz w:val="24"/>
                      <w:szCs w:val="24"/>
                    </w:rPr>
                    <w:t>ФЕМ</w:t>
                  </w:r>
                  <w:proofErr w:type="spellEnd"/>
                  <w:r w:rsidRPr="001F3380">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покриття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6,85</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39</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Розбирання покриттів підлог з керамічних плиток</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покриття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0,96</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40</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Розбирання монолітних бетонних фундаментів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м3 конструкції</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1,305</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41</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Улаштування залізобетонних фундаментів об'ємом до 5 м3 під</w:t>
                  </w:r>
                  <w:r w:rsidRPr="001F3380">
                    <w:rPr>
                      <w:rFonts w:ascii="Times New Roman" w:hAnsi="Times New Roman"/>
                      <w:color w:val="000000"/>
                      <w:sz w:val="24"/>
                      <w:szCs w:val="24"/>
                    </w:rPr>
                    <w:br/>
                    <w:t>устаткування</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м3 у ділі</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1,92</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42</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Улаштування цементної стяжки товщиною 20 мм по бетонній основі</w:t>
                  </w:r>
                  <w:r w:rsidRPr="001F3380">
                    <w:rPr>
                      <w:rFonts w:ascii="Times New Roman" w:hAnsi="Times New Roman"/>
                      <w:color w:val="000000"/>
                      <w:sz w:val="24"/>
                      <w:szCs w:val="24"/>
                    </w:rPr>
                    <w:br/>
                    <w:t>площею до 20 м2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стяжки</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9,16</w:t>
                  </w:r>
                </w:p>
              </w:tc>
            </w:tr>
            <w:tr w:rsidR="003D29ED" w:rsidRPr="001F3380" w:rsidTr="003D29ED">
              <w:trPr>
                <w:trHeight w:val="889"/>
              </w:trPr>
              <w:tc>
                <w:tcPr>
                  <w:tcW w:w="658" w:type="dxa"/>
                  <w:tcBorders>
                    <w:top w:val="nil"/>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43</w:t>
                  </w:r>
                </w:p>
              </w:tc>
              <w:tc>
                <w:tcPr>
                  <w:tcW w:w="3956" w:type="dxa"/>
                  <w:tcBorders>
                    <w:top w:val="nil"/>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Облицювання поверхонь стовпів, пілястр та укосів керамічними</w:t>
                  </w:r>
                  <w:r>
                    <w:rPr>
                      <w:rFonts w:ascii="Times New Roman" w:hAnsi="Times New Roman"/>
                      <w:color w:val="000000"/>
                      <w:sz w:val="24"/>
                      <w:szCs w:val="24"/>
                    </w:rPr>
                    <w:t xml:space="preserve"> </w:t>
                  </w:r>
                  <w:r w:rsidRPr="001F3380">
                    <w:rPr>
                      <w:rFonts w:ascii="Times New Roman" w:hAnsi="Times New Roman"/>
                      <w:color w:val="000000"/>
                      <w:sz w:val="24"/>
                      <w:szCs w:val="24"/>
                    </w:rPr>
                    <w:t>глазурованими плитками з карнизними, плінтусними і кутовими</w:t>
                  </w:r>
                  <w:r w:rsidRPr="001F3380">
                    <w:rPr>
                      <w:rFonts w:ascii="Times New Roman" w:hAnsi="Times New Roman"/>
                      <w:color w:val="000000"/>
                      <w:sz w:val="24"/>
                      <w:szCs w:val="24"/>
                    </w:rPr>
                    <w:br/>
                    <w:t>елементами по цеглі та бетону</w:t>
                  </w:r>
                </w:p>
              </w:tc>
              <w:tc>
                <w:tcPr>
                  <w:tcW w:w="1276" w:type="dxa"/>
                  <w:tcBorders>
                    <w:top w:val="nil"/>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облицювання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9,16</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44</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Монтаж дрібних металоконструкцій вагою до 0,1 т (Перила)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0,06</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45</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Фарбування металевих </w:t>
                  </w:r>
                  <w:proofErr w:type="spellStart"/>
                  <w:r w:rsidRPr="001F3380">
                    <w:rPr>
                      <w:rFonts w:ascii="Times New Roman" w:hAnsi="Times New Roman"/>
                      <w:color w:val="000000"/>
                      <w:sz w:val="24"/>
                      <w:szCs w:val="24"/>
                    </w:rPr>
                    <w:t>грат</w:t>
                  </w:r>
                  <w:proofErr w:type="spellEnd"/>
                  <w:r w:rsidRPr="001F3380">
                    <w:rPr>
                      <w:rFonts w:ascii="Times New Roman" w:hAnsi="Times New Roman"/>
                      <w:color w:val="000000"/>
                      <w:sz w:val="24"/>
                      <w:szCs w:val="24"/>
                    </w:rPr>
                    <w:t>, рам, труб діаметром менше 50 мм тощо</w:t>
                  </w:r>
                  <w:r w:rsidRPr="001F3380">
                    <w:rPr>
                      <w:rFonts w:ascii="Times New Roman" w:hAnsi="Times New Roman"/>
                      <w:color w:val="000000"/>
                      <w:sz w:val="24"/>
                      <w:szCs w:val="24"/>
                    </w:rPr>
                    <w:br/>
                    <w:t>суриком за 2 рази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фарбування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46</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Навішування водостічних труб, колін, відливів і лійок з готових елементів</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21,2</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47</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Навантаження сміття вручну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 сміття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4,0561</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48</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Перевезення будівельного сміття до 30 км (без урахування вартості</w:t>
                  </w:r>
                  <w:r>
                    <w:rPr>
                      <w:rFonts w:ascii="Times New Roman" w:hAnsi="Times New Roman"/>
                      <w:color w:val="000000"/>
                      <w:sz w:val="24"/>
                      <w:szCs w:val="24"/>
                    </w:rPr>
                    <w:t xml:space="preserve"> </w:t>
                  </w:r>
                  <w:r w:rsidRPr="001F3380">
                    <w:rPr>
                      <w:rFonts w:ascii="Times New Roman" w:hAnsi="Times New Roman"/>
                      <w:color w:val="000000"/>
                      <w:sz w:val="24"/>
                      <w:szCs w:val="24"/>
                    </w:rPr>
                    <w:t>навантажувальних робіт)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4,0561</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 </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b/>
                      <w:bCs/>
                      <w:color w:val="000000"/>
                      <w:sz w:val="24"/>
                      <w:szCs w:val="24"/>
                    </w:rPr>
                  </w:pPr>
                  <w:r w:rsidRPr="001F3380">
                    <w:rPr>
                      <w:rFonts w:ascii="Times New Roman" w:hAnsi="Times New Roman"/>
                      <w:b/>
                      <w:bCs/>
                      <w:color w:val="000000"/>
                      <w:sz w:val="24"/>
                      <w:szCs w:val="24"/>
                    </w:rPr>
                    <w:t>Пандус</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 </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 </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lastRenderedPageBreak/>
                    <w:t>49</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Виготовлення </w:t>
                  </w:r>
                  <w:proofErr w:type="spellStart"/>
                  <w:r w:rsidRPr="001F3380">
                    <w:rPr>
                      <w:rFonts w:ascii="Times New Roman" w:hAnsi="Times New Roman"/>
                      <w:color w:val="000000"/>
                      <w:sz w:val="24"/>
                      <w:szCs w:val="24"/>
                    </w:rPr>
                    <w:t>гратчастих</w:t>
                  </w:r>
                  <w:proofErr w:type="spellEnd"/>
                  <w:r w:rsidRPr="001F3380">
                    <w:rPr>
                      <w:rFonts w:ascii="Times New Roman" w:hAnsi="Times New Roman"/>
                      <w:color w:val="000000"/>
                      <w:sz w:val="24"/>
                      <w:szCs w:val="24"/>
                    </w:rPr>
                    <w:t xml:space="preserve"> конструкцій [стояки, опори, ферми та ін.]</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 конструкцій</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0,27</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50</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Монтаж дрібних металоконструкцій вагою до 0,5 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т</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0,27</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51</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Фарбування металевих </w:t>
                  </w:r>
                  <w:proofErr w:type="spellStart"/>
                  <w:r w:rsidRPr="001F3380">
                    <w:rPr>
                      <w:rFonts w:ascii="Times New Roman" w:hAnsi="Times New Roman"/>
                      <w:color w:val="000000"/>
                      <w:sz w:val="24"/>
                      <w:szCs w:val="24"/>
                    </w:rPr>
                    <w:t>грат</w:t>
                  </w:r>
                  <w:proofErr w:type="spellEnd"/>
                  <w:r w:rsidRPr="001F3380">
                    <w:rPr>
                      <w:rFonts w:ascii="Times New Roman" w:hAnsi="Times New Roman"/>
                      <w:color w:val="000000"/>
                      <w:sz w:val="24"/>
                      <w:szCs w:val="24"/>
                    </w:rPr>
                    <w:t>, рам, труб діаметром менше 50 мм тощо</w:t>
                  </w:r>
                  <w:r>
                    <w:rPr>
                      <w:rFonts w:ascii="Times New Roman" w:hAnsi="Times New Roman"/>
                      <w:color w:val="000000"/>
                      <w:sz w:val="24"/>
                      <w:szCs w:val="24"/>
                    </w:rPr>
                    <w:t xml:space="preserve"> </w:t>
                  </w:r>
                  <w:r w:rsidRPr="001F3380">
                    <w:rPr>
                      <w:rFonts w:ascii="Times New Roman" w:hAnsi="Times New Roman"/>
                      <w:color w:val="000000"/>
                      <w:sz w:val="24"/>
                      <w:szCs w:val="24"/>
                    </w:rPr>
                    <w:t>суриком за 2 рази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поверхні фарбування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17</w:t>
                  </w:r>
                </w:p>
              </w:tc>
            </w:tr>
            <w:tr w:rsidR="003D29ED" w:rsidRPr="001F3380" w:rsidTr="003D29ED">
              <w:trPr>
                <w:trHeight w:val="60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52</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Улаштування покриттів з </w:t>
                  </w:r>
                  <w:proofErr w:type="spellStart"/>
                  <w:r w:rsidRPr="001F3380">
                    <w:rPr>
                      <w:rFonts w:ascii="Times New Roman" w:hAnsi="Times New Roman"/>
                      <w:color w:val="000000"/>
                      <w:sz w:val="24"/>
                      <w:szCs w:val="24"/>
                    </w:rPr>
                    <w:t>дрібнорозмірних</w:t>
                  </w:r>
                  <w:proofErr w:type="spellEnd"/>
                  <w:r w:rsidRPr="001F3380">
                    <w:rPr>
                      <w:rFonts w:ascii="Times New Roman" w:hAnsi="Times New Roman"/>
                      <w:color w:val="000000"/>
                      <w:sz w:val="24"/>
                      <w:szCs w:val="24"/>
                    </w:rPr>
                    <w:t xml:space="preserve"> фігурних елементів мощення</w:t>
                  </w:r>
                  <w:r w:rsidRPr="001F3380">
                    <w:rPr>
                      <w:rFonts w:ascii="Times New Roman" w:hAnsi="Times New Roman"/>
                      <w:color w:val="000000"/>
                      <w:sz w:val="24"/>
                      <w:szCs w:val="24"/>
                    </w:rPr>
                    <w:br/>
                    <w:t>[</w:t>
                  </w:r>
                  <w:proofErr w:type="spellStart"/>
                  <w:r w:rsidRPr="001F3380">
                    <w:rPr>
                      <w:rFonts w:ascii="Times New Roman" w:hAnsi="Times New Roman"/>
                      <w:color w:val="000000"/>
                      <w:sz w:val="24"/>
                      <w:szCs w:val="24"/>
                    </w:rPr>
                    <w:t>ФЕМ</w:t>
                  </w:r>
                  <w:proofErr w:type="spellEnd"/>
                  <w:r w:rsidRPr="001F3380">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м2 покриття</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2,25</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53</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Установлення бетонних </w:t>
                  </w:r>
                  <w:proofErr w:type="spellStart"/>
                  <w:r w:rsidRPr="001F3380">
                    <w:rPr>
                      <w:rFonts w:ascii="Times New Roman" w:hAnsi="Times New Roman"/>
                      <w:color w:val="000000"/>
                      <w:sz w:val="24"/>
                      <w:szCs w:val="24"/>
                    </w:rPr>
                    <w:t>поребриків</w:t>
                  </w:r>
                  <w:proofErr w:type="spellEnd"/>
                  <w:r w:rsidRPr="001F3380">
                    <w:rPr>
                      <w:rFonts w:ascii="Times New Roman" w:hAnsi="Times New Roman"/>
                      <w:color w:val="000000"/>
                      <w:sz w:val="24"/>
                      <w:szCs w:val="24"/>
                    </w:rPr>
                    <w:t xml:space="preserve"> на бетонну основу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 xml:space="preserve">м </w:t>
                  </w:r>
                  <w:proofErr w:type="spellStart"/>
                  <w:r w:rsidRPr="003D29ED">
                    <w:rPr>
                      <w:rFonts w:ascii="Times New Roman" w:hAnsi="Times New Roman"/>
                      <w:color w:val="000000"/>
                      <w:sz w:val="18"/>
                      <w:szCs w:val="18"/>
                    </w:rPr>
                    <w:t>поребрика</w:t>
                  </w:r>
                  <w:proofErr w:type="spellEnd"/>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6</w:t>
                  </w:r>
                </w:p>
              </w:tc>
            </w:tr>
            <w:tr w:rsidR="003D29ED" w:rsidRPr="001F3380" w:rsidTr="003D29ED">
              <w:trPr>
                <w:trHeight w:val="334"/>
              </w:trPr>
              <w:tc>
                <w:tcPr>
                  <w:tcW w:w="658"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54</w:t>
                  </w:r>
                </w:p>
              </w:tc>
              <w:tc>
                <w:tcPr>
                  <w:tcW w:w="3956" w:type="dxa"/>
                  <w:tcBorders>
                    <w:top w:val="single" w:sz="4" w:space="0" w:color="000000"/>
                    <w:left w:val="nil"/>
                    <w:bottom w:val="single" w:sz="4" w:space="0" w:color="000000"/>
                    <w:right w:val="nil"/>
                  </w:tcBorders>
                  <w:shd w:val="clear" w:color="000000" w:fill="FFFFFF"/>
                  <w:hideMark/>
                </w:tcPr>
                <w:p w:rsidR="003D29ED" w:rsidRPr="001F3380" w:rsidRDefault="003D29ED" w:rsidP="0019299D">
                  <w:pPr>
                    <w:spacing w:after="0" w:line="240" w:lineRule="auto"/>
                    <w:rPr>
                      <w:rFonts w:ascii="Times New Roman" w:hAnsi="Times New Roman"/>
                      <w:color w:val="000000"/>
                      <w:sz w:val="24"/>
                      <w:szCs w:val="24"/>
                    </w:rPr>
                  </w:pPr>
                  <w:r w:rsidRPr="001F3380">
                    <w:rPr>
                      <w:rFonts w:ascii="Times New Roman" w:hAnsi="Times New Roman"/>
                      <w:color w:val="000000"/>
                      <w:sz w:val="24"/>
                      <w:szCs w:val="24"/>
                    </w:rPr>
                    <w:t xml:space="preserve">Різання </w:t>
                  </w:r>
                  <w:proofErr w:type="spellStart"/>
                  <w:r w:rsidRPr="001F3380">
                    <w:rPr>
                      <w:rFonts w:ascii="Times New Roman" w:hAnsi="Times New Roman"/>
                      <w:color w:val="000000"/>
                      <w:sz w:val="24"/>
                      <w:szCs w:val="24"/>
                    </w:rPr>
                    <w:t>дрібнорозмірних</w:t>
                  </w:r>
                  <w:proofErr w:type="spellEnd"/>
                  <w:r w:rsidRPr="001F3380">
                    <w:rPr>
                      <w:rFonts w:ascii="Times New Roman" w:hAnsi="Times New Roman"/>
                      <w:color w:val="000000"/>
                      <w:sz w:val="24"/>
                      <w:szCs w:val="24"/>
                    </w:rPr>
                    <w:t xml:space="preserve"> фігурних елементів мощення [</w:t>
                  </w:r>
                  <w:proofErr w:type="spellStart"/>
                  <w:r w:rsidRPr="001F3380">
                    <w:rPr>
                      <w:rFonts w:ascii="Times New Roman" w:hAnsi="Times New Roman"/>
                      <w:color w:val="000000"/>
                      <w:sz w:val="24"/>
                      <w:szCs w:val="24"/>
                    </w:rPr>
                    <w:t>ФЕМ</w:t>
                  </w:r>
                  <w:proofErr w:type="spellEnd"/>
                  <w:r w:rsidRPr="001F3380">
                    <w:rPr>
                      <w:rFonts w:ascii="Times New Roman" w:hAnsi="Times New Roman"/>
                      <w:color w:val="000000"/>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hideMark/>
                </w:tcPr>
                <w:p w:rsidR="003D29ED" w:rsidRPr="003D29ED" w:rsidRDefault="003D29ED" w:rsidP="0019299D">
                  <w:pPr>
                    <w:spacing w:after="0" w:line="240" w:lineRule="auto"/>
                    <w:jc w:val="center"/>
                    <w:rPr>
                      <w:rFonts w:ascii="Times New Roman" w:hAnsi="Times New Roman"/>
                      <w:color w:val="000000"/>
                      <w:sz w:val="18"/>
                      <w:szCs w:val="18"/>
                    </w:rPr>
                  </w:pPr>
                  <w:r w:rsidRPr="003D29ED">
                    <w:rPr>
                      <w:rFonts w:ascii="Times New Roman" w:hAnsi="Times New Roman"/>
                      <w:color w:val="000000"/>
                      <w:sz w:val="18"/>
                      <w:szCs w:val="18"/>
                    </w:rPr>
                    <w:t>м різа</w:t>
                  </w:r>
                </w:p>
              </w:tc>
              <w:tc>
                <w:tcPr>
                  <w:tcW w:w="1134" w:type="dxa"/>
                  <w:tcBorders>
                    <w:top w:val="nil"/>
                    <w:left w:val="nil"/>
                    <w:bottom w:val="single" w:sz="4" w:space="0" w:color="000000"/>
                    <w:right w:val="single" w:sz="4" w:space="0" w:color="000000"/>
                  </w:tcBorders>
                  <w:shd w:val="clear" w:color="000000" w:fill="FFFFFF"/>
                  <w:hideMark/>
                </w:tcPr>
                <w:p w:rsidR="003D29ED" w:rsidRPr="001F3380" w:rsidRDefault="003D29ED" w:rsidP="0019299D">
                  <w:pPr>
                    <w:spacing w:after="0" w:line="240" w:lineRule="auto"/>
                    <w:jc w:val="center"/>
                    <w:rPr>
                      <w:rFonts w:ascii="Times New Roman" w:hAnsi="Times New Roman"/>
                      <w:color w:val="000000"/>
                      <w:sz w:val="24"/>
                      <w:szCs w:val="24"/>
                    </w:rPr>
                  </w:pPr>
                  <w:r w:rsidRPr="001F3380">
                    <w:rPr>
                      <w:rFonts w:ascii="Times New Roman" w:hAnsi="Times New Roman"/>
                      <w:color w:val="000000"/>
                      <w:sz w:val="24"/>
                      <w:szCs w:val="24"/>
                    </w:rPr>
                    <w:t>1</w:t>
                  </w:r>
                </w:p>
              </w:tc>
            </w:tr>
          </w:tbl>
          <w:p w:rsidR="003D29ED" w:rsidRPr="000525FD" w:rsidRDefault="003D29ED" w:rsidP="003D29ED">
            <w:pPr>
              <w:pStyle w:val="a6"/>
              <w:ind w:firstLine="567"/>
              <w:rPr>
                <w:sz w:val="24"/>
                <w:szCs w:val="24"/>
              </w:rPr>
            </w:pPr>
            <w:r w:rsidRPr="000525FD">
              <w:rPr>
                <w:sz w:val="24"/>
                <w:szCs w:val="24"/>
              </w:rPr>
              <w:t>Підрядник повинен надати гарантійний лист про те, що:</w:t>
            </w:r>
          </w:p>
          <w:p w:rsidR="003D29ED" w:rsidRPr="000525FD" w:rsidRDefault="003D29ED" w:rsidP="003D29ED">
            <w:pPr>
              <w:pStyle w:val="a4"/>
              <w:widowControl w:val="0"/>
              <w:numPr>
                <w:ilvl w:val="0"/>
                <w:numId w:val="8"/>
              </w:numPr>
              <w:tabs>
                <w:tab w:val="left" w:pos="284"/>
              </w:tabs>
              <w:autoSpaceDE w:val="0"/>
              <w:autoSpaceDN w:val="0"/>
              <w:ind w:left="0" w:firstLine="567"/>
              <w:contextualSpacing w:val="0"/>
              <w:jc w:val="both"/>
              <w:rPr>
                <w:rFonts w:ascii="Times New Roman" w:hAnsi="Times New Roman"/>
                <w:sz w:val="24"/>
                <w:szCs w:val="24"/>
              </w:rPr>
            </w:pPr>
            <w:r w:rsidRPr="000525FD">
              <w:rPr>
                <w:rFonts w:ascii="Times New Roman" w:hAnsi="Times New Roman"/>
                <w:sz w:val="24"/>
                <w:szCs w:val="24"/>
              </w:rPr>
              <w:t>якість будівельних матеріалів, обладнання і комплектуючих виробів, конструкцій і систем, які застосовуються для виконання робіт, будуть відповідати  державним стандартам, технічним умовам та мати відповідні сертифікати, технічні паспорти та інші документи, які засвідчують їх якість та можливість використання;</w:t>
            </w:r>
          </w:p>
          <w:p w:rsidR="003D29ED" w:rsidRPr="00BC085A" w:rsidRDefault="003D29ED" w:rsidP="003D29ED">
            <w:pPr>
              <w:pStyle w:val="a4"/>
              <w:widowControl w:val="0"/>
              <w:numPr>
                <w:ilvl w:val="0"/>
                <w:numId w:val="8"/>
              </w:numPr>
              <w:tabs>
                <w:tab w:val="left" w:pos="284"/>
                <w:tab w:val="left" w:pos="709"/>
              </w:tabs>
              <w:autoSpaceDE w:val="0"/>
              <w:autoSpaceDN w:val="0"/>
              <w:ind w:left="0" w:firstLine="567"/>
              <w:contextualSpacing w:val="0"/>
              <w:jc w:val="both"/>
              <w:rPr>
                <w:rFonts w:ascii="Times New Roman" w:eastAsia="Times New Roman" w:hAnsi="Times New Roman"/>
                <w:position w:val="-1"/>
                <w:sz w:val="24"/>
                <w:szCs w:val="24"/>
                <w:lang w:eastAsia="ru-RU"/>
              </w:rPr>
            </w:pPr>
            <w:r w:rsidRPr="00BC085A">
              <w:rPr>
                <w:rFonts w:ascii="Times New Roman" w:hAnsi="Times New Roman"/>
                <w:sz w:val="24"/>
                <w:szCs w:val="24"/>
              </w:rPr>
              <w:t>при виконанні робіт буде дотримуватись вимог закону та інших правових актів про охорону навколишнього середовища; законодавчих та нормативно-правових актів;</w:t>
            </w:r>
          </w:p>
          <w:p w:rsidR="003D29ED" w:rsidRPr="00BC085A" w:rsidRDefault="003D29ED" w:rsidP="003D29ED">
            <w:pPr>
              <w:pStyle w:val="a4"/>
              <w:widowControl w:val="0"/>
              <w:numPr>
                <w:ilvl w:val="0"/>
                <w:numId w:val="8"/>
              </w:numPr>
              <w:tabs>
                <w:tab w:val="left" w:pos="284"/>
                <w:tab w:val="left" w:pos="709"/>
              </w:tabs>
              <w:autoSpaceDE w:val="0"/>
              <w:autoSpaceDN w:val="0"/>
              <w:ind w:left="0" w:firstLine="567"/>
              <w:contextualSpacing w:val="0"/>
              <w:jc w:val="both"/>
              <w:rPr>
                <w:rFonts w:ascii="Times New Roman" w:hAnsi="Times New Roman"/>
                <w:sz w:val="24"/>
                <w:szCs w:val="24"/>
                <w:lang w:eastAsia="ar-SA"/>
              </w:rPr>
            </w:pPr>
            <w:r w:rsidRPr="00BC085A">
              <w:rPr>
                <w:rFonts w:ascii="Times New Roman" w:hAnsi="Times New Roman"/>
                <w:sz w:val="24"/>
                <w:szCs w:val="24"/>
              </w:rPr>
              <w:t xml:space="preserve">забезпечить  в період виконання робіт необхідні протипожежні заходи, дотримання правил охорони праці, умови санітарно-гігієнічного режиму на об’єкті. </w:t>
            </w:r>
            <w:r w:rsidRPr="00BC085A">
              <w:rPr>
                <w:rFonts w:ascii="Times New Roman" w:eastAsia="Times New Roman" w:hAnsi="Times New Roman"/>
                <w:sz w:val="24"/>
                <w:szCs w:val="24"/>
              </w:rPr>
              <w:t xml:space="preserve"> Учасникам необхідно надати копії чинних посвідчень </w:t>
            </w:r>
            <w:r w:rsidRPr="00BC085A">
              <w:rPr>
                <w:rFonts w:ascii="Times New Roman" w:eastAsia="Times New Roman" w:hAnsi="Times New Roman"/>
                <w:position w:val="-1"/>
                <w:sz w:val="24"/>
                <w:szCs w:val="24"/>
                <w:lang w:eastAsia="ru-RU"/>
              </w:rPr>
              <w:t xml:space="preserve">про проходження навчання та перевірки знань працівників з питань охорони. Обов’язкова наявність </w:t>
            </w:r>
            <w:r w:rsidRPr="00BC085A">
              <w:rPr>
                <w:rFonts w:ascii="Times New Roman" w:eastAsia="Times New Roman" w:hAnsi="Times New Roman"/>
                <w:sz w:val="24"/>
                <w:szCs w:val="24"/>
              </w:rPr>
              <w:t>в учасників виконавця робіт, що пройшов навчання та перевірку знань з питань охорони праці:</w:t>
            </w:r>
            <w:r w:rsidRPr="00BC085A">
              <w:rPr>
                <w:rFonts w:ascii="Times New Roman" w:eastAsia="Times New Roman" w:hAnsi="Times New Roman"/>
                <w:position w:val="-1"/>
                <w:sz w:val="24"/>
                <w:szCs w:val="24"/>
                <w:lang w:eastAsia="ru-RU"/>
              </w:rPr>
              <w:t xml:space="preserve"> </w:t>
            </w:r>
            <w:r w:rsidRPr="00BC085A">
              <w:rPr>
                <w:rFonts w:ascii="Times New Roman" w:eastAsia="Times New Roman" w:hAnsi="Times New Roman"/>
                <w:sz w:val="24"/>
                <w:szCs w:val="24"/>
                <w:lang w:eastAsia="ru-RU"/>
              </w:rPr>
              <w:t xml:space="preserve">Правила охорони праці під час виконання робіт на висоті НПАОП 0.00-1.15-07 та маляра, </w:t>
            </w:r>
            <w:r w:rsidRPr="00BC085A">
              <w:rPr>
                <w:rFonts w:ascii="Times New Roman" w:eastAsia="Times New Roman" w:hAnsi="Times New Roman"/>
                <w:sz w:val="24"/>
                <w:szCs w:val="24"/>
              </w:rPr>
              <w:t>що пройшов навчання та перевірку знань з питань охорони праці:</w:t>
            </w:r>
            <w:r w:rsidRPr="00BC085A">
              <w:rPr>
                <w:rFonts w:ascii="Times New Roman" w:hAnsi="Times New Roman"/>
                <w:sz w:val="24"/>
                <w:szCs w:val="24"/>
                <w:lang w:eastAsia="ar-SA"/>
              </w:rPr>
              <w:t xml:space="preserve"> за напрямком </w:t>
            </w:r>
            <w:r w:rsidRPr="00BC085A">
              <w:rPr>
                <w:rFonts w:ascii="Times New Roman" w:eastAsia="Times New Roman" w:hAnsi="Times New Roman"/>
                <w:sz w:val="24"/>
                <w:szCs w:val="24"/>
              </w:rPr>
              <w:t>«28.0-1.32-13 Правила з охорони праці під час фарбувальних робіт»</w:t>
            </w:r>
            <w:r w:rsidRPr="00BC085A">
              <w:rPr>
                <w:rFonts w:ascii="Times New Roman" w:hAnsi="Times New Roman"/>
                <w:sz w:val="24"/>
                <w:szCs w:val="24"/>
                <w:lang w:eastAsia="ar-SA"/>
              </w:rPr>
              <w:t>. На підтвердження цього учасникам необхідно надати копії чинних посвідчень про навчання та перевірку знань з питань охорони праці, та протоколи засідання комісії з перевірки знань з питань охорони праці, які відповідно посвідчують навчання та/або перевірку знань з питань охорони праці</w:t>
            </w:r>
            <w:r>
              <w:rPr>
                <w:rFonts w:ascii="Times New Roman" w:hAnsi="Times New Roman"/>
                <w:sz w:val="24"/>
                <w:szCs w:val="24"/>
                <w:lang w:eastAsia="ar-SA"/>
              </w:rPr>
              <w:t>;</w:t>
            </w:r>
          </w:p>
          <w:p w:rsidR="003D29ED" w:rsidRPr="00BC085A" w:rsidRDefault="003D29ED" w:rsidP="003D29ED">
            <w:pPr>
              <w:pStyle w:val="a4"/>
              <w:widowControl w:val="0"/>
              <w:numPr>
                <w:ilvl w:val="0"/>
                <w:numId w:val="8"/>
              </w:numPr>
              <w:tabs>
                <w:tab w:val="left" w:pos="284"/>
              </w:tabs>
              <w:autoSpaceDE w:val="0"/>
              <w:autoSpaceDN w:val="0"/>
              <w:ind w:left="0" w:firstLine="567"/>
              <w:contextualSpacing w:val="0"/>
              <w:jc w:val="both"/>
              <w:rPr>
                <w:rFonts w:ascii="Times New Roman" w:hAnsi="Times New Roman"/>
                <w:sz w:val="24"/>
                <w:szCs w:val="24"/>
              </w:rPr>
            </w:pPr>
            <w:r w:rsidRPr="00BC085A">
              <w:rPr>
                <w:rFonts w:ascii="Times New Roman" w:hAnsi="Times New Roman"/>
                <w:sz w:val="24"/>
                <w:szCs w:val="24"/>
              </w:rPr>
              <w:t>забезпечить систематичне, а після завершення – остаточне прибирання об’єкта від будівельного сміття, не допускаючи його накопичення в період виконання робіт.</w:t>
            </w:r>
          </w:p>
          <w:p w:rsidR="003D29ED" w:rsidRDefault="003D29ED" w:rsidP="003D29ED">
            <w:pPr>
              <w:pStyle w:val="a6"/>
              <w:numPr>
                <w:ilvl w:val="0"/>
                <w:numId w:val="8"/>
              </w:numPr>
              <w:suppressAutoHyphens/>
              <w:overflowPunct w:val="0"/>
              <w:autoSpaceDE w:val="0"/>
              <w:autoSpaceDN w:val="0"/>
              <w:adjustRightInd w:val="0"/>
              <w:ind w:left="0" w:firstLine="567"/>
              <w:textAlignment w:val="baseline"/>
              <w:rPr>
                <w:sz w:val="24"/>
                <w:szCs w:val="24"/>
              </w:rPr>
            </w:pPr>
            <w:r w:rsidRPr="00BC085A">
              <w:rPr>
                <w:sz w:val="24"/>
                <w:szCs w:val="24"/>
              </w:rPr>
              <w:t>гарантійний термін на виконанні роботи щодо надання послуг з поточного ремонту</w:t>
            </w:r>
            <w:r w:rsidRPr="000525FD">
              <w:rPr>
                <w:sz w:val="24"/>
                <w:szCs w:val="24"/>
              </w:rPr>
              <w:t xml:space="preserve"> буде становити не менше </w:t>
            </w:r>
            <w:r>
              <w:rPr>
                <w:sz w:val="24"/>
                <w:szCs w:val="24"/>
              </w:rPr>
              <w:t>трьох</w:t>
            </w:r>
            <w:r w:rsidRPr="000525FD">
              <w:rPr>
                <w:sz w:val="24"/>
                <w:szCs w:val="24"/>
              </w:rPr>
              <w:t xml:space="preserve"> років з дня підписання останнього акту приймання будівельних робіт за формою № КБ-2в та довідки про вартість виконаних будівельних робіт та витрати за формою № КБ-3 по об’єкту</w:t>
            </w:r>
            <w:r>
              <w:rPr>
                <w:sz w:val="24"/>
                <w:szCs w:val="24"/>
              </w:rPr>
              <w:t>.</w:t>
            </w:r>
          </w:p>
          <w:p w:rsidR="004766F4" w:rsidRPr="00DF5CBA" w:rsidRDefault="003D29ED" w:rsidP="00DF5CBA">
            <w:pPr>
              <w:pStyle w:val="a6"/>
              <w:ind w:firstLine="567"/>
              <w:rPr>
                <w:sz w:val="22"/>
                <w:szCs w:val="22"/>
              </w:rPr>
            </w:pPr>
            <w:r>
              <w:rPr>
                <w:sz w:val="24"/>
                <w:szCs w:val="24"/>
              </w:rPr>
              <w:t xml:space="preserve">До моменту подання своєї пропозиції Учасник повинен здійснити огляд об’єкту і ознайомитися з розробленою кошторисною документацією </w:t>
            </w:r>
          </w:p>
        </w:tc>
      </w:tr>
      <w:tr w:rsidR="004766F4" w:rsidRPr="00CF77E1" w:rsidTr="004766F4">
        <w:tc>
          <w:tcPr>
            <w:tcW w:w="2376" w:type="dxa"/>
          </w:tcPr>
          <w:p w:rsidR="004766F4" w:rsidRDefault="004766F4" w:rsidP="004766F4">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Обґрунтування очікуваної </w:t>
            </w:r>
            <w:r>
              <w:rPr>
                <w:rFonts w:ascii="Times New Roman" w:hAnsi="Times New Roman" w:cs="Times New Roman"/>
                <w:sz w:val="28"/>
                <w:szCs w:val="28"/>
              </w:rPr>
              <w:lastRenderedPageBreak/>
              <w:t xml:space="preserve">вартості предмета закупівлі </w:t>
            </w:r>
          </w:p>
        </w:tc>
        <w:tc>
          <w:tcPr>
            <w:tcW w:w="7371" w:type="dxa"/>
          </w:tcPr>
          <w:p w:rsidR="004766F4" w:rsidRPr="00220EE9" w:rsidRDefault="00220EE9" w:rsidP="00FA638A">
            <w:pPr>
              <w:ind w:left="57"/>
              <w:jc w:val="both"/>
              <w:rPr>
                <w:rFonts w:ascii="Times New Roman" w:hAnsi="Times New Roman" w:cs="Times New Roman"/>
                <w:sz w:val="28"/>
                <w:szCs w:val="28"/>
              </w:rPr>
            </w:pPr>
            <w:r w:rsidRPr="00CF77E1">
              <w:rPr>
                <w:rFonts w:ascii="Times New Roman" w:hAnsi="Times New Roman" w:cs="Times New Roman"/>
                <w:sz w:val="28"/>
                <w:szCs w:val="28"/>
              </w:rPr>
              <w:lastRenderedPageBreak/>
              <w:t xml:space="preserve">Розрахунок очікуваної вартості закупівлі здійснено </w:t>
            </w:r>
            <w:r w:rsidR="000F0EF9">
              <w:rPr>
                <w:rFonts w:ascii="Times New Roman" w:hAnsi="Times New Roman" w:cs="Times New Roman"/>
                <w:sz w:val="28"/>
                <w:szCs w:val="28"/>
              </w:rPr>
              <w:t xml:space="preserve">на підставі розробленої </w:t>
            </w:r>
            <w:proofErr w:type="spellStart"/>
            <w:r w:rsidR="000F0EF9">
              <w:rPr>
                <w:rFonts w:ascii="Times New Roman" w:hAnsi="Times New Roman" w:cs="Times New Roman"/>
                <w:sz w:val="28"/>
                <w:szCs w:val="28"/>
              </w:rPr>
              <w:t>про</w:t>
            </w:r>
            <w:r w:rsidR="00FA638A">
              <w:rPr>
                <w:rFonts w:ascii="Times New Roman" w:hAnsi="Times New Roman" w:cs="Times New Roman"/>
                <w:sz w:val="28"/>
                <w:szCs w:val="28"/>
              </w:rPr>
              <w:t>є</w:t>
            </w:r>
            <w:r w:rsidR="000F0EF9">
              <w:rPr>
                <w:rFonts w:ascii="Times New Roman" w:hAnsi="Times New Roman" w:cs="Times New Roman"/>
                <w:sz w:val="28"/>
                <w:szCs w:val="28"/>
              </w:rPr>
              <w:t>ктно</w:t>
            </w:r>
            <w:proofErr w:type="spellEnd"/>
            <w:r w:rsidR="000F0EF9">
              <w:rPr>
                <w:rFonts w:ascii="Times New Roman" w:hAnsi="Times New Roman" w:cs="Times New Roman"/>
                <w:sz w:val="28"/>
                <w:szCs w:val="28"/>
              </w:rPr>
              <w:t xml:space="preserve"> – кошторисної документації</w:t>
            </w:r>
          </w:p>
        </w:tc>
      </w:tr>
    </w:tbl>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p w:rsidR="004766F4" w:rsidRDefault="004766F4" w:rsidP="00225740">
      <w:pPr>
        <w:rPr>
          <w:rFonts w:ascii="Times New Roman" w:hAnsi="Times New Roman" w:cs="Times New Roman"/>
          <w:sz w:val="28"/>
          <w:szCs w:val="28"/>
        </w:rPr>
      </w:pPr>
    </w:p>
    <w:sectPr w:rsidR="004766F4" w:rsidSect="00BB273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imesNewRomanPSMT">
    <w:altName w:val="Times New Roman"/>
    <w:charset w:val="CC"/>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1AA"/>
    <w:multiLevelType w:val="hybridMultilevel"/>
    <w:tmpl w:val="6CE28F70"/>
    <w:lvl w:ilvl="0" w:tplc="A8D6B82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1B6F76"/>
    <w:multiLevelType w:val="hybridMultilevel"/>
    <w:tmpl w:val="AA6A59AC"/>
    <w:lvl w:ilvl="0" w:tplc="514080E6">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5E34D12"/>
    <w:multiLevelType w:val="hybridMultilevel"/>
    <w:tmpl w:val="EEBA072E"/>
    <w:lvl w:ilvl="0" w:tplc="6226D37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nsid w:val="1B780FFC"/>
    <w:multiLevelType w:val="hybridMultilevel"/>
    <w:tmpl w:val="EBEAF5CA"/>
    <w:lvl w:ilvl="0" w:tplc="F002230C">
      <w:numFmt w:val="bullet"/>
      <w:lvlText w:val="-"/>
      <w:lvlJc w:val="left"/>
      <w:pPr>
        <w:ind w:left="1358" w:hanging="217"/>
      </w:pPr>
      <w:rPr>
        <w:rFonts w:ascii="Times New Roman" w:eastAsia="Times New Roman" w:hAnsi="Times New Roman" w:cs="Times New Roman" w:hint="default"/>
        <w:spacing w:val="-1"/>
        <w:w w:val="100"/>
        <w:sz w:val="24"/>
        <w:szCs w:val="24"/>
        <w:lang w:val="uk-UA" w:eastAsia="uk-UA" w:bidi="uk-UA"/>
      </w:rPr>
    </w:lvl>
    <w:lvl w:ilvl="1" w:tplc="F684D26A">
      <w:numFmt w:val="bullet"/>
      <w:lvlText w:val="•"/>
      <w:lvlJc w:val="left"/>
      <w:pPr>
        <w:ind w:left="2376" w:hanging="217"/>
      </w:pPr>
      <w:rPr>
        <w:rFonts w:hint="default"/>
        <w:lang w:val="uk-UA" w:eastAsia="uk-UA" w:bidi="uk-UA"/>
      </w:rPr>
    </w:lvl>
    <w:lvl w:ilvl="2" w:tplc="C61816B0">
      <w:numFmt w:val="bullet"/>
      <w:lvlText w:val="•"/>
      <w:lvlJc w:val="left"/>
      <w:pPr>
        <w:ind w:left="3393" w:hanging="217"/>
      </w:pPr>
      <w:rPr>
        <w:rFonts w:hint="default"/>
        <w:lang w:val="uk-UA" w:eastAsia="uk-UA" w:bidi="uk-UA"/>
      </w:rPr>
    </w:lvl>
    <w:lvl w:ilvl="3" w:tplc="A88211CC">
      <w:numFmt w:val="bullet"/>
      <w:lvlText w:val="•"/>
      <w:lvlJc w:val="left"/>
      <w:pPr>
        <w:ind w:left="4409" w:hanging="217"/>
      </w:pPr>
      <w:rPr>
        <w:rFonts w:hint="default"/>
        <w:lang w:val="uk-UA" w:eastAsia="uk-UA" w:bidi="uk-UA"/>
      </w:rPr>
    </w:lvl>
    <w:lvl w:ilvl="4" w:tplc="2FE4C066">
      <w:numFmt w:val="bullet"/>
      <w:lvlText w:val="•"/>
      <w:lvlJc w:val="left"/>
      <w:pPr>
        <w:ind w:left="5426" w:hanging="217"/>
      </w:pPr>
      <w:rPr>
        <w:rFonts w:hint="default"/>
        <w:lang w:val="uk-UA" w:eastAsia="uk-UA" w:bidi="uk-UA"/>
      </w:rPr>
    </w:lvl>
    <w:lvl w:ilvl="5" w:tplc="876802A4">
      <w:numFmt w:val="bullet"/>
      <w:lvlText w:val="•"/>
      <w:lvlJc w:val="left"/>
      <w:pPr>
        <w:ind w:left="6442" w:hanging="217"/>
      </w:pPr>
      <w:rPr>
        <w:rFonts w:hint="default"/>
        <w:lang w:val="uk-UA" w:eastAsia="uk-UA" w:bidi="uk-UA"/>
      </w:rPr>
    </w:lvl>
    <w:lvl w:ilvl="6" w:tplc="A05A22D0">
      <w:numFmt w:val="bullet"/>
      <w:lvlText w:val="•"/>
      <w:lvlJc w:val="left"/>
      <w:pPr>
        <w:ind w:left="7459" w:hanging="217"/>
      </w:pPr>
      <w:rPr>
        <w:rFonts w:hint="default"/>
        <w:lang w:val="uk-UA" w:eastAsia="uk-UA" w:bidi="uk-UA"/>
      </w:rPr>
    </w:lvl>
    <w:lvl w:ilvl="7" w:tplc="017A0702">
      <w:numFmt w:val="bullet"/>
      <w:lvlText w:val="•"/>
      <w:lvlJc w:val="left"/>
      <w:pPr>
        <w:ind w:left="8475" w:hanging="217"/>
      </w:pPr>
      <w:rPr>
        <w:rFonts w:hint="default"/>
        <w:lang w:val="uk-UA" w:eastAsia="uk-UA" w:bidi="uk-UA"/>
      </w:rPr>
    </w:lvl>
    <w:lvl w:ilvl="8" w:tplc="22047C78">
      <w:numFmt w:val="bullet"/>
      <w:lvlText w:val="•"/>
      <w:lvlJc w:val="left"/>
      <w:pPr>
        <w:ind w:left="9492" w:hanging="217"/>
      </w:pPr>
      <w:rPr>
        <w:rFonts w:hint="default"/>
        <w:lang w:val="uk-UA" w:eastAsia="uk-UA" w:bidi="uk-UA"/>
      </w:rPr>
    </w:lvl>
  </w:abstractNum>
  <w:abstractNum w:abstractNumId="4">
    <w:nsid w:val="2A7E6A50"/>
    <w:multiLevelType w:val="multilevel"/>
    <w:tmpl w:val="B03A1468"/>
    <w:lvl w:ilvl="0">
      <w:start w:val="1"/>
      <w:numFmt w:val="decimal"/>
      <w:lvlText w:val="%1."/>
      <w:lvlJc w:val="left"/>
      <w:pPr>
        <w:ind w:left="8439" w:hanging="360"/>
      </w:pPr>
      <w:rPr>
        <w:rFonts w:ascii="Times New Roman" w:eastAsia="Arial" w:hAnsi="Times New Roman" w:cs="Times New Roman"/>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5">
    <w:nsid w:val="3CD4622F"/>
    <w:multiLevelType w:val="hybridMultilevel"/>
    <w:tmpl w:val="7C90FD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57E40DD"/>
    <w:multiLevelType w:val="hybridMultilevel"/>
    <w:tmpl w:val="162E4D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6E655CF"/>
    <w:multiLevelType w:val="multilevel"/>
    <w:tmpl w:val="F8BCD7DE"/>
    <w:lvl w:ilvl="0">
      <w:start w:val="1"/>
      <w:numFmt w:val="decimal"/>
      <w:lvlText w:val="%1."/>
      <w:lvlJc w:val="left"/>
      <w:pPr>
        <w:ind w:left="360" w:hanging="360"/>
      </w:p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670" w:hanging="1440"/>
      </w:pPr>
    </w:lvl>
    <w:lvl w:ilvl="7">
      <w:start w:val="1"/>
      <w:numFmt w:val="decimal"/>
      <w:lvlText w:val="%1.%2.%3.%4.%5.%6.%7.%8."/>
      <w:lvlJc w:val="left"/>
      <w:pPr>
        <w:ind w:left="6375" w:hanging="1440"/>
      </w:pPr>
    </w:lvl>
    <w:lvl w:ilvl="8">
      <w:start w:val="1"/>
      <w:numFmt w:val="decimal"/>
      <w:lvlText w:val="%1.%2.%3.%4.%5.%6.%7.%8.%9."/>
      <w:lvlJc w:val="left"/>
      <w:pPr>
        <w:ind w:left="7440" w:hanging="1800"/>
      </w:pPr>
    </w:lvl>
  </w:abstractNum>
  <w:num w:numId="1">
    <w:abstractNumId w:val="5"/>
  </w:num>
  <w:num w:numId="2">
    <w:abstractNumId w:val="2"/>
  </w:num>
  <w:num w:numId="3">
    <w:abstractNumId w:val="1"/>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25740"/>
    <w:rsid w:val="00042DB5"/>
    <w:rsid w:val="000574F8"/>
    <w:rsid w:val="000662C8"/>
    <w:rsid w:val="000E7563"/>
    <w:rsid w:val="000F0EF9"/>
    <w:rsid w:val="00167D57"/>
    <w:rsid w:val="0019299D"/>
    <w:rsid w:val="00220EE9"/>
    <w:rsid w:val="00225740"/>
    <w:rsid w:val="00246E0E"/>
    <w:rsid w:val="00284B3F"/>
    <w:rsid w:val="002922E3"/>
    <w:rsid w:val="002B4832"/>
    <w:rsid w:val="002D11C1"/>
    <w:rsid w:val="0034401B"/>
    <w:rsid w:val="0039377F"/>
    <w:rsid w:val="003D29ED"/>
    <w:rsid w:val="004069C0"/>
    <w:rsid w:val="00412918"/>
    <w:rsid w:val="00415DC2"/>
    <w:rsid w:val="0042665E"/>
    <w:rsid w:val="00467908"/>
    <w:rsid w:val="004766F4"/>
    <w:rsid w:val="0049748B"/>
    <w:rsid w:val="00523015"/>
    <w:rsid w:val="0052347C"/>
    <w:rsid w:val="00573D71"/>
    <w:rsid w:val="00615B35"/>
    <w:rsid w:val="00622476"/>
    <w:rsid w:val="006D5560"/>
    <w:rsid w:val="006E4D87"/>
    <w:rsid w:val="00715365"/>
    <w:rsid w:val="00734981"/>
    <w:rsid w:val="007957E6"/>
    <w:rsid w:val="007E0574"/>
    <w:rsid w:val="00803BAF"/>
    <w:rsid w:val="00845230"/>
    <w:rsid w:val="00897563"/>
    <w:rsid w:val="008C6AB0"/>
    <w:rsid w:val="00992AA1"/>
    <w:rsid w:val="009C56AC"/>
    <w:rsid w:val="009C61AD"/>
    <w:rsid w:val="00A04D30"/>
    <w:rsid w:val="00A27522"/>
    <w:rsid w:val="00B02E55"/>
    <w:rsid w:val="00B7640D"/>
    <w:rsid w:val="00B77DFD"/>
    <w:rsid w:val="00BA1B20"/>
    <w:rsid w:val="00BA49EF"/>
    <w:rsid w:val="00BA7F52"/>
    <w:rsid w:val="00BB2736"/>
    <w:rsid w:val="00C2462E"/>
    <w:rsid w:val="00C52232"/>
    <w:rsid w:val="00C95386"/>
    <w:rsid w:val="00CF1B31"/>
    <w:rsid w:val="00CF77E1"/>
    <w:rsid w:val="00D404B4"/>
    <w:rsid w:val="00D901E7"/>
    <w:rsid w:val="00DE17CA"/>
    <w:rsid w:val="00DF5CBA"/>
    <w:rsid w:val="00EB1626"/>
    <w:rsid w:val="00F31050"/>
    <w:rsid w:val="00F85D09"/>
    <w:rsid w:val="00FA638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736"/>
  </w:style>
  <w:style w:type="paragraph" w:styleId="1">
    <w:name w:val="heading 1"/>
    <w:basedOn w:val="a"/>
    <w:link w:val="10"/>
    <w:uiPriority w:val="9"/>
    <w:qFormat/>
    <w:rsid w:val="002B48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4974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57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aliases w:val="Заголовок 1.1,Number Bullets,List Paragraph (numbered (a)),CA bullets,EBRD List,Chapter10,Список уровня 2,название табл/рис,Petris Normal,Appendix DTEK,RFP SUB Points,Use Case List Paragraph,List Paragraph1,b1,Bullet for no #'s,Body Bulle"/>
    <w:basedOn w:val="a"/>
    <w:link w:val="a5"/>
    <w:uiPriority w:val="34"/>
    <w:qFormat/>
    <w:rsid w:val="00BA1B20"/>
    <w:pPr>
      <w:ind w:left="720"/>
      <w:contextualSpacing/>
    </w:pPr>
  </w:style>
  <w:style w:type="character" w:customStyle="1" w:styleId="h-pre-line">
    <w:name w:val="h-pre-line"/>
    <w:basedOn w:val="a0"/>
    <w:rsid w:val="0039377F"/>
  </w:style>
  <w:style w:type="character" w:customStyle="1" w:styleId="qaclassifiertype">
    <w:name w:val="qa_classifier_type"/>
    <w:basedOn w:val="a0"/>
    <w:rsid w:val="0039377F"/>
  </w:style>
  <w:style w:type="character" w:customStyle="1" w:styleId="qaclassifierdk">
    <w:name w:val="qa_classifier_dk"/>
    <w:basedOn w:val="a0"/>
    <w:rsid w:val="0039377F"/>
  </w:style>
  <w:style w:type="character" w:customStyle="1" w:styleId="qaclassifierdescr">
    <w:name w:val="qa_classifier_descr"/>
    <w:basedOn w:val="a0"/>
    <w:rsid w:val="0039377F"/>
  </w:style>
  <w:style w:type="character" w:customStyle="1" w:styleId="qaclassifierdescrcode">
    <w:name w:val="qa_classifier_descr_code"/>
    <w:basedOn w:val="a0"/>
    <w:rsid w:val="0039377F"/>
  </w:style>
  <w:style w:type="character" w:customStyle="1" w:styleId="qaclassifierdescrprimary">
    <w:name w:val="qa_classifier_descr_primary"/>
    <w:basedOn w:val="a0"/>
    <w:rsid w:val="0039377F"/>
  </w:style>
  <w:style w:type="character" w:customStyle="1" w:styleId="a5">
    <w:name w:val="Абзац списка Знак"/>
    <w:aliases w:val="Заголовок 1.1 Знак,Number Bullets Знак,List Paragraph (numbered (a)) Знак,CA bullets Знак,EBRD List Знак,Chapter10 Знак,Список уровня 2 Знак,название табл/рис Знак,Petris Normal Знак,Appendix DTEK Знак,RFP SUB Points Знак,b1 Знак"/>
    <w:link w:val="a4"/>
    <w:uiPriority w:val="34"/>
    <w:qFormat/>
    <w:rsid w:val="00C52232"/>
  </w:style>
  <w:style w:type="character" w:customStyle="1" w:styleId="h-select-all">
    <w:name w:val="h-select-all"/>
    <w:basedOn w:val="a0"/>
    <w:rsid w:val="00CF77E1"/>
  </w:style>
  <w:style w:type="paragraph" w:styleId="a6">
    <w:name w:val="Body Text"/>
    <w:basedOn w:val="a"/>
    <w:link w:val="a7"/>
    <w:rsid w:val="00B7640D"/>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B7640D"/>
    <w:rPr>
      <w:rFonts w:ascii="Times New Roman" w:eastAsia="Times New Roman" w:hAnsi="Times New Roman" w:cs="Times New Roman"/>
      <w:sz w:val="28"/>
      <w:szCs w:val="20"/>
      <w:lang w:eastAsia="ru-RU"/>
    </w:rPr>
  </w:style>
  <w:style w:type="character" w:customStyle="1" w:styleId="a8">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Web"/>
    <w:uiPriority w:val="99"/>
    <w:qFormat/>
    <w:locked/>
    <w:rsid w:val="00B7640D"/>
    <w:rPr>
      <w:sz w:val="24"/>
      <w:szCs w:val="24"/>
      <w:lang w:eastAsia="zh-CN"/>
    </w:rPr>
  </w:style>
  <w:style w:type="paragraph" w:customStyle="1" w:styleId="Web">
    <w:name w:val="Обычный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
    <w:basedOn w:val="a"/>
    <w:next w:val="a9"/>
    <w:link w:val="a8"/>
    <w:uiPriority w:val="99"/>
    <w:semiHidden/>
    <w:rsid w:val="00B7640D"/>
    <w:pPr>
      <w:suppressAutoHyphens/>
      <w:spacing w:before="280" w:after="280" w:line="240" w:lineRule="auto"/>
    </w:pPr>
    <w:rPr>
      <w:sz w:val="24"/>
      <w:szCs w:val="24"/>
      <w:lang w:eastAsia="zh-CN"/>
    </w:rPr>
  </w:style>
  <w:style w:type="paragraph" w:styleId="a9">
    <w:name w:val="Normal (Web)"/>
    <w:aliases w:val="Обычный (веб) Знак1,Обычный (веб) Знак Знак1,Обычный (веб) Знак Знак Знак,Обычный (веб) Знак Знак,Обычный (веб) Знак2 Знак Знак,Обычный (веб) Знак Знак1 Знак Знак,Знак2"/>
    <w:basedOn w:val="a"/>
    <w:uiPriority w:val="99"/>
    <w:unhideWhenUsed/>
    <w:qFormat/>
    <w:rsid w:val="00B7640D"/>
    <w:rPr>
      <w:rFonts w:ascii="Times New Roman" w:hAnsi="Times New Roman" w:cs="Times New Roman"/>
      <w:sz w:val="24"/>
      <w:szCs w:val="24"/>
    </w:rPr>
  </w:style>
  <w:style w:type="character" w:customStyle="1" w:styleId="10">
    <w:name w:val="Заголовок 1 Знак"/>
    <w:basedOn w:val="a0"/>
    <w:link w:val="1"/>
    <w:uiPriority w:val="9"/>
    <w:rsid w:val="002B4832"/>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9748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699670460">
      <w:bodyDiv w:val="1"/>
      <w:marLeft w:val="0"/>
      <w:marRight w:val="0"/>
      <w:marTop w:val="0"/>
      <w:marBottom w:val="0"/>
      <w:divBdr>
        <w:top w:val="none" w:sz="0" w:space="0" w:color="auto"/>
        <w:left w:val="none" w:sz="0" w:space="0" w:color="auto"/>
        <w:bottom w:val="none" w:sz="0" w:space="0" w:color="auto"/>
        <w:right w:val="none" w:sz="0" w:space="0" w:color="auto"/>
      </w:divBdr>
      <w:divsChild>
        <w:div w:id="1184444898">
          <w:marLeft w:val="0"/>
          <w:marRight w:val="0"/>
          <w:marTop w:val="0"/>
          <w:marBottom w:val="150"/>
          <w:divBdr>
            <w:top w:val="none" w:sz="0" w:space="0" w:color="auto"/>
            <w:left w:val="none" w:sz="0" w:space="0" w:color="auto"/>
            <w:bottom w:val="none" w:sz="0" w:space="0" w:color="auto"/>
            <w:right w:val="none" w:sz="0" w:space="0" w:color="auto"/>
          </w:divBdr>
        </w:div>
        <w:div w:id="1110512626">
          <w:marLeft w:val="0"/>
          <w:marRight w:val="165"/>
          <w:marTop w:val="0"/>
          <w:marBottom w:val="225"/>
          <w:divBdr>
            <w:top w:val="none" w:sz="0" w:space="0" w:color="auto"/>
            <w:left w:val="none" w:sz="0" w:space="0" w:color="auto"/>
            <w:bottom w:val="none" w:sz="0" w:space="0" w:color="auto"/>
            <w:right w:val="none" w:sz="0" w:space="0" w:color="auto"/>
          </w:divBdr>
        </w:div>
      </w:divsChild>
    </w:div>
    <w:div w:id="993950552">
      <w:bodyDiv w:val="1"/>
      <w:marLeft w:val="0"/>
      <w:marRight w:val="0"/>
      <w:marTop w:val="0"/>
      <w:marBottom w:val="0"/>
      <w:divBdr>
        <w:top w:val="none" w:sz="0" w:space="0" w:color="auto"/>
        <w:left w:val="none" w:sz="0" w:space="0" w:color="auto"/>
        <w:bottom w:val="none" w:sz="0" w:space="0" w:color="auto"/>
        <w:right w:val="none" w:sz="0" w:space="0" w:color="auto"/>
      </w:divBdr>
      <w:divsChild>
        <w:div w:id="2137721520">
          <w:marLeft w:val="0"/>
          <w:marRight w:val="0"/>
          <w:marTop w:val="0"/>
          <w:marBottom w:val="150"/>
          <w:divBdr>
            <w:top w:val="none" w:sz="0" w:space="0" w:color="auto"/>
            <w:left w:val="none" w:sz="0" w:space="0" w:color="auto"/>
            <w:bottom w:val="none" w:sz="0" w:space="0" w:color="auto"/>
            <w:right w:val="none" w:sz="0" w:space="0" w:color="auto"/>
          </w:divBdr>
        </w:div>
        <w:div w:id="277567182">
          <w:marLeft w:val="0"/>
          <w:marRight w:val="165"/>
          <w:marTop w:val="0"/>
          <w:marBottom w:val="225"/>
          <w:divBdr>
            <w:top w:val="none" w:sz="0" w:space="0" w:color="auto"/>
            <w:left w:val="none" w:sz="0" w:space="0" w:color="auto"/>
            <w:bottom w:val="none" w:sz="0" w:space="0" w:color="auto"/>
            <w:right w:val="none" w:sz="0" w:space="0" w:color="auto"/>
          </w:divBdr>
        </w:div>
      </w:divsChild>
    </w:div>
    <w:div w:id="1312369371">
      <w:bodyDiv w:val="1"/>
      <w:marLeft w:val="0"/>
      <w:marRight w:val="0"/>
      <w:marTop w:val="0"/>
      <w:marBottom w:val="0"/>
      <w:divBdr>
        <w:top w:val="none" w:sz="0" w:space="0" w:color="auto"/>
        <w:left w:val="none" w:sz="0" w:space="0" w:color="auto"/>
        <w:bottom w:val="none" w:sz="0" w:space="0" w:color="auto"/>
        <w:right w:val="none" w:sz="0" w:space="0" w:color="auto"/>
      </w:divBdr>
      <w:divsChild>
        <w:div w:id="1911961604">
          <w:marLeft w:val="0"/>
          <w:marRight w:val="0"/>
          <w:marTop w:val="0"/>
          <w:marBottom w:val="150"/>
          <w:divBdr>
            <w:top w:val="none" w:sz="0" w:space="0" w:color="auto"/>
            <w:left w:val="none" w:sz="0" w:space="0" w:color="auto"/>
            <w:bottom w:val="none" w:sz="0" w:space="0" w:color="auto"/>
            <w:right w:val="none" w:sz="0" w:space="0" w:color="auto"/>
          </w:divBdr>
        </w:div>
        <w:div w:id="2136831543">
          <w:marLeft w:val="0"/>
          <w:marRight w:val="165"/>
          <w:marTop w:val="0"/>
          <w:marBottom w:val="225"/>
          <w:divBdr>
            <w:top w:val="none" w:sz="0" w:space="0" w:color="auto"/>
            <w:left w:val="none" w:sz="0" w:space="0" w:color="auto"/>
            <w:bottom w:val="none" w:sz="0" w:space="0" w:color="auto"/>
            <w:right w:val="none" w:sz="0" w:space="0" w:color="auto"/>
          </w:divBdr>
        </w:div>
      </w:divsChild>
    </w:div>
    <w:div w:id="1661077034">
      <w:bodyDiv w:val="1"/>
      <w:marLeft w:val="0"/>
      <w:marRight w:val="0"/>
      <w:marTop w:val="0"/>
      <w:marBottom w:val="0"/>
      <w:divBdr>
        <w:top w:val="none" w:sz="0" w:space="0" w:color="auto"/>
        <w:left w:val="none" w:sz="0" w:space="0" w:color="auto"/>
        <w:bottom w:val="none" w:sz="0" w:space="0" w:color="auto"/>
        <w:right w:val="none" w:sz="0" w:space="0" w:color="auto"/>
      </w:divBdr>
    </w:div>
    <w:div w:id="1727795156">
      <w:bodyDiv w:val="1"/>
      <w:marLeft w:val="0"/>
      <w:marRight w:val="0"/>
      <w:marTop w:val="0"/>
      <w:marBottom w:val="0"/>
      <w:divBdr>
        <w:top w:val="none" w:sz="0" w:space="0" w:color="auto"/>
        <w:left w:val="none" w:sz="0" w:space="0" w:color="auto"/>
        <w:bottom w:val="none" w:sz="0" w:space="0" w:color="auto"/>
        <w:right w:val="none" w:sz="0" w:space="0" w:color="auto"/>
      </w:divBdr>
      <w:divsChild>
        <w:div w:id="152070137">
          <w:marLeft w:val="0"/>
          <w:marRight w:val="0"/>
          <w:marTop w:val="0"/>
          <w:marBottom w:val="150"/>
          <w:divBdr>
            <w:top w:val="none" w:sz="0" w:space="0" w:color="auto"/>
            <w:left w:val="none" w:sz="0" w:space="0" w:color="auto"/>
            <w:bottom w:val="none" w:sz="0" w:space="0" w:color="auto"/>
            <w:right w:val="none" w:sz="0" w:space="0" w:color="auto"/>
          </w:divBdr>
        </w:div>
        <w:div w:id="1521434998">
          <w:marLeft w:val="0"/>
          <w:marRight w:val="165"/>
          <w:marTop w:val="0"/>
          <w:marBottom w:val="225"/>
          <w:divBdr>
            <w:top w:val="none" w:sz="0" w:space="0" w:color="auto"/>
            <w:left w:val="none" w:sz="0" w:space="0" w:color="auto"/>
            <w:bottom w:val="none" w:sz="0" w:space="0" w:color="auto"/>
            <w:right w:val="none" w:sz="0" w:space="0" w:color="auto"/>
          </w:divBdr>
        </w:div>
      </w:divsChild>
    </w:div>
    <w:div w:id="1942452340">
      <w:bodyDiv w:val="1"/>
      <w:marLeft w:val="0"/>
      <w:marRight w:val="0"/>
      <w:marTop w:val="0"/>
      <w:marBottom w:val="0"/>
      <w:divBdr>
        <w:top w:val="none" w:sz="0" w:space="0" w:color="auto"/>
        <w:left w:val="none" w:sz="0" w:space="0" w:color="auto"/>
        <w:bottom w:val="none" w:sz="0" w:space="0" w:color="auto"/>
        <w:right w:val="none" w:sz="0" w:space="0" w:color="auto"/>
      </w:divBdr>
      <w:divsChild>
        <w:div w:id="1163199901">
          <w:marLeft w:val="0"/>
          <w:marRight w:val="0"/>
          <w:marTop w:val="0"/>
          <w:marBottom w:val="150"/>
          <w:divBdr>
            <w:top w:val="none" w:sz="0" w:space="0" w:color="auto"/>
            <w:left w:val="none" w:sz="0" w:space="0" w:color="auto"/>
            <w:bottom w:val="none" w:sz="0" w:space="0" w:color="auto"/>
            <w:right w:val="none" w:sz="0" w:space="0" w:color="auto"/>
          </w:divBdr>
        </w:div>
        <w:div w:id="1435588263">
          <w:marLeft w:val="0"/>
          <w:marRight w:val="165"/>
          <w:marTop w:val="0"/>
          <w:marBottom w:val="225"/>
          <w:divBdr>
            <w:top w:val="none" w:sz="0" w:space="0" w:color="auto"/>
            <w:left w:val="none" w:sz="0" w:space="0" w:color="auto"/>
            <w:bottom w:val="none" w:sz="0" w:space="0" w:color="auto"/>
            <w:right w:val="none" w:sz="0" w:space="0" w:color="auto"/>
          </w:divBdr>
        </w:div>
      </w:divsChild>
    </w:div>
    <w:div w:id="2140756141">
      <w:bodyDiv w:val="1"/>
      <w:marLeft w:val="0"/>
      <w:marRight w:val="0"/>
      <w:marTop w:val="0"/>
      <w:marBottom w:val="0"/>
      <w:divBdr>
        <w:top w:val="none" w:sz="0" w:space="0" w:color="auto"/>
        <w:left w:val="none" w:sz="0" w:space="0" w:color="auto"/>
        <w:bottom w:val="none" w:sz="0" w:space="0" w:color="auto"/>
        <w:right w:val="none" w:sz="0" w:space="0" w:color="auto"/>
      </w:divBdr>
      <w:divsChild>
        <w:div w:id="404882426">
          <w:marLeft w:val="0"/>
          <w:marRight w:val="0"/>
          <w:marTop w:val="0"/>
          <w:marBottom w:val="150"/>
          <w:divBdr>
            <w:top w:val="none" w:sz="0" w:space="0" w:color="auto"/>
            <w:left w:val="none" w:sz="0" w:space="0" w:color="auto"/>
            <w:bottom w:val="none" w:sz="0" w:space="0" w:color="auto"/>
            <w:right w:val="none" w:sz="0" w:space="0" w:color="auto"/>
          </w:divBdr>
        </w:div>
        <w:div w:id="593709441">
          <w:marLeft w:val="0"/>
          <w:marRight w:val="165"/>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5410-36BB-4EF0-B48E-DA49BDCA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21</Pages>
  <Words>24064</Words>
  <Characters>13717</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KH_DMS</dc:creator>
  <cp:lastModifiedBy>KH_USERS</cp:lastModifiedBy>
  <cp:revision>28</cp:revision>
  <dcterms:created xsi:type="dcterms:W3CDTF">2025-04-09T07:50:00Z</dcterms:created>
  <dcterms:modified xsi:type="dcterms:W3CDTF">2025-04-09T12:27:00Z</dcterms:modified>
</cp:coreProperties>
</file>