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E631C" w:rsidRPr="00110F19" w:rsidRDefault="00EE631C" w:rsidP="00EE631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F19">
        <w:rPr>
          <w:rFonts w:ascii="Times New Roman" w:hAnsi="Times New Roman"/>
          <w:b/>
          <w:color w:val="000000"/>
          <w:sz w:val="24"/>
          <w:szCs w:val="24"/>
        </w:rPr>
        <w:t>(відповідно до постанови КМУ від 11.10.2016 № 710 «Про ефективне використання державних коштів» (зі змінами))</w:t>
      </w:r>
    </w:p>
    <w:p w:rsidR="00EE631C" w:rsidRDefault="00EE631C" w:rsidP="00B35B3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ar-SA"/>
        </w:rPr>
      </w:pPr>
    </w:p>
    <w:p w:rsidR="00F96C4C" w:rsidRDefault="00FD34BD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4B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C1865">
        <w:rPr>
          <w:rFonts w:ascii="Times New Roman" w:hAnsi="Times New Roman"/>
          <w:sz w:val="24"/>
          <w:szCs w:val="24"/>
        </w:rPr>
        <w:t xml:space="preserve">Управління Державної міграційної служби України в </w:t>
      </w:r>
      <w:r w:rsidR="002C1865" w:rsidRPr="002C1865">
        <w:rPr>
          <w:rFonts w:ascii="Times New Roman" w:hAnsi="Times New Roman"/>
          <w:sz w:val="24"/>
          <w:szCs w:val="24"/>
        </w:rPr>
        <w:t>Полтавській області</w:t>
      </w:r>
      <w:r w:rsidRPr="002C1865">
        <w:rPr>
          <w:rFonts w:ascii="Times New Roman" w:hAnsi="Times New Roman"/>
          <w:sz w:val="24"/>
          <w:szCs w:val="24"/>
        </w:rPr>
        <w:t xml:space="preserve">, </w:t>
      </w:r>
    </w:p>
    <w:p w:rsidR="00FD34BD" w:rsidRPr="00F96C4C" w:rsidRDefault="00F96C4C" w:rsidP="00B35B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ar-SA"/>
        </w:rPr>
      </w:pPr>
      <w:r w:rsidRPr="00F96C4C">
        <w:rPr>
          <w:rFonts w:ascii="Times New Roman" w:hAnsi="Times New Roman"/>
          <w:color w:val="000000"/>
          <w:sz w:val="24"/>
          <w:szCs w:val="24"/>
        </w:rPr>
        <w:t>36000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96C4C">
        <w:rPr>
          <w:rFonts w:ascii="Times New Roman" w:hAnsi="Times New Roman"/>
          <w:color w:val="000000"/>
          <w:sz w:val="24"/>
          <w:szCs w:val="24"/>
        </w:rPr>
        <w:t>м. Полтава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CC727E">
        <w:rPr>
          <w:rFonts w:ascii="Times New Roman" w:hAnsi="Times New Roman"/>
          <w:color w:val="000000"/>
          <w:sz w:val="24"/>
          <w:szCs w:val="24"/>
        </w:rPr>
        <w:t>вул..Юліана</w:t>
      </w:r>
      <w:proofErr w:type="spellEnd"/>
      <w:r w:rsidR="00CC727E">
        <w:rPr>
          <w:rFonts w:ascii="Times New Roman" w:hAnsi="Times New Roman"/>
          <w:color w:val="000000"/>
          <w:sz w:val="24"/>
          <w:szCs w:val="24"/>
        </w:rPr>
        <w:t xml:space="preserve"> Матвійчука,63</w:t>
      </w:r>
      <w:r w:rsidRPr="00F96C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D3757">
        <w:rPr>
          <w:rFonts w:ascii="Times New Roman" w:hAnsi="Times New Roman"/>
          <w:color w:val="000000"/>
          <w:sz w:val="24"/>
          <w:szCs w:val="24"/>
        </w:rPr>
        <w:t xml:space="preserve">ЄДРПОУ </w:t>
      </w:r>
      <w:r w:rsidR="002C1865" w:rsidRPr="00F96C4C">
        <w:rPr>
          <w:rFonts w:ascii="Times New Roman" w:hAnsi="Times New Roman"/>
          <w:sz w:val="24"/>
          <w:szCs w:val="24"/>
        </w:rPr>
        <w:t>37829297.</w:t>
      </w:r>
    </w:p>
    <w:p w:rsidR="003B78FB" w:rsidRDefault="003B78FB" w:rsidP="003B78FB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F42857" w:rsidRPr="00F42857" w:rsidRDefault="00B35B31" w:rsidP="00F42857">
      <w:pPr>
        <w:rPr>
          <w:rFonts w:ascii="Times New Roman" w:eastAsia="Times New Roman" w:hAnsi="Times New Roman"/>
          <w:color w:val="000000"/>
          <w:sz w:val="24"/>
          <w:szCs w:val="24"/>
        </w:rPr>
      </w:pPr>
      <w:r w:rsidRPr="002C1865">
        <w:rPr>
          <w:rFonts w:ascii="Times New Roman" w:hAnsi="Times New Roman"/>
          <w:b/>
          <w:sz w:val="24"/>
          <w:szCs w:val="24"/>
          <w:lang w:eastAsia="ar-SA"/>
        </w:rPr>
        <w:t>Предмет закупівлі:</w:t>
      </w:r>
      <w:r w:rsidR="00D974AC" w:rsidRPr="002C1865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F42857">
        <w:rPr>
          <w:rFonts w:ascii="Times New Roman" w:hAnsi="Times New Roman"/>
          <w:sz w:val="24"/>
          <w:szCs w:val="24"/>
        </w:rPr>
        <w:t xml:space="preserve">Папір </w:t>
      </w:r>
      <w:r w:rsidR="002C1865" w:rsidRPr="002C1865">
        <w:rPr>
          <w:rFonts w:ascii="Times New Roman" w:hAnsi="Times New Roman"/>
          <w:sz w:val="24"/>
          <w:szCs w:val="24"/>
        </w:rPr>
        <w:t xml:space="preserve">за кодом </w:t>
      </w:r>
      <w:bookmarkStart w:id="0" w:name="_GoBack"/>
      <w:r w:rsidR="002C1865" w:rsidRPr="00F42857">
        <w:rPr>
          <w:rFonts w:ascii="Times New Roman" w:hAnsi="Times New Roman"/>
          <w:sz w:val="24"/>
          <w:szCs w:val="24"/>
        </w:rPr>
        <w:t xml:space="preserve">ДК 021:2015 – </w:t>
      </w:r>
      <w:r w:rsidR="00F42857" w:rsidRPr="00F42857">
        <w:rPr>
          <w:rFonts w:ascii="Times New Roman" w:eastAsia="Times New Roman" w:hAnsi="Times New Roman"/>
          <w:color w:val="000000"/>
          <w:sz w:val="24"/>
          <w:szCs w:val="24"/>
        </w:rPr>
        <w:t xml:space="preserve">Код ДК 021-2015 (CPV): 37823500-8 Крейдований папір і </w:t>
      </w:r>
      <w:proofErr w:type="spellStart"/>
      <w:r w:rsidR="00F42857" w:rsidRPr="00F42857">
        <w:rPr>
          <w:rFonts w:ascii="Times New Roman" w:eastAsia="Times New Roman" w:hAnsi="Times New Roman"/>
          <w:color w:val="000000"/>
          <w:sz w:val="24"/>
          <w:szCs w:val="24"/>
        </w:rPr>
        <w:t>крафт-папір</w:t>
      </w:r>
      <w:proofErr w:type="spellEnd"/>
    </w:p>
    <w:bookmarkEnd w:id="0"/>
    <w:p w:rsidR="002C1865" w:rsidRPr="002C1865" w:rsidRDefault="002C1865" w:rsidP="003B78FB">
      <w:pPr>
        <w:spacing w:after="0"/>
        <w:rPr>
          <w:rFonts w:ascii="Times New Roman" w:hAnsi="Times New Roman"/>
          <w:color w:val="242638"/>
          <w:sz w:val="24"/>
          <w:szCs w:val="24"/>
          <w:shd w:val="clear" w:color="auto" w:fill="FFFFFF"/>
        </w:rPr>
      </w:pPr>
    </w:p>
    <w:p w:rsidR="002C1865" w:rsidRPr="002C1865" w:rsidRDefault="00F42857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hyperlink r:id="rId6" w:history="1">
        <w:r w:rsidR="00566E52" w:rsidRPr="009662A2">
          <w:rPr>
            <w:rStyle w:val="ad"/>
            <w:rFonts w:ascii="Times New Roman" w:hAnsi="Times New Roman"/>
            <w:b/>
            <w:sz w:val="24"/>
            <w:szCs w:val="24"/>
            <w:bdr w:val="none" w:sz="0" w:space="0" w:color="auto" w:frame="1"/>
          </w:rPr>
          <w:t>https://www.dzo.com.ua/tenders/23402670</w:t>
        </w:r>
      </w:hyperlink>
      <w:r w:rsidR="00566E5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r w:rsidR="00EE631C"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ID: </w:t>
      </w:r>
      <w:r w:rsidR="00566E52" w:rsidRPr="00566E5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UA-2024-06-12-004638-a</w:t>
      </w:r>
    </w:p>
    <w:p w:rsidR="003B78FB" w:rsidRDefault="003B78FB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p w:rsidR="0095372E" w:rsidRPr="00EF50A6" w:rsidRDefault="00EE631C" w:rsidP="00EF50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EE631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Очікувана вартість предмета закупівлі:</w:t>
      </w:r>
      <w:r w:rsidR="00D974AC" w:rsidRPr="00D974AC">
        <w:t xml:space="preserve"> </w:t>
      </w:r>
      <w:r w:rsidR="00566E52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374000</w:t>
      </w:r>
      <w:r w:rsidR="008D5D08" w:rsidRP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,00</w:t>
      </w:r>
      <w:r w:rsidR="008D5D08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EC7520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г</w:t>
      </w:r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рн</w:t>
      </w:r>
      <w:proofErr w:type="spellEnd"/>
      <w:r w:rsidR="00D52254" w:rsidRPr="00D52254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 з ПДВ</w:t>
      </w:r>
    </w:p>
    <w:p w:rsidR="0085423D" w:rsidRPr="00F702DE" w:rsidRDefault="0095372E" w:rsidP="00B35B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Визначення очікуваної вартості предмета закупівлі обумовлено аналізом</w:t>
      </w:r>
      <w:r w:rsidR="00D974A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50A6">
        <w:rPr>
          <w:rFonts w:ascii="Times New Roman" w:hAnsi="Times New Roman"/>
          <w:sz w:val="24"/>
          <w:szCs w:val="24"/>
          <w:lang w:eastAsia="ru-RU"/>
        </w:rPr>
        <w:t xml:space="preserve">цінових пропозицій та </w:t>
      </w:r>
      <w:r w:rsidR="0085423D">
        <w:rPr>
          <w:rFonts w:ascii="Times New Roman" w:hAnsi="Times New Roman"/>
          <w:sz w:val="24"/>
          <w:szCs w:val="24"/>
          <w:lang w:eastAsia="ru-RU"/>
        </w:rPr>
        <w:t xml:space="preserve">аналізом </w:t>
      </w:r>
      <w:r w:rsidR="0085423D" w:rsidRPr="00F702DE">
        <w:rPr>
          <w:rFonts w:ascii="Times New Roman" w:hAnsi="Times New Roman"/>
          <w:sz w:val="24"/>
          <w:szCs w:val="24"/>
          <w:lang w:eastAsia="ru-RU"/>
        </w:rPr>
        <w:t>аналогічних закупівель.</w:t>
      </w:r>
    </w:p>
    <w:p w:rsidR="003B78FB" w:rsidRDefault="003B78FB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5423D" w:rsidRPr="00F702DE" w:rsidRDefault="000F71F2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702DE">
        <w:rPr>
          <w:rFonts w:ascii="Times New Roman" w:hAnsi="Times New Roman"/>
          <w:b/>
          <w:bCs/>
          <w:sz w:val="24"/>
          <w:szCs w:val="24"/>
        </w:rPr>
        <w:t>Обґрунтування</w:t>
      </w:r>
      <w:r w:rsidR="0085423D" w:rsidRPr="00F702DE">
        <w:rPr>
          <w:rFonts w:ascii="Times New Roman" w:hAnsi="Times New Roman"/>
          <w:b/>
          <w:bCs/>
          <w:sz w:val="24"/>
          <w:szCs w:val="24"/>
        </w:rPr>
        <w:t xml:space="preserve"> розміру бюджетного призначення: 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видатки на закупівлю вищезазначеного предмета закупівлі передбачено </w:t>
      </w:r>
      <w:r w:rsidR="00D52254" w:rsidRPr="00F702DE">
        <w:rPr>
          <w:rFonts w:ascii="Times New Roman" w:hAnsi="Times New Roman"/>
          <w:iCs/>
          <w:sz w:val="24"/>
          <w:szCs w:val="24"/>
        </w:rPr>
        <w:t>Кошторисом н</w:t>
      </w:r>
      <w:r w:rsidR="0085423D" w:rsidRPr="00F702DE">
        <w:rPr>
          <w:rFonts w:ascii="Times New Roman" w:hAnsi="Times New Roman"/>
          <w:iCs/>
          <w:sz w:val="24"/>
          <w:szCs w:val="24"/>
        </w:rPr>
        <w:t>а 202</w:t>
      </w:r>
      <w:r w:rsidR="00CC727E">
        <w:rPr>
          <w:rFonts w:ascii="Times New Roman" w:hAnsi="Times New Roman"/>
          <w:iCs/>
          <w:sz w:val="24"/>
          <w:szCs w:val="24"/>
        </w:rPr>
        <w:t>4</w:t>
      </w:r>
      <w:r w:rsidR="0085423D" w:rsidRPr="00F702DE">
        <w:rPr>
          <w:rFonts w:ascii="Times New Roman" w:hAnsi="Times New Roman"/>
          <w:iCs/>
          <w:sz w:val="24"/>
          <w:szCs w:val="24"/>
        </w:rPr>
        <w:t xml:space="preserve"> рік.</w:t>
      </w:r>
    </w:p>
    <w:p w:rsidR="0085423D" w:rsidRPr="00F702DE" w:rsidRDefault="0085423D" w:rsidP="00B35B3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1865" w:rsidRDefault="00B35B31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  <w:r w:rsidRPr="00F702DE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Технічні вимоги:</w:t>
      </w:r>
    </w:p>
    <w:p w:rsidR="00CC727E" w:rsidRDefault="00CC727E" w:rsidP="003B78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</w:rPr>
      </w:pPr>
    </w:p>
    <w:tbl>
      <w:tblPr>
        <w:tblW w:w="4861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78"/>
        <w:gridCol w:w="5809"/>
        <w:gridCol w:w="1143"/>
        <w:gridCol w:w="1154"/>
      </w:tblGrid>
      <w:tr w:rsidR="00566E52" w:rsidRPr="003D339F" w:rsidTr="0026368C">
        <w:trPr>
          <w:trHeight w:val="428"/>
        </w:trPr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3D339F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D339F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ind w:firstLine="60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Найменування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предмета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закупі</w:t>
            </w:r>
            <w:proofErr w:type="gramStart"/>
            <w:r w:rsidRPr="003D339F">
              <w:rPr>
                <w:color w:val="000000"/>
                <w:sz w:val="22"/>
                <w:szCs w:val="22"/>
              </w:rPr>
              <w:t>вл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>і</w:t>
            </w:r>
            <w:proofErr w:type="spellEnd"/>
          </w:p>
        </w:tc>
        <w:tc>
          <w:tcPr>
            <w:tcW w:w="2713" w:type="pct"/>
            <w:tcBorders>
              <w:bottom w:val="single" w:sz="4" w:space="0" w:color="auto"/>
            </w:tcBorders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3D339F">
              <w:rPr>
                <w:color w:val="000000"/>
                <w:sz w:val="22"/>
                <w:szCs w:val="22"/>
              </w:rPr>
              <w:t xml:space="preserve">Характеристики предмета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закупі</w:t>
            </w:r>
            <w:proofErr w:type="gramStart"/>
            <w:r w:rsidRPr="003D339F">
              <w:rPr>
                <w:color w:val="000000"/>
                <w:sz w:val="22"/>
                <w:szCs w:val="22"/>
              </w:rPr>
              <w:t>вл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>і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встановлена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Замовником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Одиниця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Кіл-ть</w:t>
            </w:r>
            <w:proofErr w:type="spellEnd"/>
          </w:p>
        </w:tc>
      </w:tr>
      <w:tr w:rsidR="00566E52" w:rsidRPr="00701F41" w:rsidTr="0026368C">
        <w:trPr>
          <w:trHeight w:val="274"/>
        </w:trPr>
        <w:tc>
          <w:tcPr>
            <w:tcW w:w="290" w:type="pct"/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3D339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pct"/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Папі</w:t>
            </w:r>
            <w:proofErr w:type="gramStart"/>
            <w:r w:rsidRPr="003D339F">
              <w:rPr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3D339F">
              <w:rPr>
                <w:color w:val="000000"/>
                <w:sz w:val="22"/>
                <w:szCs w:val="22"/>
              </w:rPr>
              <w:t xml:space="preserve"> А4</w:t>
            </w:r>
          </w:p>
        </w:tc>
        <w:tc>
          <w:tcPr>
            <w:tcW w:w="2713" w:type="pct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Базова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вага, </w:t>
            </w:r>
            <w:proofErr w:type="gramStart"/>
            <w:r w:rsidRPr="003D339F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 xml:space="preserve">/м 2 ISO 536 – не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менше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80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Товщина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, мкн ISO 534 – не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менше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110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Шорсткість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>, мл/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хв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ISO 8791-2 – </w:t>
            </w:r>
            <w:proofErr w:type="gramStart"/>
            <w:r w:rsidRPr="003D339F">
              <w:rPr>
                <w:color w:val="000000"/>
                <w:sz w:val="22"/>
                <w:szCs w:val="22"/>
              </w:rPr>
              <w:t xml:space="preserve">не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б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>ільше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120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Вологість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, % ISO 287 – </w:t>
            </w:r>
            <w:proofErr w:type="gramStart"/>
            <w:r w:rsidRPr="003D339F">
              <w:rPr>
                <w:color w:val="000000"/>
                <w:sz w:val="22"/>
                <w:szCs w:val="22"/>
              </w:rPr>
              <w:t xml:space="preserve">не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б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>ільше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4,0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Жорсткість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>, мН ISO 2493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r w:rsidRPr="003D339F">
              <w:rPr>
                <w:color w:val="000000"/>
                <w:sz w:val="22"/>
                <w:szCs w:val="22"/>
              </w:rPr>
              <w:t>МН - ≥ 100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3D339F">
              <w:rPr>
                <w:color w:val="000000"/>
                <w:sz w:val="22"/>
                <w:szCs w:val="22"/>
              </w:rPr>
              <w:t>ПН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 xml:space="preserve"> - ≥ 35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3D339F">
              <w:rPr>
                <w:color w:val="000000"/>
                <w:sz w:val="22"/>
                <w:szCs w:val="22"/>
              </w:rPr>
              <w:t>Б</w:t>
            </w:r>
            <w:proofErr w:type="gramEnd"/>
            <w:r w:rsidRPr="003D339F">
              <w:rPr>
                <w:color w:val="000000"/>
                <w:sz w:val="22"/>
                <w:szCs w:val="22"/>
              </w:rPr>
              <w:t>ілизна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ISO 11475 - не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менше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169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Яскравість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D65, % ISO 2470-2 – не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менше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112</w:t>
            </w:r>
          </w:p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ind w:firstLine="60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D339F">
              <w:rPr>
                <w:color w:val="000000"/>
                <w:sz w:val="22"/>
                <w:szCs w:val="22"/>
              </w:rPr>
              <w:t>Непрозорість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, % ISO 2471 - не </w:t>
            </w:r>
            <w:proofErr w:type="spellStart"/>
            <w:r w:rsidRPr="003D339F">
              <w:rPr>
                <w:color w:val="000000"/>
                <w:sz w:val="22"/>
                <w:szCs w:val="22"/>
              </w:rPr>
              <w:t>менше</w:t>
            </w:r>
            <w:proofErr w:type="spellEnd"/>
            <w:r w:rsidRPr="003D339F">
              <w:rPr>
                <w:color w:val="000000"/>
                <w:sz w:val="22"/>
                <w:szCs w:val="22"/>
              </w:rPr>
              <w:t xml:space="preserve"> 95</w:t>
            </w:r>
          </w:p>
        </w:tc>
        <w:tc>
          <w:tcPr>
            <w:tcW w:w="534" w:type="pct"/>
            <w:vAlign w:val="center"/>
          </w:tcPr>
          <w:p w:rsidR="00566E52" w:rsidRPr="003D339F" w:rsidRDefault="00566E52" w:rsidP="0026368C">
            <w:pPr>
              <w:pStyle w:val="rvps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 w:rsidRPr="003D339F">
              <w:rPr>
                <w:color w:val="000000"/>
                <w:sz w:val="22"/>
                <w:szCs w:val="22"/>
              </w:rPr>
              <w:t>пачка</w:t>
            </w:r>
          </w:p>
        </w:tc>
        <w:tc>
          <w:tcPr>
            <w:tcW w:w="539" w:type="pct"/>
            <w:vAlign w:val="center"/>
          </w:tcPr>
          <w:p w:rsidR="00566E52" w:rsidRPr="00701F41" w:rsidRDefault="00566E52" w:rsidP="0026368C">
            <w:pPr>
              <w:pStyle w:val="rvps2"/>
              <w:shd w:val="clear" w:color="auto" w:fill="FFFFFF"/>
              <w:spacing w:before="0" w:after="0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2200 </w:t>
            </w:r>
          </w:p>
        </w:tc>
      </w:tr>
    </w:tbl>
    <w:p w:rsidR="00D256E4" w:rsidRDefault="00D256E4" w:rsidP="00D256E4">
      <w:pPr>
        <w:widowControl w:val="0"/>
        <w:shd w:val="clear" w:color="auto" w:fill="FFFFFF" w:themeFill="background1"/>
        <w:ind w:firstLine="33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256E4" w:rsidRPr="00D256E4" w:rsidRDefault="00D256E4" w:rsidP="00D256E4">
      <w:pPr>
        <w:widowControl w:val="0"/>
        <w:shd w:val="clear" w:color="auto" w:fill="FFFFFF" w:themeFill="background1"/>
        <w:ind w:firstLine="33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256E4">
        <w:rPr>
          <w:rFonts w:ascii="Times New Roman" w:eastAsia="Times New Roman" w:hAnsi="Times New Roman"/>
          <w:b/>
          <w:sz w:val="24"/>
          <w:szCs w:val="24"/>
        </w:rPr>
        <w:t>Єдиним критерієм оцінки тендерних пропозицій на цю закупівлю є «ціна» з урахуванням податку на додану вартість (з ПДВ). Питома вага критерію «ціна» – 100%.</w:t>
      </w:r>
    </w:p>
    <w:p w:rsidR="00D256E4" w:rsidRPr="00D256E4" w:rsidRDefault="00D256E4" w:rsidP="00D256E4">
      <w:pPr>
        <w:widowControl w:val="0"/>
        <w:shd w:val="clear" w:color="auto" w:fill="FFFFFF" w:themeFill="background1"/>
        <w:ind w:firstLine="335"/>
        <w:jc w:val="both"/>
        <w:rPr>
          <w:rFonts w:ascii="Times New Roman" w:eastAsia="Times New Roman" w:hAnsi="Times New Roman"/>
          <w:sz w:val="24"/>
          <w:szCs w:val="24"/>
        </w:rPr>
      </w:pPr>
      <w:r w:rsidRPr="00D256E4">
        <w:rPr>
          <w:rFonts w:ascii="Times New Roman" w:eastAsia="Times New Roman" w:hAnsi="Times New Roman"/>
          <w:sz w:val="24"/>
          <w:szCs w:val="24"/>
        </w:rPr>
        <w:t>Під «ціною» розуміється ціна по кожній окремій частині предмета закупівлі (лоту), якщо закупівля за лотами передбачена цією тендерною документацією.</w:t>
      </w:r>
    </w:p>
    <w:p w:rsidR="002C1865" w:rsidRPr="00D256E4" w:rsidRDefault="00D256E4" w:rsidP="00D256E4">
      <w:pPr>
        <w:jc w:val="both"/>
        <w:rPr>
          <w:rFonts w:ascii="Times New Roman" w:hAnsi="Times New Roman"/>
          <w:sz w:val="24"/>
          <w:szCs w:val="24"/>
        </w:rPr>
      </w:pPr>
      <w:r w:rsidRPr="00D256E4">
        <w:rPr>
          <w:rFonts w:ascii="Times New Roman" w:eastAsia="Times New Roman" w:hAnsi="Times New Roman"/>
          <w:b/>
          <w:sz w:val="24"/>
          <w:szCs w:val="24"/>
        </w:rPr>
        <w:t>Замовник не приймає до розгляду тендерну пропозицію, ціна якої є вищою, ніж очікувана вартість предмета закупівлі, визначена замовником в оголошенні про проведення цих відкритих торгів.</w:t>
      </w:r>
    </w:p>
    <w:p w:rsidR="00EC7520" w:rsidRPr="00F702DE" w:rsidRDefault="00EC7520" w:rsidP="00B81A6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Місце поставки послуги: </w:t>
      </w:r>
      <w:r w:rsidR="006A2913" w:rsidRPr="002C1865">
        <w:rPr>
          <w:rFonts w:ascii="Times New Roman" w:hAnsi="Times New Roman"/>
          <w:sz w:val="24"/>
          <w:szCs w:val="24"/>
        </w:rPr>
        <w:t>Полтавська область</w:t>
      </w:r>
      <w:r w:rsidR="00CC727E">
        <w:rPr>
          <w:rFonts w:ascii="Times New Roman" w:hAnsi="Times New Roman"/>
          <w:sz w:val="24"/>
          <w:szCs w:val="24"/>
        </w:rPr>
        <w:t xml:space="preserve">, м. Полтава, </w:t>
      </w:r>
      <w:proofErr w:type="spellStart"/>
      <w:r w:rsidR="00CC727E">
        <w:rPr>
          <w:rFonts w:ascii="Times New Roman" w:hAnsi="Times New Roman"/>
          <w:sz w:val="24"/>
          <w:szCs w:val="24"/>
        </w:rPr>
        <w:t>вул..Юліана</w:t>
      </w:r>
      <w:proofErr w:type="spellEnd"/>
      <w:r w:rsidR="00CC727E">
        <w:rPr>
          <w:rFonts w:ascii="Times New Roman" w:hAnsi="Times New Roman"/>
          <w:sz w:val="24"/>
          <w:szCs w:val="24"/>
        </w:rPr>
        <w:t xml:space="preserve"> Матвійчука,63</w:t>
      </w:r>
    </w:p>
    <w:p w:rsidR="003B78FB" w:rsidRDefault="003B78FB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EC7520" w:rsidRPr="00F702DE" w:rsidRDefault="00EC7520" w:rsidP="00EC752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F702DE">
        <w:rPr>
          <w:rFonts w:ascii="Times New Roman" w:eastAsia="Times New Roman" w:hAnsi="Times New Roman"/>
          <w:b/>
          <w:sz w:val="24"/>
          <w:szCs w:val="24"/>
          <w:lang w:eastAsia="en-US"/>
        </w:rPr>
        <w:t>Строк надання послуг: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з моменту підпис</w:t>
      </w:r>
      <w:r w:rsidR="00B81A68">
        <w:rPr>
          <w:rFonts w:ascii="Times New Roman" w:eastAsia="Times New Roman" w:hAnsi="Times New Roman"/>
          <w:sz w:val="24"/>
          <w:szCs w:val="24"/>
          <w:lang w:eastAsia="en-US"/>
        </w:rPr>
        <w:t>ання договору</w:t>
      </w:r>
      <w:r w:rsidR="00B4336D"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по 31 грудня 202</w:t>
      </w:r>
      <w:r w:rsidR="00CC727E">
        <w:rPr>
          <w:rFonts w:ascii="Times New Roman" w:eastAsia="Times New Roman" w:hAnsi="Times New Roman"/>
          <w:sz w:val="24"/>
          <w:szCs w:val="24"/>
          <w:lang w:eastAsia="en-US"/>
        </w:rPr>
        <w:t>4</w:t>
      </w:r>
      <w:r w:rsidRPr="00F702DE">
        <w:rPr>
          <w:rFonts w:ascii="Times New Roman" w:eastAsia="Times New Roman" w:hAnsi="Times New Roman"/>
          <w:sz w:val="24"/>
          <w:szCs w:val="24"/>
          <w:lang w:eastAsia="en-US"/>
        </w:rPr>
        <w:t xml:space="preserve"> року</w:t>
      </w:r>
      <w:r w:rsidR="003B78FB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B78FB" w:rsidRDefault="003B78FB" w:rsidP="003B78FB">
      <w:pPr>
        <w:pStyle w:val="ac"/>
        <w:spacing w:before="0" w:beforeAutospacing="0" w:after="0" w:afterAutospacing="0"/>
        <w:jc w:val="both"/>
        <w:rPr>
          <w:b/>
          <w:lang w:val="ru-RU"/>
        </w:rPr>
      </w:pPr>
    </w:p>
    <w:p w:rsidR="003B78FB" w:rsidRDefault="00EC7520" w:rsidP="003B78FB">
      <w:pPr>
        <w:pStyle w:val="ac"/>
        <w:spacing w:before="0" w:beforeAutospacing="0" w:after="0" w:afterAutospacing="0"/>
        <w:jc w:val="both"/>
        <w:rPr>
          <w:color w:val="000000"/>
        </w:rPr>
      </w:pPr>
      <w:proofErr w:type="spellStart"/>
      <w:r w:rsidRPr="003B78FB">
        <w:rPr>
          <w:b/>
          <w:lang w:val="ru-RU"/>
        </w:rPr>
        <w:t>Умови</w:t>
      </w:r>
      <w:proofErr w:type="spellEnd"/>
      <w:r w:rsidRPr="003B78FB">
        <w:rPr>
          <w:b/>
          <w:lang w:val="ru-RU"/>
        </w:rPr>
        <w:t xml:space="preserve"> оплати: </w:t>
      </w:r>
      <w:r w:rsidR="003B78FB" w:rsidRPr="003B78FB">
        <w:rPr>
          <w:color w:val="000000"/>
        </w:rPr>
        <w:t>Замовник розраховується з Виконавцем за надану послугу шляхом перерахування грошових коштів на розрахунковий рахунок згідно рахунку та акту виконаних робіт</w:t>
      </w:r>
      <w:r w:rsidR="003B78FB">
        <w:rPr>
          <w:color w:val="000000"/>
        </w:rPr>
        <w:t xml:space="preserve">. </w:t>
      </w:r>
      <w:r w:rsidR="003B78FB" w:rsidRPr="003B78FB">
        <w:rPr>
          <w:color w:val="000000"/>
        </w:rPr>
        <w:t>Ціна встановлюється у національній валюті України.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jc w:val="both"/>
        <w:rPr>
          <w:color w:val="000000"/>
        </w:rPr>
      </w:pPr>
      <w:r w:rsidRPr="003B78FB">
        <w:rPr>
          <w:color w:val="000000"/>
        </w:rPr>
        <w:t xml:space="preserve">Розрахунки за надані </w:t>
      </w:r>
      <w:r w:rsidR="00D256E4">
        <w:rPr>
          <w:color w:val="000000"/>
        </w:rPr>
        <w:t>послуги здійснюються впродовж 14 (чотирнадцять</w:t>
      </w:r>
      <w:r w:rsidRPr="003B78FB">
        <w:rPr>
          <w:color w:val="000000"/>
        </w:rPr>
        <w:t>) робочих днів з дати поставки товару та підпису накладних, а у випадку відсутності коштів на рахунку - на підставі п.1 ст. 49 Бюджетного кодексу України з відстрочкою платежу до 30 днів.</w:t>
      </w:r>
    </w:p>
    <w:p w:rsidR="003B78FB" w:rsidRPr="003B78FB" w:rsidRDefault="003B78FB" w:rsidP="003B78FB">
      <w:pPr>
        <w:pStyle w:val="ac"/>
        <w:spacing w:before="0" w:beforeAutospacing="0" w:after="0" w:afterAutospacing="0"/>
        <w:ind w:firstLine="720"/>
        <w:rPr>
          <w:color w:val="000000"/>
        </w:rPr>
      </w:pPr>
      <w:r w:rsidRPr="003B78FB">
        <w:rPr>
          <w:color w:val="000000"/>
        </w:rPr>
        <w:t>Перерахунок коштів здійснюється на підставі рахунку та актів виконаних робіт.</w:t>
      </w:r>
    </w:p>
    <w:p w:rsidR="00EC7520" w:rsidRPr="003B78FB" w:rsidRDefault="00EC7520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D256E4" w:rsidRDefault="00F702DE" w:rsidP="00D256E4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78FB">
        <w:rPr>
          <w:rFonts w:ascii="Times New Roman" w:hAnsi="Times New Roman"/>
          <w:b/>
          <w:sz w:val="24"/>
          <w:szCs w:val="24"/>
          <w:lang w:eastAsia="ru-RU"/>
        </w:rPr>
        <w:t>Кількість</w:t>
      </w:r>
      <w:r w:rsidR="00BD6922">
        <w:rPr>
          <w:rFonts w:ascii="Times New Roman" w:hAnsi="Times New Roman"/>
          <w:b/>
          <w:sz w:val="24"/>
          <w:szCs w:val="24"/>
          <w:lang w:eastAsia="ru-RU"/>
        </w:rPr>
        <w:t xml:space="preserve"> товару</w:t>
      </w:r>
      <w:r w:rsidR="00B81A68" w:rsidRPr="003B78FB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D256E4">
        <w:rPr>
          <w:rFonts w:ascii="Times New Roman" w:hAnsi="Times New Roman"/>
          <w:color w:val="000000"/>
          <w:sz w:val="24"/>
          <w:szCs w:val="24"/>
        </w:rPr>
        <w:t xml:space="preserve"> папір -2200 пачок</w:t>
      </w:r>
    </w:p>
    <w:p w:rsidR="00BD6922" w:rsidRPr="003B78FB" w:rsidRDefault="00BD6922" w:rsidP="00EC7520">
      <w:pPr>
        <w:shd w:val="clear" w:color="auto" w:fill="FFFFFF"/>
        <w:tabs>
          <w:tab w:val="left" w:pos="120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.</w:t>
      </w:r>
    </w:p>
    <w:sectPr w:rsidR="00BD6922" w:rsidRPr="003B78FB" w:rsidSect="00404A78">
      <w:pgSz w:w="11926" w:h="16867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039B"/>
    <w:multiLevelType w:val="hybridMultilevel"/>
    <w:tmpl w:val="C7BE740C"/>
    <w:lvl w:ilvl="0" w:tplc="81D8AC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5AB4"/>
    <w:multiLevelType w:val="multilevel"/>
    <w:tmpl w:val="EC9CB2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2A2A35"/>
    <w:multiLevelType w:val="multilevel"/>
    <w:tmpl w:val="D8B0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D1E53"/>
    <w:multiLevelType w:val="hybridMultilevel"/>
    <w:tmpl w:val="C1242EEA"/>
    <w:lvl w:ilvl="0" w:tplc="E732FB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A0319C8"/>
    <w:multiLevelType w:val="multilevel"/>
    <w:tmpl w:val="889A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8D0C5E"/>
    <w:multiLevelType w:val="hybridMultilevel"/>
    <w:tmpl w:val="A14EA210"/>
    <w:lvl w:ilvl="0" w:tplc="C99ACC3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27FF"/>
    <w:multiLevelType w:val="hybridMultilevel"/>
    <w:tmpl w:val="795C5008"/>
    <w:lvl w:ilvl="0" w:tplc="4350E3D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75065"/>
    <w:multiLevelType w:val="hybridMultilevel"/>
    <w:tmpl w:val="0BB20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F"/>
    <w:multiLevelType w:val="hybridMultilevel"/>
    <w:tmpl w:val="772C46DA"/>
    <w:lvl w:ilvl="0" w:tplc="7E2021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7946453F"/>
    <w:multiLevelType w:val="multilevel"/>
    <w:tmpl w:val="9F2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7B"/>
    <w:rsid w:val="0000522A"/>
    <w:rsid w:val="00016AA0"/>
    <w:rsid w:val="00041752"/>
    <w:rsid w:val="000567EC"/>
    <w:rsid w:val="000A7E13"/>
    <w:rsid w:val="000F71F2"/>
    <w:rsid w:val="00110F19"/>
    <w:rsid w:val="00167C33"/>
    <w:rsid w:val="00180884"/>
    <w:rsid w:val="00185915"/>
    <w:rsid w:val="001A3E14"/>
    <w:rsid w:val="001F6B00"/>
    <w:rsid w:val="00240BC0"/>
    <w:rsid w:val="002437CE"/>
    <w:rsid w:val="00256CEF"/>
    <w:rsid w:val="00265091"/>
    <w:rsid w:val="0026588B"/>
    <w:rsid w:val="00266232"/>
    <w:rsid w:val="00293605"/>
    <w:rsid w:val="00293D48"/>
    <w:rsid w:val="002C1865"/>
    <w:rsid w:val="003074B0"/>
    <w:rsid w:val="0033557D"/>
    <w:rsid w:val="003434E6"/>
    <w:rsid w:val="003611AE"/>
    <w:rsid w:val="003808C0"/>
    <w:rsid w:val="003906D9"/>
    <w:rsid w:val="003B21B9"/>
    <w:rsid w:val="003B78FB"/>
    <w:rsid w:val="003C1664"/>
    <w:rsid w:val="003C275B"/>
    <w:rsid w:val="003C2922"/>
    <w:rsid w:val="003D154F"/>
    <w:rsid w:val="00404A78"/>
    <w:rsid w:val="00435347"/>
    <w:rsid w:val="00445F04"/>
    <w:rsid w:val="004D79EB"/>
    <w:rsid w:val="004F576B"/>
    <w:rsid w:val="004F73FB"/>
    <w:rsid w:val="00566E52"/>
    <w:rsid w:val="00572452"/>
    <w:rsid w:val="0058611D"/>
    <w:rsid w:val="00587EEB"/>
    <w:rsid w:val="00604657"/>
    <w:rsid w:val="006263D3"/>
    <w:rsid w:val="00631D7B"/>
    <w:rsid w:val="0063480E"/>
    <w:rsid w:val="0066329C"/>
    <w:rsid w:val="00691FCC"/>
    <w:rsid w:val="006A2913"/>
    <w:rsid w:val="006C6760"/>
    <w:rsid w:val="006E5AD0"/>
    <w:rsid w:val="00706D81"/>
    <w:rsid w:val="007455E3"/>
    <w:rsid w:val="00746F1E"/>
    <w:rsid w:val="00751D98"/>
    <w:rsid w:val="00783944"/>
    <w:rsid w:val="00796E92"/>
    <w:rsid w:val="00797371"/>
    <w:rsid w:val="00797A41"/>
    <w:rsid w:val="007E5ADF"/>
    <w:rsid w:val="007F1698"/>
    <w:rsid w:val="0085423D"/>
    <w:rsid w:val="00855E51"/>
    <w:rsid w:val="00860FC0"/>
    <w:rsid w:val="00881161"/>
    <w:rsid w:val="008A504F"/>
    <w:rsid w:val="008A68E9"/>
    <w:rsid w:val="008B533A"/>
    <w:rsid w:val="008D3757"/>
    <w:rsid w:val="008D5D08"/>
    <w:rsid w:val="00952B3D"/>
    <w:rsid w:val="0095372E"/>
    <w:rsid w:val="00974582"/>
    <w:rsid w:val="00991CFD"/>
    <w:rsid w:val="00994D7F"/>
    <w:rsid w:val="009A38DC"/>
    <w:rsid w:val="009B781B"/>
    <w:rsid w:val="009C6092"/>
    <w:rsid w:val="009C624E"/>
    <w:rsid w:val="00A2426C"/>
    <w:rsid w:val="00A83CF3"/>
    <w:rsid w:val="00B23DC0"/>
    <w:rsid w:val="00B271C2"/>
    <w:rsid w:val="00B35B31"/>
    <w:rsid w:val="00B4336D"/>
    <w:rsid w:val="00B51105"/>
    <w:rsid w:val="00B56026"/>
    <w:rsid w:val="00B724BA"/>
    <w:rsid w:val="00B81A68"/>
    <w:rsid w:val="00B86401"/>
    <w:rsid w:val="00B97E61"/>
    <w:rsid w:val="00BB078E"/>
    <w:rsid w:val="00BB1467"/>
    <w:rsid w:val="00BB3D7F"/>
    <w:rsid w:val="00BC761F"/>
    <w:rsid w:val="00BD4B7F"/>
    <w:rsid w:val="00BD6922"/>
    <w:rsid w:val="00BE3A56"/>
    <w:rsid w:val="00BE5F0E"/>
    <w:rsid w:val="00C007B5"/>
    <w:rsid w:val="00C27748"/>
    <w:rsid w:val="00C37221"/>
    <w:rsid w:val="00C40127"/>
    <w:rsid w:val="00C7611F"/>
    <w:rsid w:val="00C8219B"/>
    <w:rsid w:val="00C845EA"/>
    <w:rsid w:val="00CA353C"/>
    <w:rsid w:val="00CC727E"/>
    <w:rsid w:val="00CD0A6E"/>
    <w:rsid w:val="00CF3C2E"/>
    <w:rsid w:val="00D16D70"/>
    <w:rsid w:val="00D256E4"/>
    <w:rsid w:val="00D30640"/>
    <w:rsid w:val="00D34387"/>
    <w:rsid w:val="00D41B4D"/>
    <w:rsid w:val="00D52254"/>
    <w:rsid w:val="00D974AC"/>
    <w:rsid w:val="00DD204A"/>
    <w:rsid w:val="00DD3D80"/>
    <w:rsid w:val="00DE3C81"/>
    <w:rsid w:val="00DF0204"/>
    <w:rsid w:val="00E17C08"/>
    <w:rsid w:val="00E27580"/>
    <w:rsid w:val="00E37569"/>
    <w:rsid w:val="00E40E6B"/>
    <w:rsid w:val="00E6417D"/>
    <w:rsid w:val="00E6742D"/>
    <w:rsid w:val="00E72678"/>
    <w:rsid w:val="00E8744A"/>
    <w:rsid w:val="00EB172A"/>
    <w:rsid w:val="00EB1D25"/>
    <w:rsid w:val="00EB1FF8"/>
    <w:rsid w:val="00EC7520"/>
    <w:rsid w:val="00EE631C"/>
    <w:rsid w:val="00EF2E86"/>
    <w:rsid w:val="00EF50A6"/>
    <w:rsid w:val="00F14A9B"/>
    <w:rsid w:val="00F17FB0"/>
    <w:rsid w:val="00F2435C"/>
    <w:rsid w:val="00F42857"/>
    <w:rsid w:val="00F43BE9"/>
    <w:rsid w:val="00F5067A"/>
    <w:rsid w:val="00F679ED"/>
    <w:rsid w:val="00F702DE"/>
    <w:rsid w:val="00F84DDE"/>
    <w:rsid w:val="00F866DD"/>
    <w:rsid w:val="00F96C4C"/>
    <w:rsid w:val="00FB5C6B"/>
    <w:rsid w:val="00FD17F0"/>
    <w:rsid w:val="00FD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  <w:style w:type="paragraph" w:customStyle="1" w:styleId="rvps2">
    <w:name w:val="rvps2"/>
    <w:basedOn w:val="a"/>
    <w:uiPriority w:val="99"/>
    <w:rsid w:val="00566E5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A78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1D7B"/>
    <w:rPr>
      <w:rFonts w:ascii="Segoe UI" w:hAnsi="Segoe UI" w:cs="Segoe UI"/>
      <w:sz w:val="18"/>
      <w:szCs w:val="18"/>
    </w:rPr>
  </w:style>
  <w:style w:type="paragraph" w:customStyle="1" w:styleId="LO-normal">
    <w:name w:val="LO-normal"/>
    <w:rsid w:val="0066329C"/>
    <w:pPr>
      <w:spacing w:after="0" w:line="276" w:lineRule="auto"/>
    </w:pPr>
    <w:rPr>
      <w:rFonts w:ascii="Arial" w:hAnsi="Arial" w:cs="Arial"/>
      <w:color w:val="000000"/>
      <w:lang w:eastAsia="zh-CN"/>
    </w:rPr>
  </w:style>
  <w:style w:type="paragraph" w:styleId="3">
    <w:name w:val="Body Text 3"/>
    <w:basedOn w:val="a"/>
    <w:link w:val="30"/>
    <w:uiPriority w:val="99"/>
    <w:rsid w:val="0066329C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66329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Вміст таблиці"/>
    <w:basedOn w:val="a"/>
    <w:qFormat/>
    <w:rsid w:val="00B35B31"/>
    <w:pPr>
      <w:suppressLineNumbers/>
      <w:spacing w:after="0" w:line="276" w:lineRule="auto"/>
    </w:pPr>
    <w:rPr>
      <w:rFonts w:ascii="Liberation Serif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rsid w:val="00B35B31"/>
    <w:pPr>
      <w:widowControl w:val="0"/>
      <w:spacing w:after="0" w:line="274" w:lineRule="exact"/>
      <w:jc w:val="both"/>
    </w:pPr>
    <w:rPr>
      <w:rFonts w:ascii="Times New Roman" w:hAnsi="Times New Roman"/>
      <w:color w:val="00000A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rsid w:val="00B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A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35B31"/>
    <w:rPr>
      <w:rFonts w:ascii="Courier New" w:hAnsi="Courier New" w:cs="Times New Roman"/>
      <w:color w:val="00000A"/>
      <w:sz w:val="20"/>
    </w:rPr>
  </w:style>
  <w:style w:type="character" w:customStyle="1" w:styleId="FontStyle30">
    <w:name w:val="Font Style30"/>
    <w:qFormat/>
    <w:rsid w:val="00B35B31"/>
    <w:rPr>
      <w:b/>
      <w:sz w:val="22"/>
    </w:rPr>
  </w:style>
  <w:style w:type="character" w:customStyle="1" w:styleId="FontStyle42">
    <w:name w:val="Font Style42"/>
    <w:qFormat/>
    <w:rsid w:val="00B35B31"/>
    <w:rPr>
      <w:sz w:val="18"/>
    </w:rPr>
  </w:style>
  <w:style w:type="character" w:customStyle="1" w:styleId="FontStyle39">
    <w:name w:val="Font Style39"/>
    <w:qFormat/>
    <w:rsid w:val="00B35B31"/>
    <w:rPr>
      <w:b/>
      <w:sz w:val="18"/>
    </w:rPr>
  </w:style>
  <w:style w:type="character" w:customStyle="1" w:styleId="FontStyle40">
    <w:name w:val="Font Style40"/>
    <w:qFormat/>
    <w:rsid w:val="00B35B31"/>
    <w:rPr>
      <w:sz w:val="16"/>
    </w:rPr>
  </w:style>
  <w:style w:type="paragraph" w:customStyle="1" w:styleId="Style10">
    <w:name w:val="Style10"/>
    <w:basedOn w:val="a"/>
    <w:qFormat/>
    <w:rsid w:val="00B35B31"/>
    <w:pPr>
      <w:widowControl w:val="0"/>
      <w:suppressAutoHyphens/>
      <w:spacing w:after="0" w:line="168" w:lineRule="exact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B35B31"/>
    <w:pPr>
      <w:widowControl w:val="0"/>
      <w:suppressAutoHyphens/>
      <w:spacing w:after="0" w:line="240" w:lineRule="auto"/>
    </w:pPr>
    <w:rPr>
      <w:rFonts w:ascii="Liberation Serif" w:hAnsi="Liberation Serif" w:cs="FreeSans"/>
      <w:kern w:val="2"/>
      <w:sz w:val="24"/>
      <w:szCs w:val="24"/>
      <w:lang w:val="ru-RU" w:eastAsia="zh-CN" w:bidi="hi-IN"/>
    </w:rPr>
  </w:style>
  <w:style w:type="character" w:customStyle="1" w:styleId="a6">
    <w:name w:val="Виділення жирним"/>
    <w:qFormat/>
    <w:rsid w:val="00B35B31"/>
    <w:rPr>
      <w:b/>
    </w:rPr>
  </w:style>
  <w:style w:type="paragraph" w:styleId="a7">
    <w:name w:val="No Spacing"/>
    <w:link w:val="a8"/>
    <w:uiPriority w:val="1"/>
    <w:qFormat/>
    <w:rsid w:val="00EF50A6"/>
    <w:pPr>
      <w:spacing w:after="0" w:line="240" w:lineRule="auto"/>
    </w:pPr>
    <w:rPr>
      <w:rFonts w:ascii="Calibri" w:hAnsi="Calibri"/>
      <w:lang w:val="uk-UA" w:eastAsia="en-US"/>
    </w:rPr>
  </w:style>
  <w:style w:type="character" w:customStyle="1" w:styleId="a8">
    <w:name w:val="Без интервала Знак"/>
    <w:link w:val="a7"/>
    <w:uiPriority w:val="1"/>
    <w:locked/>
    <w:rsid w:val="00EF50A6"/>
    <w:rPr>
      <w:rFonts w:ascii="Calibri" w:hAnsi="Calibri"/>
      <w:lang w:eastAsia="en-US"/>
    </w:rPr>
  </w:style>
  <w:style w:type="paragraph" w:styleId="a9">
    <w:name w:val="List Paragraph"/>
    <w:aliases w:val="Список уровня 2,CA bullets,EBRD List,Chapter10,название табл/рис,заголовок 1.1"/>
    <w:basedOn w:val="a"/>
    <w:link w:val="aa"/>
    <w:uiPriority w:val="99"/>
    <w:qFormat/>
    <w:rsid w:val="00D974AC"/>
    <w:pPr>
      <w:ind w:left="720"/>
      <w:contextualSpacing/>
    </w:pPr>
  </w:style>
  <w:style w:type="character" w:customStyle="1" w:styleId="aa">
    <w:name w:val="Абзац списка Знак"/>
    <w:aliases w:val="Список уровня 2 Знак,CA bullets Знак,EBRD List Знак,Chapter10 Знак,название табл/рис Знак,заголовок 1.1 Знак"/>
    <w:link w:val="a9"/>
    <w:uiPriority w:val="99"/>
    <w:locked/>
    <w:rsid w:val="00E40E6B"/>
    <w:rPr>
      <w:lang w:val="uk-UA" w:eastAsia="uk-UA"/>
    </w:rPr>
  </w:style>
  <w:style w:type="paragraph" w:customStyle="1" w:styleId="ListParagraph1">
    <w:name w:val="List Paragraph1"/>
    <w:basedOn w:val="a"/>
    <w:rsid w:val="00B23D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AU" w:eastAsia="en-US"/>
    </w:rPr>
  </w:style>
  <w:style w:type="paragraph" w:customStyle="1" w:styleId="ab">
    <w:name w:val="a"/>
    <w:basedOn w:val="a"/>
    <w:uiPriority w:val="99"/>
    <w:rsid w:val="0026588B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2C1865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3B7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8D3757"/>
    <w:rPr>
      <w:color w:val="0563C1" w:themeColor="hyperlink"/>
      <w:u w:val="single"/>
    </w:rPr>
  </w:style>
  <w:style w:type="paragraph" w:customStyle="1" w:styleId="rvps2">
    <w:name w:val="rvps2"/>
    <w:basedOn w:val="a"/>
    <w:uiPriority w:val="99"/>
    <w:rsid w:val="00566E5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zo.com.ua/tenders/234026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Перегляд звіту: 1. Звірка бланків з банківською випискою</vt:lpstr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Перегляд звіту: 1. Звірка бланків з банківською випискою</dc:title>
  <dc:creator>FastReport</dc:creator>
  <cp:lastModifiedBy>user</cp:lastModifiedBy>
  <cp:revision>3</cp:revision>
  <cp:lastPrinted>2022-12-14T16:28:00Z</cp:lastPrinted>
  <dcterms:created xsi:type="dcterms:W3CDTF">2026-05-21T09:08:00Z</dcterms:created>
  <dcterms:modified xsi:type="dcterms:W3CDTF">2026-05-21T09:41:00Z</dcterms:modified>
</cp:coreProperties>
</file>