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FDD69" w14:textId="77777777" w:rsidR="00D35A9F" w:rsidRPr="009A78AF" w:rsidRDefault="00D35A9F" w:rsidP="00D35A9F">
      <w:pPr>
        <w:jc w:val="both"/>
        <w:rPr>
          <w:i/>
          <w:sz w:val="20"/>
          <w:szCs w:val="20"/>
          <w:lang w:val="uk-UA"/>
        </w:rPr>
      </w:pPr>
    </w:p>
    <w:p w14:paraId="51DDFA55" w14:textId="77777777" w:rsidR="00D35A9F" w:rsidRPr="00D36465" w:rsidRDefault="00D35A9F" w:rsidP="00D35A9F">
      <w:pPr>
        <w:jc w:val="center"/>
        <w:rPr>
          <w:b/>
          <w:i/>
          <w:lang w:val="uk-UA"/>
        </w:rPr>
      </w:pPr>
      <w:r w:rsidRPr="00D36465">
        <w:rPr>
          <w:b/>
          <w:i/>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414E4BF" w14:textId="77777777" w:rsidR="00B52617" w:rsidRPr="00D36465" w:rsidRDefault="00B52617" w:rsidP="00D35A9F">
      <w:pPr>
        <w:jc w:val="center"/>
        <w:rPr>
          <w:b/>
          <w:i/>
          <w:lang w:val="uk-UA"/>
        </w:rPr>
      </w:pPr>
    </w:p>
    <w:p w14:paraId="0F9CB751" w14:textId="77777777" w:rsidR="00F37DC4" w:rsidRPr="00D36465" w:rsidRDefault="00D35A9F" w:rsidP="00D36465">
      <w:pPr>
        <w:ind w:left="426"/>
        <w:jc w:val="both"/>
        <w:rPr>
          <w:b/>
          <w:i/>
          <w:lang w:val="uk-UA"/>
        </w:rPr>
      </w:pPr>
      <w:r w:rsidRPr="00D36465">
        <w:rPr>
          <w:b/>
          <w:i/>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14:paraId="21259C55" w14:textId="77777777" w:rsidR="00F37DC4" w:rsidRPr="00D36465" w:rsidRDefault="006B68AD" w:rsidP="00D36465">
      <w:pPr>
        <w:ind w:left="426"/>
        <w:jc w:val="both"/>
        <w:rPr>
          <w:i/>
          <w:lang w:val="uk-UA"/>
        </w:rPr>
      </w:pPr>
      <w:r w:rsidRPr="00D36465">
        <w:rPr>
          <w:i/>
          <w:lang w:val="uk-UA"/>
        </w:rPr>
        <w:t xml:space="preserve">Управління Державної міграційної служби України у Волинській області; </w:t>
      </w:r>
    </w:p>
    <w:p w14:paraId="6D1DED84" w14:textId="77777777" w:rsidR="00F37DC4" w:rsidRPr="00D36465" w:rsidRDefault="006B68AD" w:rsidP="00D36465">
      <w:pPr>
        <w:ind w:left="426"/>
        <w:jc w:val="both"/>
        <w:rPr>
          <w:i/>
          <w:lang w:val="uk-UA"/>
        </w:rPr>
      </w:pPr>
      <w:r w:rsidRPr="00D36465">
        <w:rPr>
          <w:i/>
          <w:lang w:val="uk-UA"/>
        </w:rPr>
        <w:t xml:space="preserve">43000, Волинська область, місто Луцьк, вулиця </w:t>
      </w:r>
      <w:proofErr w:type="spellStart"/>
      <w:r w:rsidRPr="00D36465">
        <w:rPr>
          <w:i/>
          <w:lang w:val="uk-UA"/>
        </w:rPr>
        <w:t>Градний</w:t>
      </w:r>
      <w:proofErr w:type="spellEnd"/>
      <w:r w:rsidRPr="00D36465">
        <w:rPr>
          <w:i/>
          <w:lang w:val="uk-UA"/>
        </w:rPr>
        <w:t xml:space="preserve"> узвіз, будинок 4</w:t>
      </w:r>
      <w:r w:rsidR="00D35A9F" w:rsidRPr="00D36465">
        <w:rPr>
          <w:i/>
          <w:lang w:val="uk-UA"/>
        </w:rPr>
        <w:t>;</w:t>
      </w:r>
    </w:p>
    <w:p w14:paraId="545F17FC" w14:textId="0EC28866" w:rsidR="00F37DC4" w:rsidRPr="00D36465" w:rsidRDefault="00D35A9F" w:rsidP="00D36465">
      <w:pPr>
        <w:ind w:left="426"/>
        <w:jc w:val="both"/>
        <w:rPr>
          <w:i/>
          <w:lang w:val="uk-UA"/>
        </w:rPr>
      </w:pPr>
      <w:r w:rsidRPr="00D36465">
        <w:rPr>
          <w:i/>
          <w:lang w:val="uk-UA"/>
        </w:rPr>
        <w:t>код за ЄДРПОУ —</w:t>
      </w:r>
      <w:r w:rsidR="006B68AD" w:rsidRPr="00D36465">
        <w:rPr>
          <w:i/>
          <w:lang w:val="uk-UA"/>
        </w:rPr>
        <w:t xml:space="preserve"> 37821586</w:t>
      </w:r>
      <w:r w:rsidRPr="00D36465">
        <w:rPr>
          <w:i/>
          <w:lang w:val="uk-UA"/>
        </w:rPr>
        <w:t xml:space="preserve">; </w:t>
      </w:r>
    </w:p>
    <w:p w14:paraId="1339D089" w14:textId="3322A6B1" w:rsidR="00D35A9F" w:rsidRPr="00D36465" w:rsidRDefault="00D35A9F" w:rsidP="00D36465">
      <w:pPr>
        <w:ind w:left="426"/>
        <w:jc w:val="both"/>
        <w:rPr>
          <w:i/>
          <w:lang w:val="uk-UA"/>
        </w:rPr>
      </w:pPr>
      <w:r w:rsidRPr="00D36465">
        <w:rPr>
          <w:i/>
          <w:lang w:val="uk-UA"/>
        </w:rPr>
        <w:t>категорія замовника — орган державної влади</w:t>
      </w:r>
      <w:r w:rsidR="006B68AD" w:rsidRPr="00D36465">
        <w:rPr>
          <w:i/>
          <w:lang w:val="uk-UA"/>
        </w:rPr>
        <w:t xml:space="preserve"> (орган виконавчої влади)</w:t>
      </w:r>
      <w:r w:rsidRPr="00D36465">
        <w:rPr>
          <w:i/>
          <w:lang w:val="uk-UA"/>
        </w:rPr>
        <w:t>.</w:t>
      </w:r>
    </w:p>
    <w:p w14:paraId="2C01D031" w14:textId="77777777" w:rsidR="00D35A9F" w:rsidRPr="00D36465" w:rsidRDefault="00D35A9F" w:rsidP="00D36465">
      <w:pPr>
        <w:ind w:left="426"/>
        <w:jc w:val="both"/>
        <w:rPr>
          <w:i/>
          <w:lang w:val="uk-UA"/>
        </w:rPr>
      </w:pPr>
    </w:p>
    <w:p w14:paraId="2059EACA" w14:textId="77777777" w:rsidR="00F37DC4" w:rsidRPr="00D36465" w:rsidRDefault="00D35A9F" w:rsidP="00D36465">
      <w:pPr>
        <w:ind w:left="426"/>
        <w:jc w:val="both"/>
        <w:rPr>
          <w:b/>
          <w:i/>
          <w:lang w:val="uk-UA"/>
        </w:rPr>
      </w:pPr>
      <w:r w:rsidRPr="00D36465">
        <w:rPr>
          <w:b/>
          <w:i/>
          <w:lang w:val="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
    <w:p w14:paraId="0372F120" w14:textId="45B91CDC" w:rsidR="00D35A9F" w:rsidRDefault="00BA4119" w:rsidP="00D36465">
      <w:pPr>
        <w:ind w:left="426"/>
        <w:jc w:val="both"/>
        <w:rPr>
          <w:i/>
          <w:lang w:val="uk-UA"/>
        </w:rPr>
      </w:pPr>
      <w:r>
        <w:rPr>
          <w:i/>
          <w:lang w:val="uk-UA"/>
        </w:rPr>
        <w:t>послуги з прибирання адміністративних приміщень</w:t>
      </w:r>
      <w:r w:rsidR="00CA2C38" w:rsidRPr="00D36465">
        <w:rPr>
          <w:i/>
          <w:lang w:val="uk-UA"/>
        </w:rPr>
        <w:t xml:space="preserve">  за кодом</w:t>
      </w:r>
      <w:r>
        <w:rPr>
          <w:i/>
          <w:lang w:val="uk-UA"/>
        </w:rPr>
        <w:t xml:space="preserve"> ДК 021:2015-90910000-9 Послуги з прибирання.</w:t>
      </w:r>
    </w:p>
    <w:p w14:paraId="24BD7DD6" w14:textId="23A6D163" w:rsidR="00BA4119" w:rsidRPr="00BA4119" w:rsidRDefault="00BA4119" w:rsidP="00BA4119">
      <w:pPr>
        <w:jc w:val="both"/>
        <w:rPr>
          <w:b/>
          <w:i/>
          <w:sz w:val="23"/>
          <w:szCs w:val="23"/>
          <w:u w:val="single"/>
          <w:lang w:val="uk-UA"/>
        </w:rPr>
      </w:pPr>
      <w:r w:rsidRPr="00BA4119">
        <w:rPr>
          <w:i/>
          <w:sz w:val="23"/>
          <w:szCs w:val="23"/>
          <w:lang w:val="uk-UA"/>
        </w:rPr>
        <w:t xml:space="preserve">       </w:t>
      </w:r>
      <w:r>
        <w:rPr>
          <w:b/>
          <w:i/>
          <w:sz w:val="23"/>
          <w:szCs w:val="23"/>
          <w:u w:val="single"/>
          <w:lang w:val="uk-UA"/>
        </w:rPr>
        <w:t>номенклатурна назва</w:t>
      </w:r>
      <w:r w:rsidRPr="00BA4119">
        <w:rPr>
          <w:b/>
          <w:i/>
          <w:sz w:val="23"/>
          <w:szCs w:val="23"/>
          <w:u w:val="single"/>
          <w:lang w:val="uk-UA"/>
        </w:rPr>
        <w:t>:</w:t>
      </w:r>
    </w:p>
    <w:p w14:paraId="149142E7" w14:textId="35FEEDCF" w:rsidR="00BA4119" w:rsidRPr="00BA4119" w:rsidRDefault="00BA4119" w:rsidP="00BA4119">
      <w:pPr>
        <w:ind w:left="426"/>
        <w:jc w:val="both"/>
        <w:rPr>
          <w:i/>
          <w:lang w:val="uk-UA"/>
        </w:rPr>
      </w:pPr>
      <w:r>
        <w:rPr>
          <w:i/>
          <w:lang w:val="uk-UA"/>
        </w:rPr>
        <w:t>послуги з прибирання адміністративних приміщень</w:t>
      </w:r>
      <w:r w:rsidRPr="00D36465">
        <w:rPr>
          <w:i/>
          <w:lang w:val="uk-UA"/>
        </w:rPr>
        <w:t xml:space="preserve">  за кодом</w:t>
      </w:r>
      <w:r>
        <w:rPr>
          <w:i/>
          <w:lang w:val="uk-UA"/>
        </w:rPr>
        <w:t xml:space="preserve"> ДК 021:2015-9</w:t>
      </w:r>
      <w:r>
        <w:rPr>
          <w:i/>
          <w:lang w:val="uk-UA"/>
        </w:rPr>
        <w:t>0919200-4 Послуги з прибирання офісних приміщень.</w:t>
      </w:r>
    </w:p>
    <w:p w14:paraId="0FF6006F" w14:textId="77777777" w:rsidR="00BA4119" w:rsidRDefault="00BA4119" w:rsidP="00D36465">
      <w:pPr>
        <w:ind w:left="426"/>
        <w:jc w:val="both"/>
        <w:rPr>
          <w:b/>
          <w:i/>
          <w:lang w:val="uk-UA"/>
        </w:rPr>
      </w:pPr>
    </w:p>
    <w:p w14:paraId="6B991936" w14:textId="4CCF4BBD" w:rsidR="00D35A9F" w:rsidRPr="00D36465" w:rsidRDefault="00D35A9F" w:rsidP="00D36465">
      <w:pPr>
        <w:ind w:left="426"/>
        <w:jc w:val="both"/>
        <w:rPr>
          <w:i/>
          <w:lang w:val="uk-UA"/>
        </w:rPr>
      </w:pPr>
      <w:r w:rsidRPr="00D36465">
        <w:rPr>
          <w:b/>
          <w:i/>
          <w:lang w:val="uk-UA"/>
        </w:rPr>
        <w:t xml:space="preserve">Ідентифікатор закупівлі: </w:t>
      </w:r>
      <w:r w:rsidR="002C2839" w:rsidRPr="00D36465">
        <w:rPr>
          <w:i/>
          <w:lang w:val="uk-UA"/>
        </w:rPr>
        <w:t>UA</w:t>
      </w:r>
      <w:r w:rsidR="00BA4119">
        <w:rPr>
          <w:i/>
          <w:lang w:val="uk-UA"/>
        </w:rPr>
        <w:t>-2024-12-03-009714</w:t>
      </w:r>
      <w:r w:rsidR="00F37DC4" w:rsidRPr="00D36465">
        <w:rPr>
          <w:i/>
          <w:lang w:val="uk-UA"/>
        </w:rPr>
        <w:t>-а</w:t>
      </w:r>
    </w:p>
    <w:p w14:paraId="6B691C7C" w14:textId="77777777" w:rsidR="00D35A9F" w:rsidRPr="00D36465" w:rsidRDefault="00D35A9F" w:rsidP="00D36465">
      <w:pPr>
        <w:ind w:left="426"/>
        <w:jc w:val="both"/>
        <w:rPr>
          <w:i/>
          <w:lang w:val="uk-UA"/>
        </w:rPr>
      </w:pPr>
    </w:p>
    <w:p w14:paraId="3A76A23B" w14:textId="47996D13" w:rsidR="00D35A9F" w:rsidRPr="00D36465" w:rsidRDefault="00D35A9F" w:rsidP="00D36465">
      <w:pPr>
        <w:ind w:left="426"/>
        <w:jc w:val="both"/>
        <w:rPr>
          <w:i/>
          <w:lang w:val="uk-UA"/>
        </w:rPr>
      </w:pPr>
      <w:r w:rsidRPr="00D36465">
        <w:rPr>
          <w:b/>
          <w:i/>
          <w:lang w:val="uk-UA"/>
        </w:rPr>
        <w:t>Обґрунтування технічних та якісних характеристик предмета закупівлі:</w:t>
      </w:r>
      <w:r w:rsidRPr="00D36465">
        <w:rPr>
          <w:i/>
          <w:lang w:val="uk-UA"/>
        </w:rPr>
        <w:t xml:space="preserve"> технічні та якісні характеристики предмета закупівлі визначені відповідно до потреб замовника</w:t>
      </w:r>
      <w:r w:rsidR="002D2515" w:rsidRPr="00D36465">
        <w:rPr>
          <w:i/>
          <w:lang w:val="uk-UA"/>
        </w:rPr>
        <w:t xml:space="preserve"> та </w:t>
      </w:r>
      <w:r w:rsidRPr="00D36465">
        <w:rPr>
          <w:i/>
          <w:lang w:val="uk-UA"/>
        </w:rPr>
        <w:t xml:space="preserve"> вимог нормативних до</w:t>
      </w:r>
      <w:r w:rsidR="006B68AD" w:rsidRPr="00D36465">
        <w:rPr>
          <w:i/>
          <w:lang w:val="uk-UA"/>
        </w:rPr>
        <w:t>кументі</w:t>
      </w:r>
      <w:r w:rsidR="002D2515" w:rsidRPr="00D36465">
        <w:rPr>
          <w:i/>
          <w:lang w:val="uk-UA"/>
        </w:rPr>
        <w:t>в до зазначеного предмета закупівлі.</w:t>
      </w:r>
      <w:r w:rsidR="002D2515" w:rsidRPr="00D36465">
        <w:rPr>
          <w:lang w:val="uk-UA"/>
        </w:rPr>
        <w:t xml:space="preserve"> </w:t>
      </w:r>
      <w:r w:rsidR="002D2515" w:rsidRPr="00D36465">
        <w:rPr>
          <w:i/>
          <w:lang w:val="uk-UA"/>
        </w:rPr>
        <w:t>Технічні та якісні характеристики предмета закупівлі  також визначені з урахуванням оптимального співвідношення ціни та якості.</w:t>
      </w:r>
    </w:p>
    <w:p w14:paraId="70B99757" w14:textId="79FBAE4A" w:rsidR="002104E0" w:rsidRPr="00CC42C3" w:rsidRDefault="002104E0" w:rsidP="00BA4119">
      <w:pPr>
        <w:pStyle w:val="a3"/>
        <w:ind w:left="426"/>
        <w:rPr>
          <w:b/>
          <w:i/>
          <w:u w:val="single"/>
          <w:lang w:val="uk-UA"/>
        </w:rPr>
      </w:pPr>
      <w:r w:rsidRPr="00CC42C3">
        <w:rPr>
          <w:b/>
          <w:i/>
          <w:u w:val="single"/>
          <w:lang w:val="uk-UA"/>
        </w:rPr>
        <w:t>Враховуючи зазначене, замовник прийняв рішення стосовно застосування таких технічних та якісних</w:t>
      </w:r>
      <w:r w:rsidR="00BA4119" w:rsidRPr="00CC42C3">
        <w:rPr>
          <w:b/>
          <w:i/>
          <w:u w:val="single"/>
          <w:lang w:val="uk-UA"/>
        </w:rPr>
        <w:t xml:space="preserve"> </w:t>
      </w:r>
      <w:r w:rsidRPr="00CC42C3">
        <w:rPr>
          <w:b/>
          <w:i/>
          <w:u w:val="single"/>
          <w:lang w:val="uk-UA"/>
        </w:rPr>
        <w:t>характеристик предмета закупівлі:</w:t>
      </w:r>
    </w:p>
    <w:p w14:paraId="55B2E905" w14:textId="33E5C9A9" w:rsidR="00CC42C3" w:rsidRPr="00CC42C3" w:rsidRDefault="00CC42C3" w:rsidP="00CC42C3">
      <w:pPr>
        <w:pStyle w:val="2"/>
        <w:suppressAutoHyphens w:val="0"/>
        <w:ind w:left="426"/>
        <w:jc w:val="both"/>
        <w:rPr>
          <w:rFonts w:hint="eastAsia"/>
          <w:i/>
        </w:rPr>
      </w:pPr>
      <w:r w:rsidRPr="00CC42C3">
        <w:rPr>
          <w:rStyle w:val="10"/>
          <w:rFonts w:ascii="Times New Roman" w:hAnsi="Times New Roman" w:cs="Times New Roman"/>
          <w:i/>
          <w:color w:val="000000"/>
          <w:lang w:val="ru-RU" w:eastAsia="ru-RU"/>
        </w:rPr>
        <w:t>1.</w:t>
      </w:r>
      <w:r w:rsidRPr="00CC42C3">
        <w:rPr>
          <w:rStyle w:val="10"/>
          <w:rFonts w:ascii="Times New Roman" w:hAnsi="Times New Roman" w:cs="Times New Roman"/>
          <w:i/>
          <w:color w:val="000000"/>
          <w:lang w:val="ru-RU" w:eastAsia="ru-RU"/>
        </w:rPr>
        <w:t xml:space="preserve">Виконавець повинен </w:t>
      </w:r>
      <w:proofErr w:type="spellStart"/>
      <w:r w:rsidRPr="00CC42C3">
        <w:rPr>
          <w:rStyle w:val="10"/>
          <w:rFonts w:ascii="Times New Roman" w:hAnsi="Times New Roman" w:cs="Times New Roman"/>
          <w:i/>
          <w:color w:val="000000"/>
          <w:lang w:val="ru-RU" w:eastAsia="ru-RU"/>
        </w:rPr>
        <w:t>забезпечити</w:t>
      </w:r>
      <w:proofErr w:type="spellEnd"/>
      <w:r w:rsidRPr="00CC42C3">
        <w:rPr>
          <w:rStyle w:val="10"/>
          <w:rFonts w:ascii="Times New Roman" w:hAnsi="Times New Roman" w:cs="Times New Roman"/>
          <w:i/>
          <w:color w:val="000000"/>
          <w:lang w:val="ru-RU" w:eastAsia="ru-RU"/>
        </w:rPr>
        <w:t xml:space="preserve"> </w:t>
      </w:r>
      <w:proofErr w:type="spellStart"/>
      <w:r w:rsidRPr="00CC42C3">
        <w:rPr>
          <w:rStyle w:val="10"/>
          <w:rFonts w:ascii="Times New Roman" w:hAnsi="Times New Roman" w:cs="Times New Roman"/>
          <w:i/>
          <w:color w:val="000000"/>
          <w:lang w:val="ru-RU" w:eastAsia="ru-RU"/>
        </w:rPr>
        <w:t>надання</w:t>
      </w:r>
      <w:proofErr w:type="spellEnd"/>
      <w:r w:rsidRPr="00CC42C3">
        <w:rPr>
          <w:rStyle w:val="10"/>
          <w:rFonts w:ascii="Times New Roman" w:hAnsi="Times New Roman" w:cs="Times New Roman"/>
          <w:i/>
          <w:color w:val="000000"/>
          <w:lang w:val="ru-RU" w:eastAsia="ru-RU"/>
        </w:rPr>
        <w:t xml:space="preserve"> </w:t>
      </w:r>
      <w:proofErr w:type="spellStart"/>
      <w:r w:rsidRPr="00CC42C3">
        <w:rPr>
          <w:rStyle w:val="10"/>
          <w:rFonts w:ascii="Times New Roman" w:hAnsi="Times New Roman" w:cs="Times New Roman"/>
          <w:i/>
          <w:color w:val="000000"/>
          <w:lang w:val="ru-RU" w:eastAsia="ru-RU"/>
        </w:rPr>
        <w:t>послуг</w:t>
      </w:r>
      <w:proofErr w:type="spellEnd"/>
      <w:r w:rsidRPr="00CC42C3">
        <w:rPr>
          <w:rStyle w:val="10"/>
          <w:rFonts w:ascii="Times New Roman" w:hAnsi="Times New Roman" w:cs="Times New Roman"/>
          <w:i/>
          <w:color w:val="000000"/>
          <w:lang w:val="ru-RU" w:eastAsia="ru-RU"/>
        </w:rPr>
        <w:t xml:space="preserve"> </w:t>
      </w:r>
      <w:proofErr w:type="spellStart"/>
      <w:r w:rsidRPr="00CC42C3">
        <w:rPr>
          <w:rStyle w:val="10"/>
          <w:rFonts w:ascii="Times New Roman" w:hAnsi="Times New Roman" w:cs="Times New Roman"/>
          <w:i/>
          <w:color w:val="000000"/>
          <w:lang w:val="ru-RU" w:eastAsia="ru-RU"/>
        </w:rPr>
        <w:t>згідно</w:t>
      </w:r>
      <w:proofErr w:type="spellEnd"/>
      <w:r w:rsidRPr="00CC42C3">
        <w:rPr>
          <w:rStyle w:val="10"/>
          <w:rFonts w:ascii="Times New Roman" w:hAnsi="Times New Roman" w:cs="Times New Roman"/>
          <w:i/>
          <w:color w:val="000000"/>
          <w:lang w:val="ru-RU" w:eastAsia="ru-RU"/>
        </w:rPr>
        <w:t xml:space="preserve"> </w:t>
      </w:r>
      <w:proofErr w:type="spellStart"/>
      <w:r w:rsidRPr="00CC42C3">
        <w:rPr>
          <w:rStyle w:val="10"/>
          <w:rFonts w:ascii="Times New Roman" w:hAnsi="Times New Roman" w:cs="Times New Roman"/>
          <w:i/>
          <w:color w:val="000000"/>
          <w:lang w:val="ru-RU" w:eastAsia="ru-RU"/>
        </w:rPr>
        <w:t>вимог</w:t>
      </w:r>
      <w:proofErr w:type="spellEnd"/>
      <w:r w:rsidRPr="00CC42C3">
        <w:rPr>
          <w:rStyle w:val="10"/>
          <w:rFonts w:ascii="Times New Roman" w:hAnsi="Times New Roman" w:cs="Times New Roman"/>
          <w:i/>
          <w:color w:val="000000"/>
          <w:lang w:val="ru-RU" w:eastAsia="ru-RU"/>
        </w:rPr>
        <w:t xml:space="preserve"> чинного </w:t>
      </w:r>
      <w:proofErr w:type="spellStart"/>
      <w:r w:rsidRPr="00CC42C3">
        <w:rPr>
          <w:rStyle w:val="10"/>
          <w:rFonts w:ascii="Times New Roman" w:hAnsi="Times New Roman" w:cs="Times New Roman"/>
          <w:i/>
          <w:color w:val="000000"/>
          <w:lang w:val="ru-RU" w:eastAsia="ru-RU"/>
        </w:rPr>
        <w:t>законодавства</w:t>
      </w:r>
      <w:proofErr w:type="spellEnd"/>
      <w:r w:rsidRPr="00CC42C3">
        <w:rPr>
          <w:rStyle w:val="10"/>
          <w:rFonts w:ascii="Times New Roman" w:hAnsi="Times New Roman" w:cs="Times New Roman"/>
          <w:i/>
          <w:color w:val="000000"/>
          <w:lang w:val="ru-RU" w:eastAsia="ru-RU"/>
        </w:rPr>
        <w:t xml:space="preserve"> </w:t>
      </w:r>
      <w:proofErr w:type="spellStart"/>
      <w:r w:rsidRPr="00CC42C3">
        <w:rPr>
          <w:rStyle w:val="10"/>
          <w:rFonts w:ascii="Times New Roman" w:hAnsi="Times New Roman" w:cs="Times New Roman"/>
          <w:i/>
          <w:color w:val="000000"/>
          <w:lang w:val="ru-RU" w:eastAsia="ru-RU"/>
        </w:rPr>
        <w:t>України</w:t>
      </w:r>
      <w:proofErr w:type="spellEnd"/>
      <w:r w:rsidRPr="00CC42C3">
        <w:rPr>
          <w:rStyle w:val="10"/>
          <w:rFonts w:ascii="Times New Roman" w:hAnsi="Times New Roman" w:cs="Times New Roman"/>
          <w:i/>
          <w:color w:val="000000"/>
          <w:lang w:val="ru-RU" w:eastAsia="ru-RU"/>
        </w:rPr>
        <w:t xml:space="preserve">: норм з </w:t>
      </w:r>
      <w:proofErr w:type="spellStart"/>
      <w:r w:rsidRPr="00CC42C3">
        <w:rPr>
          <w:rStyle w:val="10"/>
          <w:rFonts w:ascii="Times New Roman" w:hAnsi="Times New Roman" w:cs="Times New Roman"/>
          <w:i/>
          <w:color w:val="000000"/>
          <w:lang w:val="ru-RU" w:eastAsia="ru-RU"/>
        </w:rPr>
        <w:t>охорони</w:t>
      </w:r>
      <w:proofErr w:type="spellEnd"/>
      <w:r w:rsidRPr="00CC42C3">
        <w:rPr>
          <w:rStyle w:val="10"/>
          <w:rFonts w:ascii="Times New Roman" w:hAnsi="Times New Roman" w:cs="Times New Roman"/>
          <w:i/>
          <w:color w:val="000000"/>
          <w:lang w:val="ru-RU" w:eastAsia="ru-RU"/>
        </w:rPr>
        <w:t xml:space="preserve"> </w:t>
      </w:r>
      <w:proofErr w:type="spellStart"/>
      <w:r w:rsidRPr="00CC42C3">
        <w:rPr>
          <w:rStyle w:val="10"/>
          <w:rFonts w:ascii="Times New Roman" w:hAnsi="Times New Roman" w:cs="Times New Roman"/>
          <w:i/>
          <w:color w:val="000000"/>
          <w:lang w:val="ru-RU" w:eastAsia="ru-RU"/>
        </w:rPr>
        <w:t>праці</w:t>
      </w:r>
      <w:proofErr w:type="spellEnd"/>
      <w:r w:rsidRPr="00CC42C3">
        <w:rPr>
          <w:rStyle w:val="10"/>
          <w:rFonts w:ascii="Times New Roman" w:hAnsi="Times New Roman" w:cs="Times New Roman"/>
          <w:i/>
          <w:color w:val="000000"/>
          <w:lang w:val="ru-RU" w:eastAsia="ru-RU"/>
        </w:rPr>
        <w:t xml:space="preserve">, оплати </w:t>
      </w:r>
      <w:proofErr w:type="spellStart"/>
      <w:r w:rsidRPr="00CC42C3">
        <w:rPr>
          <w:rStyle w:val="10"/>
          <w:rFonts w:ascii="Times New Roman" w:hAnsi="Times New Roman" w:cs="Times New Roman"/>
          <w:i/>
          <w:color w:val="000000"/>
          <w:lang w:val="ru-RU" w:eastAsia="ru-RU"/>
        </w:rPr>
        <w:t>праці</w:t>
      </w:r>
      <w:proofErr w:type="spellEnd"/>
      <w:r w:rsidRPr="00CC42C3">
        <w:rPr>
          <w:rStyle w:val="10"/>
          <w:rFonts w:ascii="Times New Roman" w:hAnsi="Times New Roman" w:cs="Times New Roman"/>
          <w:i/>
          <w:color w:val="000000"/>
          <w:lang w:val="ru-RU" w:eastAsia="ru-RU"/>
        </w:rPr>
        <w:t xml:space="preserve">, </w:t>
      </w:r>
      <w:proofErr w:type="spellStart"/>
      <w:r w:rsidRPr="00CC42C3">
        <w:rPr>
          <w:rStyle w:val="10"/>
          <w:rFonts w:ascii="Times New Roman" w:hAnsi="Times New Roman" w:cs="Times New Roman"/>
          <w:i/>
          <w:color w:val="000000"/>
          <w:lang w:val="ru-RU" w:eastAsia="ru-RU"/>
        </w:rPr>
        <w:t>інструкцій</w:t>
      </w:r>
      <w:proofErr w:type="spellEnd"/>
      <w:r w:rsidRPr="00CC42C3">
        <w:rPr>
          <w:rStyle w:val="10"/>
          <w:rFonts w:ascii="Times New Roman" w:hAnsi="Times New Roman" w:cs="Times New Roman"/>
          <w:i/>
          <w:color w:val="000000"/>
          <w:lang w:val="ru-RU" w:eastAsia="ru-RU"/>
        </w:rPr>
        <w:t xml:space="preserve"> з </w:t>
      </w:r>
      <w:proofErr w:type="spellStart"/>
      <w:r w:rsidRPr="00CC42C3">
        <w:rPr>
          <w:rStyle w:val="10"/>
          <w:rFonts w:ascii="Times New Roman" w:hAnsi="Times New Roman" w:cs="Times New Roman"/>
          <w:i/>
          <w:color w:val="000000"/>
          <w:lang w:val="ru-RU" w:eastAsia="ru-RU"/>
        </w:rPr>
        <w:t>пожежної</w:t>
      </w:r>
      <w:proofErr w:type="spellEnd"/>
      <w:r w:rsidRPr="00CC42C3">
        <w:rPr>
          <w:rStyle w:val="10"/>
          <w:rFonts w:ascii="Times New Roman" w:hAnsi="Times New Roman" w:cs="Times New Roman"/>
          <w:i/>
          <w:color w:val="000000"/>
          <w:lang w:val="ru-RU" w:eastAsia="ru-RU"/>
        </w:rPr>
        <w:t xml:space="preserve"> </w:t>
      </w:r>
      <w:proofErr w:type="spellStart"/>
      <w:r w:rsidRPr="00CC42C3">
        <w:rPr>
          <w:rStyle w:val="10"/>
          <w:rFonts w:ascii="Times New Roman" w:hAnsi="Times New Roman" w:cs="Times New Roman"/>
          <w:i/>
          <w:color w:val="000000"/>
          <w:lang w:val="ru-RU" w:eastAsia="ru-RU"/>
        </w:rPr>
        <w:t>безпеки</w:t>
      </w:r>
      <w:proofErr w:type="spellEnd"/>
      <w:r w:rsidRPr="00CC42C3">
        <w:rPr>
          <w:rStyle w:val="10"/>
          <w:rFonts w:ascii="Times New Roman" w:hAnsi="Times New Roman" w:cs="Times New Roman"/>
          <w:i/>
          <w:color w:val="000000"/>
          <w:lang w:val="ru-RU" w:eastAsia="ru-RU"/>
        </w:rPr>
        <w:t xml:space="preserve">, норм з      </w:t>
      </w:r>
      <w:proofErr w:type="spellStart"/>
      <w:r w:rsidRPr="00CC42C3">
        <w:rPr>
          <w:rStyle w:val="10"/>
          <w:rFonts w:ascii="Times New Roman" w:hAnsi="Times New Roman" w:cs="Times New Roman"/>
          <w:i/>
          <w:color w:val="000000"/>
          <w:lang w:val="ru-RU" w:eastAsia="ru-RU"/>
        </w:rPr>
        <w:t>охорони</w:t>
      </w:r>
      <w:proofErr w:type="spellEnd"/>
      <w:r w:rsidRPr="00CC42C3">
        <w:rPr>
          <w:rStyle w:val="10"/>
          <w:rFonts w:ascii="Times New Roman" w:hAnsi="Times New Roman" w:cs="Times New Roman"/>
          <w:i/>
          <w:color w:val="000000"/>
          <w:lang w:val="ru-RU" w:eastAsia="ru-RU"/>
        </w:rPr>
        <w:t xml:space="preserve"> </w:t>
      </w:r>
      <w:proofErr w:type="spellStart"/>
      <w:r w:rsidRPr="00CC42C3">
        <w:rPr>
          <w:rStyle w:val="10"/>
          <w:rFonts w:ascii="Times New Roman" w:hAnsi="Times New Roman" w:cs="Times New Roman"/>
          <w:i/>
          <w:color w:val="000000"/>
          <w:lang w:val="ru-RU" w:eastAsia="ru-RU"/>
        </w:rPr>
        <w:t>навколишнього</w:t>
      </w:r>
      <w:proofErr w:type="spellEnd"/>
      <w:r w:rsidRPr="00CC42C3">
        <w:rPr>
          <w:rStyle w:val="10"/>
          <w:rFonts w:ascii="Times New Roman" w:hAnsi="Times New Roman" w:cs="Times New Roman"/>
          <w:i/>
          <w:color w:val="000000"/>
          <w:lang w:val="ru-RU" w:eastAsia="ru-RU"/>
        </w:rPr>
        <w:t xml:space="preserve"> природного </w:t>
      </w:r>
      <w:proofErr w:type="spellStart"/>
      <w:r w:rsidRPr="00CC42C3">
        <w:rPr>
          <w:rStyle w:val="10"/>
          <w:rFonts w:ascii="Times New Roman" w:hAnsi="Times New Roman" w:cs="Times New Roman"/>
          <w:i/>
          <w:color w:val="000000"/>
          <w:lang w:val="ru-RU" w:eastAsia="ru-RU"/>
        </w:rPr>
        <w:t>середовища</w:t>
      </w:r>
      <w:proofErr w:type="spellEnd"/>
      <w:r w:rsidRPr="00CC42C3">
        <w:rPr>
          <w:rStyle w:val="10"/>
          <w:rFonts w:ascii="Times New Roman" w:hAnsi="Times New Roman" w:cs="Times New Roman"/>
          <w:i/>
          <w:color w:val="000000"/>
          <w:lang w:val="ru-RU" w:eastAsia="ru-RU"/>
        </w:rPr>
        <w:t xml:space="preserve">, Закону </w:t>
      </w:r>
      <w:proofErr w:type="spellStart"/>
      <w:r w:rsidRPr="00CC42C3">
        <w:rPr>
          <w:rStyle w:val="10"/>
          <w:rFonts w:ascii="Times New Roman" w:hAnsi="Times New Roman" w:cs="Times New Roman"/>
          <w:i/>
          <w:color w:val="000000"/>
          <w:lang w:val="ru-RU" w:eastAsia="ru-RU"/>
        </w:rPr>
        <w:t>України</w:t>
      </w:r>
      <w:proofErr w:type="spellEnd"/>
      <w:r w:rsidRPr="00CC42C3">
        <w:rPr>
          <w:rStyle w:val="10"/>
          <w:rFonts w:ascii="Times New Roman" w:hAnsi="Times New Roman" w:cs="Times New Roman"/>
          <w:i/>
          <w:color w:val="000000"/>
          <w:lang w:val="ru-RU" w:eastAsia="ru-RU"/>
        </w:rPr>
        <w:t xml:space="preserve"> «Про </w:t>
      </w:r>
      <w:proofErr w:type="spellStart"/>
      <w:r w:rsidRPr="00CC42C3">
        <w:rPr>
          <w:rStyle w:val="10"/>
          <w:rFonts w:ascii="Times New Roman" w:hAnsi="Times New Roman" w:cs="Times New Roman"/>
          <w:i/>
          <w:color w:val="000000"/>
          <w:lang w:val="ru-RU" w:eastAsia="ru-RU"/>
        </w:rPr>
        <w:t>охорону</w:t>
      </w:r>
      <w:proofErr w:type="spellEnd"/>
      <w:r w:rsidRPr="00CC42C3">
        <w:rPr>
          <w:rStyle w:val="10"/>
          <w:rFonts w:ascii="Times New Roman" w:hAnsi="Times New Roman" w:cs="Times New Roman"/>
          <w:i/>
          <w:color w:val="000000"/>
          <w:lang w:val="ru-RU" w:eastAsia="ru-RU"/>
        </w:rPr>
        <w:t xml:space="preserve"> </w:t>
      </w:r>
      <w:proofErr w:type="spellStart"/>
      <w:r w:rsidRPr="00CC42C3">
        <w:rPr>
          <w:rStyle w:val="10"/>
          <w:rFonts w:ascii="Times New Roman" w:hAnsi="Times New Roman" w:cs="Times New Roman"/>
          <w:i/>
          <w:color w:val="000000"/>
          <w:lang w:val="ru-RU" w:eastAsia="ru-RU"/>
        </w:rPr>
        <w:t>праці</w:t>
      </w:r>
      <w:proofErr w:type="spellEnd"/>
      <w:r w:rsidRPr="00CC42C3">
        <w:rPr>
          <w:rStyle w:val="10"/>
          <w:rFonts w:ascii="Times New Roman" w:hAnsi="Times New Roman" w:cs="Times New Roman"/>
          <w:i/>
          <w:color w:val="000000"/>
          <w:lang w:val="ru-RU" w:eastAsia="ru-RU"/>
        </w:rPr>
        <w:t xml:space="preserve">», Закону </w:t>
      </w:r>
      <w:proofErr w:type="spellStart"/>
      <w:r w:rsidRPr="00CC42C3">
        <w:rPr>
          <w:rStyle w:val="10"/>
          <w:rFonts w:ascii="Times New Roman" w:hAnsi="Times New Roman" w:cs="Times New Roman"/>
          <w:i/>
          <w:color w:val="000000"/>
          <w:lang w:val="ru-RU" w:eastAsia="ru-RU"/>
        </w:rPr>
        <w:t>України</w:t>
      </w:r>
      <w:proofErr w:type="spellEnd"/>
      <w:r w:rsidRPr="00CC42C3">
        <w:rPr>
          <w:rStyle w:val="10"/>
          <w:rFonts w:ascii="Times New Roman" w:hAnsi="Times New Roman" w:cs="Times New Roman"/>
          <w:i/>
          <w:color w:val="000000"/>
          <w:lang w:val="ru-RU" w:eastAsia="ru-RU"/>
        </w:rPr>
        <w:t xml:space="preserve"> «Про </w:t>
      </w:r>
      <w:proofErr w:type="spellStart"/>
      <w:r w:rsidRPr="00CC42C3">
        <w:rPr>
          <w:rStyle w:val="10"/>
          <w:rFonts w:ascii="Times New Roman" w:hAnsi="Times New Roman" w:cs="Times New Roman"/>
          <w:i/>
          <w:color w:val="000000"/>
          <w:lang w:val="ru-RU" w:eastAsia="ru-RU"/>
        </w:rPr>
        <w:t>охорону</w:t>
      </w:r>
      <w:proofErr w:type="spellEnd"/>
      <w:r w:rsidRPr="00CC42C3">
        <w:rPr>
          <w:rStyle w:val="10"/>
          <w:rFonts w:ascii="Times New Roman" w:hAnsi="Times New Roman" w:cs="Times New Roman"/>
          <w:i/>
          <w:color w:val="000000"/>
          <w:lang w:val="ru-RU" w:eastAsia="ru-RU"/>
        </w:rPr>
        <w:t xml:space="preserve"> </w:t>
      </w:r>
      <w:proofErr w:type="spellStart"/>
      <w:r w:rsidRPr="00CC42C3">
        <w:rPr>
          <w:rStyle w:val="10"/>
          <w:rFonts w:ascii="Times New Roman" w:hAnsi="Times New Roman" w:cs="Times New Roman"/>
          <w:i/>
          <w:color w:val="000000"/>
          <w:lang w:val="ru-RU" w:eastAsia="ru-RU"/>
        </w:rPr>
        <w:t>навколишнього</w:t>
      </w:r>
      <w:proofErr w:type="spellEnd"/>
      <w:r w:rsidRPr="00CC42C3">
        <w:rPr>
          <w:rStyle w:val="10"/>
          <w:rFonts w:ascii="Times New Roman" w:hAnsi="Times New Roman" w:cs="Times New Roman"/>
          <w:i/>
          <w:color w:val="000000"/>
          <w:lang w:val="ru-RU" w:eastAsia="ru-RU"/>
        </w:rPr>
        <w:t xml:space="preserve"> природного </w:t>
      </w:r>
      <w:proofErr w:type="spellStart"/>
      <w:r w:rsidRPr="00CC42C3">
        <w:rPr>
          <w:rStyle w:val="10"/>
          <w:rFonts w:ascii="Times New Roman" w:hAnsi="Times New Roman" w:cs="Times New Roman"/>
          <w:i/>
          <w:color w:val="000000"/>
          <w:lang w:val="ru-RU" w:eastAsia="ru-RU"/>
        </w:rPr>
        <w:t>середовища</w:t>
      </w:r>
      <w:proofErr w:type="spellEnd"/>
      <w:r w:rsidRPr="00CC42C3">
        <w:rPr>
          <w:rStyle w:val="10"/>
          <w:rFonts w:ascii="Times New Roman" w:hAnsi="Times New Roman" w:cs="Times New Roman"/>
          <w:i/>
          <w:color w:val="000000"/>
          <w:lang w:val="ru-RU" w:eastAsia="ru-RU"/>
        </w:rPr>
        <w:t xml:space="preserve">», Закону </w:t>
      </w:r>
      <w:proofErr w:type="spellStart"/>
      <w:r w:rsidRPr="00CC42C3">
        <w:rPr>
          <w:rStyle w:val="10"/>
          <w:rFonts w:ascii="Times New Roman" w:hAnsi="Times New Roman" w:cs="Times New Roman"/>
          <w:i/>
          <w:color w:val="000000"/>
          <w:lang w:val="ru-RU" w:eastAsia="ru-RU"/>
        </w:rPr>
        <w:t>України</w:t>
      </w:r>
      <w:proofErr w:type="spellEnd"/>
      <w:r w:rsidRPr="00CC42C3">
        <w:rPr>
          <w:rStyle w:val="10"/>
          <w:rFonts w:ascii="Times New Roman" w:hAnsi="Times New Roman" w:cs="Times New Roman"/>
          <w:i/>
          <w:color w:val="000000"/>
          <w:lang w:val="ru-RU" w:eastAsia="ru-RU"/>
        </w:rPr>
        <w:t xml:space="preserve"> «Про </w:t>
      </w:r>
      <w:proofErr w:type="spellStart"/>
      <w:r w:rsidRPr="00CC42C3">
        <w:rPr>
          <w:rStyle w:val="10"/>
          <w:rFonts w:ascii="Times New Roman" w:hAnsi="Times New Roman" w:cs="Times New Roman"/>
          <w:i/>
          <w:color w:val="000000"/>
          <w:lang w:val="ru-RU" w:eastAsia="ru-RU"/>
        </w:rPr>
        <w:t>управління</w:t>
      </w:r>
      <w:proofErr w:type="spellEnd"/>
      <w:r w:rsidRPr="00CC42C3">
        <w:rPr>
          <w:rStyle w:val="10"/>
          <w:rFonts w:ascii="Times New Roman" w:hAnsi="Times New Roman" w:cs="Times New Roman"/>
          <w:i/>
          <w:color w:val="000000"/>
          <w:lang w:val="ru-RU" w:eastAsia="ru-RU"/>
        </w:rPr>
        <w:t xml:space="preserve"> </w:t>
      </w:r>
      <w:proofErr w:type="spellStart"/>
      <w:r w:rsidRPr="00CC42C3">
        <w:rPr>
          <w:rStyle w:val="10"/>
          <w:rFonts w:ascii="Times New Roman" w:hAnsi="Times New Roman" w:cs="Times New Roman"/>
          <w:i/>
          <w:color w:val="000000"/>
          <w:lang w:val="ru-RU" w:eastAsia="ru-RU"/>
        </w:rPr>
        <w:t>відходами</w:t>
      </w:r>
      <w:proofErr w:type="spellEnd"/>
      <w:r w:rsidRPr="00CC42C3">
        <w:rPr>
          <w:rStyle w:val="10"/>
          <w:rFonts w:ascii="Times New Roman" w:hAnsi="Times New Roman" w:cs="Times New Roman"/>
          <w:i/>
          <w:color w:val="000000"/>
          <w:lang w:val="ru-RU" w:eastAsia="ru-RU"/>
        </w:rPr>
        <w:t xml:space="preserve">», Закону </w:t>
      </w:r>
      <w:proofErr w:type="spellStart"/>
      <w:r w:rsidRPr="00CC42C3">
        <w:rPr>
          <w:rStyle w:val="10"/>
          <w:rFonts w:ascii="Times New Roman" w:hAnsi="Times New Roman" w:cs="Times New Roman"/>
          <w:i/>
          <w:color w:val="000000"/>
          <w:lang w:val="ru-RU" w:eastAsia="ru-RU"/>
        </w:rPr>
        <w:t>України</w:t>
      </w:r>
      <w:proofErr w:type="spellEnd"/>
      <w:r w:rsidRPr="00CC42C3">
        <w:rPr>
          <w:rStyle w:val="10"/>
          <w:rFonts w:ascii="Times New Roman" w:hAnsi="Times New Roman" w:cs="Times New Roman"/>
          <w:i/>
          <w:color w:val="000000"/>
          <w:lang w:val="ru-RU" w:eastAsia="ru-RU"/>
        </w:rPr>
        <w:t xml:space="preserve"> «Про </w:t>
      </w:r>
      <w:proofErr w:type="spellStart"/>
      <w:r w:rsidRPr="00CC42C3">
        <w:rPr>
          <w:rStyle w:val="10"/>
          <w:rFonts w:ascii="Times New Roman" w:hAnsi="Times New Roman" w:cs="Times New Roman"/>
          <w:i/>
          <w:color w:val="000000"/>
          <w:lang w:val="ru-RU" w:eastAsia="ru-RU"/>
        </w:rPr>
        <w:t>забезпечення</w:t>
      </w:r>
      <w:proofErr w:type="spellEnd"/>
      <w:r w:rsidRPr="00CC42C3">
        <w:rPr>
          <w:rStyle w:val="10"/>
          <w:rFonts w:ascii="Times New Roman" w:hAnsi="Times New Roman" w:cs="Times New Roman"/>
          <w:i/>
          <w:color w:val="000000"/>
          <w:lang w:val="ru-RU" w:eastAsia="ru-RU"/>
        </w:rPr>
        <w:t xml:space="preserve"> </w:t>
      </w:r>
      <w:proofErr w:type="spellStart"/>
      <w:r w:rsidRPr="00CC42C3">
        <w:rPr>
          <w:rStyle w:val="10"/>
          <w:rFonts w:ascii="Times New Roman" w:hAnsi="Times New Roman" w:cs="Times New Roman"/>
          <w:i/>
          <w:color w:val="000000"/>
          <w:lang w:val="ru-RU" w:eastAsia="ru-RU"/>
        </w:rPr>
        <w:t>санітарного</w:t>
      </w:r>
      <w:proofErr w:type="spellEnd"/>
      <w:r w:rsidRPr="00CC42C3">
        <w:rPr>
          <w:rStyle w:val="10"/>
          <w:rFonts w:ascii="Times New Roman" w:hAnsi="Times New Roman" w:cs="Times New Roman"/>
          <w:i/>
          <w:color w:val="000000"/>
          <w:lang w:val="ru-RU" w:eastAsia="ru-RU"/>
        </w:rPr>
        <w:t xml:space="preserve"> та </w:t>
      </w:r>
      <w:proofErr w:type="spellStart"/>
      <w:r w:rsidRPr="00CC42C3">
        <w:rPr>
          <w:rStyle w:val="10"/>
          <w:rFonts w:ascii="Times New Roman" w:hAnsi="Times New Roman" w:cs="Times New Roman"/>
          <w:i/>
          <w:color w:val="000000"/>
          <w:lang w:val="ru-RU" w:eastAsia="ru-RU"/>
        </w:rPr>
        <w:t>епідемічного</w:t>
      </w:r>
      <w:proofErr w:type="spellEnd"/>
      <w:r w:rsidRPr="00CC42C3">
        <w:rPr>
          <w:rStyle w:val="10"/>
          <w:rFonts w:ascii="Times New Roman" w:hAnsi="Times New Roman" w:cs="Times New Roman"/>
          <w:i/>
          <w:color w:val="000000"/>
          <w:lang w:val="ru-RU" w:eastAsia="ru-RU"/>
        </w:rPr>
        <w:t xml:space="preserve"> </w:t>
      </w:r>
      <w:proofErr w:type="spellStart"/>
      <w:r w:rsidRPr="00CC42C3">
        <w:rPr>
          <w:rStyle w:val="10"/>
          <w:rFonts w:ascii="Times New Roman" w:hAnsi="Times New Roman" w:cs="Times New Roman"/>
          <w:i/>
          <w:color w:val="000000"/>
          <w:lang w:val="ru-RU" w:eastAsia="ru-RU"/>
        </w:rPr>
        <w:t>благополуччя</w:t>
      </w:r>
      <w:proofErr w:type="spellEnd"/>
      <w:r w:rsidRPr="00CC42C3">
        <w:rPr>
          <w:rStyle w:val="10"/>
          <w:rFonts w:ascii="Times New Roman" w:hAnsi="Times New Roman" w:cs="Times New Roman"/>
          <w:i/>
          <w:color w:val="000000"/>
          <w:lang w:val="ru-RU" w:eastAsia="ru-RU"/>
        </w:rPr>
        <w:t xml:space="preserve"> </w:t>
      </w:r>
      <w:proofErr w:type="spellStart"/>
      <w:r w:rsidRPr="00CC42C3">
        <w:rPr>
          <w:rStyle w:val="10"/>
          <w:rFonts w:ascii="Times New Roman" w:hAnsi="Times New Roman" w:cs="Times New Roman"/>
          <w:i/>
          <w:color w:val="000000"/>
          <w:lang w:val="ru-RU" w:eastAsia="ru-RU"/>
        </w:rPr>
        <w:t>населення</w:t>
      </w:r>
      <w:proofErr w:type="spellEnd"/>
      <w:r w:rsidRPr="00CC42C3">
        <w:rPr>
          <w:rStyle w:val="10"/>
          <w:rFonts w:ascii="Times New Roman" w:hAnsi="Times New Roman" w:cs="Times New Roman"/>
          <w:i/>
          <w:color w:val="000000"/>
          <w:lang w:val="ru-RU" w:eastAsia="ru-RU"/>
        </w:rPr>
        <w:t xml:space="preserve">», Закону </w:t>
      </w:r>
      <w:proofErr w:type="spellStart"/>
      <w:r w:rsidRPr="00CC42C3">
        <w:rPr>
          <w:rStyle w:val="10"/>
          <w:rFonts w:ascii="Times New Roman" w:hAnsi="Times New Roman" w:cs="Times New Roman"/>
          <w:i/>
          <w:color w:val="000000"/>
          <w:lang w:val="ru-RU" w:eastAsia="ru-RU"/>
        </w:rPr>
        <w:t>України</w:t>
      </w:r>
      <w:proofErr w:type="spellEnd"/>
      <w:r w:rsidRPr="00CC42C3">
        <w:rPr>
          <w:rStyle w:val="10"/>
          <w:rFonts w:ascii="Times New Roman" w:hAnsi="Times New Roman" w:cs="Times New Roman"/>
          <w:i/>
          <w:color w:val="000000"/>
          <w:lang w:val="ru-RU" w:eastAsia="ru-RU"/>
        </w:rPr>
        <w:t xml:space="preserve"> «Про оплату </w:t>
      </w:r>
      <w:proofErr w:type="spellStart"/>
      <w:r w:rsidRPr="00CC42C3">
        <w:rPr>
          <w:rStyle w:val="10"/>
          <w:rFonts w:ascii="Times New Roman" w:hAnsi="Times New Roman" w:cs="Times New Roman"/>
          <w:i/>
          <w:color w:val="000000"/>
          <w:lang w:val="ru-RU" w:eastAsia="ru-RU"/>
        </w:rPr>
        <w:t>праці</w:t>
      </w:r>
      <w:proofErr w:type="spellEnd"/>
      <w:r w:rsidRPr="00CC42C3">
        <w:rPr>
          <w:rStyle w:val="10"/>
          <w:rFonts w:ascii="Times New Roman" w:hAnsi="Times New Roman" w:cs="Times New Roman"/>
          <w:i/>
          <w:color w:val="000000"/>
          <w:lang w:val="ru-RU" w:eastAsia="ru-RU"/>
        </w:rPr>
        <w:t>».</w:t>
      </w:r>
    </w:p>
    <w:p w14:paraId="4BA24A45" w14:textId="77777777" w:rsidR="00CC42C3" w:rsidRPr="00CC42C3" w:rsidRDefault="00CC42C3" w:rsidP="00CC42C3">
      <w:pPr>
        <w:pStyle w:val="a3"/>
        <w:shd w:val="clear" w:color="auto" w:fill="FFFFFF"/>
        <w:spacing w:line="322" w:lineRule="exact"/>
        <w:ind w:left="426"/>
        <w:jc w:val="both"/>
        <w:rPr>
          <w:i/>
          <w:lang w:val="uk-UA"/>
        </w:rPr>
      </w:pPr>
      <w:r w:rsidRPr="00CC42C3">
        <w:rPr>
          <w:rStyle w:val="10"/>
          <w:i/>
          <w:lang w:val="uk-UA"/>
        </w:rPr>
        <w:t xml:space="preserve"> </w:t>
      </w:r>
      <w:r w:rsidRPr="00CC42C3">
        <w:rPr>
          <w:rStyle w:val="10"/>
          <w:rFonts w:eastAsia="NSimSun"/>
          <w:i/>
          <w:lang w:val="uk-UA" w:bidi="hi-IN"/>
        </w:rPr>
        <w:t>2.</w:t>
      </w:r>
      <w:r w:rsidRPr="00CC42C3">
        <w:rPr>
          <w:rStyle w:val="10"/>
          <w:rFonts w:eastAsia="NSimSun"/>
          <w:i/>
          <w:lang w:val="uk-UA" w:bidi="hi-IN"/>
        </w:rPr>
        <w:tab/>
        <w:t xml:space="preserve">Прибирання приміщень здійснюється </w:t>
      </w:r>
      <w:r w:rsidRPr="00CC42C3">
        <w:rPr>
          <w:rStyle w:val="10"/>
          <w:rFonts w:eastAsia="NSimSun"/>
          <w:b/>
          <w:i/>
          <w:u w:val="single"/>
          <w:lang w:val="uk-UA" w:bidi="hi-IN"/>
        </w:rPr>
        <w:t>2 рази на тиждень (середа, п’ятниця)</w:t>
      </w:r>
      <w:r w:rsidRPr="00CC42C3">
        <w:rPr>
          <w:rStyle w:val="10"/>
          <w:rFonts w:eastAsia="NSimSun"/>
          <w:i/>
          <w:lang w:val="uk-UA" w:bidi="hi-IN"/>
        </w:rPr>
        <w:t xml:space="preserve"> протягом робочого дня відповідно до графіку роботи територіальних підрозділів Управління Державної міграційної служби України у Волинській області.</w:t>
      </w:r>
    </w:p>
    <w:p w14:paraId="2C081C20" w14:textId="77777777" w:rsidR="00CC42C3" w:rsidRPr="00CC42C3" w:rsidRDefault="00CC42C3" w:rsidP="00CC42C3">
      <w:pPr>
        <w:pStyle w:val="2"/>
        <w:suppressAutoHyphens w:val="0"/>
        <w:ind w:left="426"/>
        <w:jc w:val="both"/>
        <w:rPr>
          <w:rFonts w:hint="eastAsia"/>
          <w:i/>
        </w:rPr>
      </w:pPr>
      <w:r w:rsidRPr="00CC42C3">
        <w:rPr>
          <w:rStyle w:val="10"/>
          <w:rFonts w:ascii="Times New Roman" w:hAnsi="Times New Roman" w:cs="Times New Roman"/>
          <w:i/>
          <w:color w:val="000000"/>
          <w:lang w:eastAsia="ru-RU"/>
        </w:rPr>
        <w:t>3.</w:t>
      </w:r>
      <w:r w:rsidRPr="00CC42C3">
        <w:rPr>
          <w:rStyle w:val="10"/>
          <w:rFonts w:ascii="Times New Roman" w:hAnsi="Times New Roman" w:cs="Times New Roman"/>
          <w:i/>
          <w:color w:val="000000"/>
          <w:lang w:eastAsia="ru-RU"/>
        </w:rPr>
        <w:tab/>
        <w:t>Прибирання приміщення Замовника, в яких знаходяться товарно-матеріальні             цінності,  технічне та офісне обладнання, носії конфіденційної інформації, документація (та таке інше), виконується персоналом Виконавця в обов’язковій присутності працівників Замовника.</w:t>
      </w:r>
    </w:p>
    <w:p w14:paraId="4E2BB00C" w14:textId="77777777" w:rsidR="00CC42C3" w:rsidRPr="00CC42C3" w:rsidRDefault="00CC42C3" w:rsidP="00CC42C3">
      <w:pPr>
        <w:pStyle w:val="2"/>
        <w:ind w:left="426"/>
        <w:jc w:val="both"/>
        <w:rPr>
          <w:rFonts w:hint="eastAsia"/>
          <w:i/>
        </w:rPr>
      </w:pPr>
      <w:r w:rsidRPr="00CC42C3">
        <w:rPr>
          <w:rStyle w:val="10"/>
          <w:rFonts w:ascii="Times New Roman" w:hAnsi="Times New Roman" w:cs="Times New Roman"/>
          <w:i/>
          <w:color w:val="000000"/>
          <w:lang w:val="ru-RU" w:eastAsia="ru-RU"/>
        </w:rPr>
        <w:t>4.</w:t>
      </w:r>
      <w:r w:rsidRPr="00CC42C3">
        <w:rPr>
          <w:rStyle w:val="10"/>
          <w:rFonts w:ascii="Times New Roman" w:hAnsi="Times New Roman" w:cs="Times New Roman"/>
          <w:i/>
          <w:color w:val="000000"/>
          <w:lang w:val="ru-RU" w:eastAsia="ru-RU"/>
        </w:rPr>
        <w:tab/>
      </w:r>
      <w:proofErr w:type="spellStart"/>
      <w:r w:rsidRPr="00CC42C3">
        <w:rPr>
          <w:rStyle w:val="10"/>
          <w:rFonts w:ascii="Times New Roman" w:hAnsi="Times New Roman" w:cs="Times New Roman"/>
          <w:i/>
          <w:color w:val="000000"/>
          <w:lang w:val="ru-RU" w:eastAsia="ru-RU"/>
        </w:rPr>
        <w:t>Працівники</w:t>
      </w:r>
      <w:proofErr w:type="spellEnd"/>
      <w:r w:rsidRPr="00CC42C3">
        <w:rPr>
          <w:rStyle w:val="10"/>
          <w:rFonts w:ascii="Times New Roman" w:hAnsi="Times New Roman" w:cs="Times New Roman"/>
          <w:i/>
          <w:color w:val="000000"/>
          <w:lang w:val="ru-RU" w:eastAsia="ru-RU"/>
        </w:rPr>
        <w:t xml:space="preserve"> </w:t>
      </w:r>
      <w:proofErr w:type="spellStart"/>
      <w:r w:rsidRPr="00CC42C3">
        <w:rPr>
          <w:rStyle w:val="10"/>
          <w:rFonts w:ascii="Times New Roman" w:hAnsi="Times New Roman" w:cs="Times New Roman"/>
          <w:i/>
          <w:color w:val="000000"/>
          <w:lang w:val="ru-RU" w:eastAsia="ru-RU"/>
        </w:rPr>
        <w:t>Виконавця</w:t>
      </w:r>
      <w:proofErr w:type="spellEnd"/>
      <w:r w:rsidRPr="00CC42C3">
        <w:rPr>
          <w:rStyle w:val="10"/>
          <w:rFonts w:ascii="Times New Roman" w:hAnsi="Times New Roman" w:cs="Times New Roman"/>
          <w:i/>
          <w:color w:val="000000"/>
          <w:lang w:val="ru-RU" w:eastAsia="ru-RU"/>
        </w:rPr>
        <w:t xml:space="preserve"> </w:t>
      </w:r>
      <w:proofErr w:type="spellStart"/>
      <w:r w:rsidRPr="00CC42C3">
        <w:rPr>
          <w:rStyle w:val="10"/>
          <w:rFonts w:ascii="Times New Roman" w:hAnsi="Times New Roman" w:cs="Times New Roman"/>
          <w:i/>
          <w:color w:val="000000"/>
          <w:lang w:val="ru-RU" w:eastAsia="ru-RU"/>
        </w:rPr>
        <w:t>повинні</w:t>
      </w:r>
      <w:proofErr w:type="spellEnd"/>
      <w:r w:rsidRPr="00CC42C3">
        <w:rPr>
          <w:rStyle w:val="10"/>
          <w:rFonts w:ascii="Times New Roman" w:hAnsi="Times New Roman" w:cs="Times New Roman"/>
          <w:i/>
          <w:color w:val="000000"/>
          <w:lang w:val="ru-RU" w:eastAsia="ru-RU"/>
        </w:rPr>
        <w:t xml:space="preserve"> </w:t>
      </w:r>
      <w:proofErr w:type="spellStart"/>
      <w:r w:rsidRPr="00CC42C3">
        <w:rPr>
          <w:rStyle w:val="10"/>
          <w:rFonts w:ascii="Times New Roman" w:hAnsi="Times New Roman" w:cs="Times New Roman"/>
          <w:i/>
          <w:color w:val="000000"/>
          <w:lang w:val="ru-RU" w:eastAsia="ru-RU"/>
        </w:rPr>
        <w:t>мати</w:t>
      </w:r>
      <w:proofErr w:type="spellEnd"/>
      <w:r w:rsidRPr="00CC42C3">
        <w:rPr>
          <w:rStyle w:val="10"/>
          <w:rFonts w:ascii="Times New Roman" w:hAnsi="Times New Roman" w:cs="Times New Roman"/>
          <w:i/>
          <w:color w:val="000000"/>
          <w:lang w:val="ru-RU" w:eastAsia="ru-RU"/>
        </w:rPr>
        <w:t xml:space="preserve"> </w:t>
      </w:r>
      <w:proofErr w:type="spellStart"/>
      <w:r w:rsidRPr="00CC42C3">
        <w:rPr>
          <w:rStyle w:val="10"/>
          <w:rFonts w:ascii="Times New Roman" w:hAnsi="Times New Roman" w:cs="Times New Roman"/>
          <w:i/>
          <w:color w:val="000000"/>
          <w:lang w:val="ru-RU" w:eastAsia="ru-RU"/>
        </w:rPr>
        <w:t>достатній</w:t>
      </w:r>
      <w:proofErr w:type="spellEnd"/>
      <w:r w:rsidRPr="00CC42C3">
        <w:rPr>
          <w:rStyle w:val="10"/>
          <w:rFonts w:ascii="Times New Roman" w:hAnsi="Times New Roman" w:cs="Times New Roman"/>
          <w:i/>
          <w:color w:val="000000"/>
          <w:lang w:val="ru-RU" w:eastAsia="ru-RU"/>
        </w:rPr>
        <w:t xml:space="preserve"> </w:t>
      </w:r>
      <w:proofErr w:type="spellStart"/>
      <w:r w:rsidRPr="00CC42C3">
        <w:rPr>
          <w:rStyle w:val="10"/>
          <w:rFonts w:ascii="Times New Roman" w:hAnsi="Times New Roman" w:cs="Times New Roman"/>
          <w:i/>
          <w:color w:val="000000"/>
          <w:lang w:val="ru-RU" w:eastAsia="ru-RU"/>
        </w:rPr>
        <w:t>професійний</w:t>
      </w:r>
      <w:proofErr w:type="spellEnd"/>
      <w:r w:rsidRPr="00CC42C3">
        <w:rPr>
          <w:rStyle w:val="10"/>
          <w:rFonts w:ascii="Times New Roman" w:hAnsi="Times New Roman" w:cs="Times New Roman"/>
          <w:i/>
          <w:color w:val="000000"/>
          <w:lang w:val="ru-RU" w:eastAsia="ru-RU"/>
        </w:rPr>
        <w:t xml:space="preserve"> </w:t>
      </w:r>
      <w:proofErr w:type="spellStart"/>
      <w:r w:rsidRPr="00CC42C3">
        <w:rPr>
          <w:rStyle w:val="10"/>
          <w:rFonts w:ascii="Times New Roman" w:hAnsi="Times New Roman" w:cs="Times New Roman"/>
          <w:i/>
          <w:color w:val="000000"/>
          <w:lang w:val="ru-RU" w:eastAsia="ru-RU"/>
        </w:rPr>
        <w:t>рівень</w:t>
      </w:r>
      <w:proofErr w:type="spellEnd"/>
      <w:r w:rsidRPr="00CC42C3">
        <w:rPr>
          <w:rStyle w:val="10"/>
          <w:rFonts w:ascii="Times New Roman" w:hAnsi="Times New Roman" w:cs="Times New Roman"/>
          <w:i/>
          <w:color w:val="000000"/>
          <w:lang w:val="ru-RU" w:eastAsia="ru-RU"/>
        </w:rPr>
        <w:t xml:space="preserve">, </w:t>
      </w:r>
      <w:proofErr w:type="spellStart"/>
      <w:r w:rsidRPr="00CC42C3">
        <w:rPr>
          <w:rStyle w:val="10"/>
          <w:rFonts w:ascii="Times New Roman" w:hAnsi="Times New Roman" w:cs="Times New Roman"/>
          <w:i/>
          <w:color w:val="000000"/>
          <w:lang w:val="ru-RU" w:eastAsia="ru-RU"/>
        </w:rPr>
        <w:t>досвід</w:t>
      </w:r>
      <w:proofErr w:type="spellEnd"/>
      <w:r w:rsidRPr="00CC42C3">
        <w:rPr>
          <w:rStyle w:val="10"/>
          <w:rFonts w:ascii="Times New Roman" w:hAnsi="Times New Roman" w:cs="Times New Roman"/>
          <w:i/>
          <w:color w:val="000000"/>
          <w:lang w:val="ru-RU" w:eastAsia="ru-RU"/>
        </w:rPr>
        <w:t xml:space="preserve"> </w:t>
      </w:r>
      <w:proofErr w:type="spellStart"/>
      <w:r w:rsidRPr="00CC42C3">
        <w:rPr>
          <w:rStyle w:val="10"/>
          <w:rFonts w:ascii="Times New Roman" w:hAnsi="Times New Roman" w:cs="Times New Roman"/>
          <w:i/>
          <w:color w:val="000000"/>
          <w:lang w:val="ru-RU" w:eastAsia="ru-RU"/>
        </w:rPr>
        <w:t>роботи</w:t>
      </w:r>
      <w:proofErr w:type="spellEnd"/>
      <w:r w:rsidRPr="00CC42C3">
        <w:rPr>
          <w:rStyle w:val="10"/>
          <w:rFonts w:ascii="Times New Roman" w:hAnsi="Times New Roman" w:cs="Times New Roman"/>
          <w:i/>
          <w:color w:val="000000"/>
          <w:lang w:val="ru-RU" w:eastAsia="ru-RU"/>
        </w:rPr>
        <w:t xml:space="preserve"> та </w:t>
      </w:r>
      <w:proofErr w:type="spellStart"/>
      <w:r w:rsidRPr="00CC42C3">
        <w:rPr>
          <w:rStyle w:val="10"/>
          <w:rFonts w:ascii="Times New Roman" w:hAnsi="Times New Roman" w:cs="Times New Roman"/>
          <w:i/>
          <w:color w:val="000000"/>
          <w:lang w:val="ru-RU" w:eastAsia="ru-RU"/>
        </w:rPr>
        <w:t>знання</w:t>
      </w:r>
      <w:proofErr w:type="spellEnd"/>
      <w:r w:rsidRPr="00CC42C3">
        <w:rPr>
          <w:rStyle w:val="10"/>
          <w:rFonts w:ascii="Times New Roman" w:hAnsi="Times New Roman" w:cs="Times New Roman"/>
          <w:i/>
          <w:color w:val="000000"/>
          <w:lang w:val="ru-RU" w:eastAsia="ru-RU"/>
        </w:rPr>
        <w:t xml:space="preserve"> </w:t>
      </w:r>
      <w:proofErr w:type="spellStart"/>
      <w:r w:rsidRPr="00CC42C3">
        <w:rPr>
          <w:rStyle w:val="10"/>
          <w:rFonts w:ascii="Times New Roman" w:hAnsi="Times New Roman" w:cs="Times New Roman"/>
          <w:i/>
          <w:color w:val="000000"/>
          <w:lang w:val="ru-RU" w:eastAsia="ru-RU"/>
        </w:rPr>
        <w:t>вимог</w:t>
      </w:r>
      <w:proofErr w:type="spellEnd"/>
      <w:r w:rsidRPr="00CC42C3">
        <w:rPr>
          <w:rStyle w:val="10"/>
          <w:rFonts w:ascii="Times New Roman" w:hAnsi="Times New Roman" w:cs="Times New Roman"/>
          <w:i/>
          <w:color w:val="000000"/>
          <w:lang w:val="ru-RU" w:eastAsia="ru-RU"/>
        </w:rPr>
        <w:t xml:space="preserve"> </w:t>
      </w:r>
      <w:proofErr w:type="spellStart"/>
      <w:r w:rsidRPr="00CC42C3">
        <w:rPr>
          <w:rStyle w:val="10"/>
          <w:rFonts w:ascii="Times New Roman" w:hAnsi="Times New Roman" w:cs="Times New Roman"/>
          <w:i/>
          <w:color w:val="000000"/>
          <w:lang w:val="ru-RU" w:eastAsia="ru-RU"/>
        </w:rPr>
        <w:t>безпеки</w:t>
      </w:r>
      <w:proofErr w:type="spellEnd"/>
      <w:r w:rsidRPr="00CC42C3">
        <w:rPr>
          <w:rStyle w:val="10"/>
          <w:rFonts w:ascii="Times New Roman" w:hAnsi="Times New Roman" w:cs="Times New Roman"/>
          <w:i/>
          <w:color w:val="000000"/>
          <w:lang w:val="ru-RU" w:eastAsia="ru-RU"/>
        </w:rPr>
        <w:t xml:space="preserve">, правил </w:t>
      </w:r>
      <w:proofErr w:type="spellStart"/>
      <w:r w:rsidRPr="00CC42C3">
        <w:rPr>
          <w:rStyle w:val="10"/>
          <w:rFonts w:ascii="Times New Roman" w:hAnsi="Times New Roman" w:cs="Times New Roman"/>
          <w:i/>
          <w:color w:val="000000"/>
          <w:lang w:val="ru-RU" w:eastAsia="ru-RU"/>
        </w:rPr>
        <w:t>обслуговування</w:t>
      </w:r>
      <w:proofErr w:type="spellEnd"/>
      <w:r w:rsidRPr="00CC42C3">
        <w:rPr>
          <w:rStyle w:val="10"/>
          <w:rFonts w:ascii="Times New Roman" w:hAnsi="Times New Roman" w:cs="Times New Roman"/>
          <w:i/>
          <w:color w:val="000000"/>
          <w:lang w:val="ru-RU" w:eastAsia="ru-RU"/>
        </w:rPr>
        <w:t xml:space="preserve"> і </w:t>
      </w:r>
      <w:proofErr w:type="spellStart"/>
      <w:r w:rsidRPr="00CC42C3">
        <w:rPr>
          <w:rStyle w:val="10"/>
          <w:rFonts w:ascii="Times New Roman" w:hAnsi="Times New Roman" w:cs="Times New Roman"/>
          <w:i/>
          <w:color w:val="000000"/>
          <w:lang w:val="ru-RU" w:eastAsia="ru-RU"/>
        </w:rPr>
        <w:t>санітарних</w:t>
      </w:r>
      <w:proofErr w:type="spellEnd"/>
      <w:r w:rsidRPr="00CC42C3">
        <w:rPr>
          <w:rStyle w:val="10"/>
          <w:rFonts w:ascii="Times New Roman" w:hAnsi="Times New Roman" w:cs="Times New Roman"/>
          <w:i/>
          <w:color w:val="000000"/>
          <w:lang w:val="ru-RU" w:eastAsia="ru-RU"/>
        </w:rPr>
        <w:t xml:space="preserve"> норм. </w:t>
      </w:r>
    </w:p>
    <w:p w14:paraId="7D0D8D94" w14:textId="77777777" w:rsidR="00CC42C3" w:rsidRPr="00CC42C3" w:rsidRDefault="00CC42C3" w:rsidP="00CC42C3">
      <w:pPr>
        <w:pStyle w:val="2"/>
        <w:ind w:left="426"/>
        <w:jc w:val="both"/>
        <w:rPr>
          <w:rFonts w:hint="eastAsia"/>
          <w:i/>
        </w:rPr>
      </w:pPr>
      <w:r w:rsidRPr="00CC42C3">
        <w:rPr>
          <w:rFonts w:ascii="Times New Roman" w:hAnsi="Times New Roman" w:cs="Times New Roman"/>
          <w:i/>
          <w:lang w:val="ru-RU"/>
        </w:rPr>
        <w:t>5.</w:t>
      </w:r>
      <w:r w:rsidRPr="00CC42C3">
        <w:rPr>
          <w:rFonts w:ascii="Times New Roman" w:hAnsi="Times New Roman" w:cs="Times New Roman"/>
          <w:i/>
          <w:lang w:val="ru-RU"/>
        </w:rPr>
        <w:tab/>
      </w:r>
      <w:proofErr w:type="spellStart"/>
      <w:r w:rsidRPr="00CC42C3">
        <w:rPr>
          <w:rFonts w:ascii="Times New Roman" w:hAnsi="Times New Roman" w:cs="Times New Roman"/>
          <w:i/>
          <w:lang w:val="ru-RU"/>
        </w:rPr>
        <w:t>Кількість</w:t>
      </w:r>
      <w:proofErr w:type="spellEnd"/>
      <w:r w:rsidRPr="00CC42C3">
        <w:rPr>
          <w:rFonts w:ascii="Times New Roman" w:hAnsi="Times New Roman" w:cs="Times New Roman"/>
          <w:i/>
          <w:lang w:val="ru-RU"/>
        </w:rPr>
        <w:t xml:space="preserve"> </w:t>
      </w:r>
      <w:proofErr w:type="spellStart"/>
      <w:r w:rsidRPr="00CC42C3">
        <w:rPr>
          <w:rFonts w:ascii="Times New Roman" w:hAnsi="Times New Roman" w:cs="Times New Roman"/>
          <w:i/>
          <w:lang w:val="ru-RU"/>
        </w:rPr>
        <w:t>прибиральників</w:t>
      </w:r>
      <w:proofErr w:type="spellEnd"/>
      <w:r w:rsidRPr="00CC42C3">
        <w:rPr>
          <w:rFonts w:ascii="Times New Roman" w:hAnsi="Times New Roman" w:cs="Times New Roman"/>
          <w:i/>
          <w:lang w:val="ru-RU"/>
        </w:rPr>
        <w:t xml:space="preserve">, </w:t>
      </w:r>
      <w:proofErr w:type="spellStart"/>
      <w:r w:rsidRPr="00CC42C3">
        <w:rPr>
          <w:rFonts w:ascii="Times New Roman" w:hAnsi="Times New Roman" w:cs="Times New Roman"/>
          <w:i/>
          <w:lang w:val="ru-RU"/>
        </w:rPr>
        <w:t>що</w:t>
      </w:r>
      <w:proofErr w:type="spellEnd"/>
      <w:r w:rsidRPr="00CC42C3">
        <w:rPr>
          <w:rFonts w:ascii="Times New Roman" w:hAnsi="Times New Roman" w:cs="Times New Roman"/>
          <w:i/>
          <w:lang w:val="ru-RU"/>
        </w:rPr>
        <w:t xml:space="preserve"> </w:t>
      </w:r>
      <w:proofErr w:type="spellStart"/>
      <w:r w:rsidRPr="00CC42C3">
        <w:rPr>
          <w:rFonts w:ascii="Times New Roman" w:hAnsi="Times New Roman" w:cs="Times New Roman"/>
          <w:i/>
          <w:lang w:val="ru-RU"/>
        </w:rPr>
        <w:t>будуть</w:t>
      </w:r>
      <w:proofErr w:type="spellEnd"/>
      <w:r w:rsidRPr="00CC42C3">
        <w:rPr>
          <w:rFonts w:ascii="Times New Roman" w:hAnsi="Times New Roman" w:cs="Times New Roman"/>
          <w:i/>
          <w:lang w:val="ru-RU"/>
        </w:rPr>
        <w:t xml:space="preserve"> </w:t>
      </w:r>
      <w:proofErr w:type="spellStart"/>
      <w:r w:rsidRPr="00CC42C3">
        <w:rPr>
          <w:rFonts w:ascii="Times New Roman" w:hAnsi="Times New Roman" w:cs="Times New Roman"/>
          <w:i/>
          <w:lang w:val="ru-RU"/>
        </w:rPr>
        <w:t>залучатись</w:t>
      </w:r>
      <w:proofErr w:type="spellEnd"/>
      <w:r w:rsidRPr="00CC42C3">
        <w:rPr>
          <w:rFonts w:ascii="Times New Roman" w:hAnsi="Times New Roman" w:cs="Times New Roman"/>
          <w:i/>
          <w:lang w:val="ru-RU"/>
        </w:rPr>
        <w:t xml:space="preserve"> для </w:t>
      </w:r>
      <w:proofErr w:type="spellStart"/>
      <w:r w:rsidRPr="00CC42C3">
        <w:rPr>
          <w:rFonts w:ascii="Times New Roman" w:hAnsi="Times New Roman" w:cs="Times New Roman"/>
          <w:i/>
          <w:lang w:val="ru-RU"/>
        </w:rPr>
        <w:t>надання</w:t>
      </w:r>
      <w:proofErr w:type="spellEnd"/>
      <w:r w:rsidRPr="00CC42C3">
        <w:rPr>
          <w:rFonts w:ascii="Times New Roman" w:hAnsi="Times New Roman" w:cs="Times New Roman"/>
          <w:i/>
          <w:lang w:val="ru-RU"/>
        </w:rPr>
        <w:t xml:space="preserve"> </w:t>
      </w:r>
      <w:proofErr w:type="spellStart"/>
      <w:r w:rsidRPr="00CC42C3">
        <w:rPr>
          <w:rFonts w:ascii="Times New Roman" w:hAnsi="Times New Roman" w:cs="Times New Roman"/>
          <w:i/>
          <w:lang w:val="ru-RU"/>
        </w:rPr>
        <w:t>послуг</w:t>
      </w:r>
      <w:proofErr w:type="spellEnd"/>
      <w:r w:rsidRPr="00CC42C3">
        <w:rPr>
          <w:rFonts w:ascii="Times New Roman" w:hAnsi="Times New Roman" w:cs="Times New Roman"/>
          <w:i/>
          <w:lang w:val="ru-RU"/>
        </w:rPr>
        <w:t xml:space="preserve">, повинна </w:t>
      </w:r>
      <w:proofErr w:type="spellStart"/>
      <w:r w:rsidRPr="00CC42C3">
        <w:rPr>
          <w:rFonts w:ascii="Times New Roman" w:hAnsi="Times New Roman" w:cs="Times New Roman"/>
          <w:i/>
          <w:lang w:val="ru-RU"/>
        </w:rPr>
        <w:t>відповідати</w:t>
      </w:r>
      <w:proofErr w:type="spellEnd"/>
      <w:r w:rsidRPr="00CC42C3">
        <w:rPr>
          <w:rFonts w:ascii="Times New Roman" w:hAnsi="Times New Roman" w:cs="Times New Roman"/>
          <w:i/>
          <w:lang w:val="ru-RU"/>
        </w:rPr>
        <w:t xml:space="preserve"> нормам </w:t>
      </w:r>
      <w:proofErr w:type="spellStart"/>
      <w:r w:rsidRPr="00CC42C3">
        <w:rPr>
          <w:rFonts w:ascii="Times New Roman" w:hAnsi="Times New Roman" w:cs="Times New Roman"/>
          <w:i/>
          <w:lang w:val="ru-RU"/>
        </w:rPr>
        <w:t>чисельності</w:t>
      </w:r>
      <w:proofErr w:type="spellEnd"/>
      <w:r w:rsidRPr="00CC42C3">
        <w:rPr>
          <w:rFonts w:ascii="Times New Roman" w:hAnsi="Times New Roman" w:cs="Times New Roman"/>
          <w:i/>
          <w:lang w:val="ru-RU"/>
        </w:rPr>
        <w:t xml:space="preserve"> </w:t>
      </w:r>
      <w:proofErr w:type="spellStart"/>
      <w:r w:rsidRPr="00CC42C3">
        <w:rPr>
          <w:rFonts w:ascii="Times New Roman" w:hAnsi="Times New Roman" w:cs="Times New Roman"/>
          <w:i/>
          <w:lang w:val="ru-RU"/>
        </w:rPr>
        <w:t>робітників</w:t>
      </w:r>
      <w:proofErr w:type="spellEnd"/>
      <w:r w:rsidRPr="00CC42C3">
        <w:rPr>
          <w:rFonts w:ascii="Times New Roman" w:hAnsi="Times New Roman" w:cs="Times New Roman"/>
          <w:i/>
          <w:lang w:val="ru-RU"/>
        </w:rPr>
        <w:t xml:space="preserve">, </w:t>
      </w:r>
      <w:proofErr w:type="spellStart"/>
      <w:r w:rsidRPr="00CC42C3">
        <w:rPr>
          <w:rFonts w:ascii="Times New Roman" w:hAnsi="Times New Roman" w:cs="Times New Roman"/>
          <w:i/>
          <w:lang w:val="ru-RU"/>
        </w:rPr>
        <w:t>що</w:t>
      </w:r>
      <w:proofErr w:type="spellEnd"/>
      <w:r w:rsidRPr="00CC42C3">
        <w:rPr>
          <w:rFonts w:ascii="Times New Roman" w:hAnsi="Times New Roman" w:cs="Times New Roman"/>
          <w:i/>
          <w:lang w:val="ru-RU"/>
        </w:rPr>
        <w:t xml:space="preserve"> </w:t>
      </w:r>
      <w:proofErr w:type="spellStart"/>
      <w:r w:rsidRPr="00CC42C3">
        <w:rPr>
          <w:rFonts w:ascii="Times New Roman" w:hAnsi="Times New Roman" w:cs="Times New Roman"/>
          <w:i/>
          <w:lang w:val="ru-RU"/>
        </w:rPr>
        <w:t>обслуговують</w:t>
      </w:r>
      <w:proofErr w:type="spellEnd"/>
      <w:r w:rsidRPr="00CC42C3">
        <w:rPr>
          <w:rFonts w:ascii="Times New Roman" w:hAnsi="Times New Roman" w:cs="Times New Roman"/>
          <w:i/>
          <w:lang w:val="ru-RU"/>
        </w:rPr>
        <w:t xml:space="preserve"> </w:t>
      </w:r>
      <w:proofErr w:type="spellStart"/>
      <w:r w:rsidRPr="00CC42C3">
        <w:rPr>
          <w:rFonts w:ascii="Times New Roman" w:hAnsi="Times New Roman" w:cs="Times New Roman"/>
          <w:i/>
          <w:lang w:val="ru-RU"/>
        </w:rPr>
        <w:t>громадські</w:t>
      </w:r>
      <w:proofErr w:type="spellEnd"/>
      <w:r w:rsidRPr="00CC42C3">
        <w:rPr>
          <w:rFonts w:ascii="Times New Roman" w:hAnsi="Times New Roman" w:cs="Times New Roman"/>
          <w:i/>
          <w:lang w:val="ru-RU"/>
        </w:rPr>
        <w:t xml:space="preserve"> </w:t>
      </w:r>
      <w:proofErr w:type="spellStart"/>
      <w:r w:rsidRPr="00CC42C3">
        <w:rPr>
          <w:rFonts w:ascii="Times New Roman" w:hAnsi="Times New Roman" w:cs="Times New Roman"/>
          <w:i/>
          <w:lang w:val="ru-RU"/>
        </w:rPr>
        <w:t>будівлі</w:t>
      </w:r>
      <w:proofErr w:type="spellEnd"/>
      <w:r w:rsidRPr="00CC42C3">
        <w:rPr>
          <w:rFonts w:ascii="Times New Roman" w:hAnsi="Times New Roman" w:cs="Times New Roman"/>
          <w:i/>
          <w:lang w:val="ru-RU"/>
        </w:rPr>
        <w:t xml:space="preserve">, бути </w:t>
      </w:r>
      <w:proofErr w:type="spellStart"/>
      <w:r w:rsidRPr="00CC42C3">
        <w:rPr>
          <w:rFonts w:ascii="Times New Roman" w:hAnsi="Times New Roman" w:cs="Times New Roman"/>
          <w:i/>
          <w:lang w:val="ru-RU"/>
        </w:rPr>
        <w:t>достатньою</w:t>
      </w:r>
      <w:proofErr w:type="spellEnd"/>
      <w:r w:rsidRPr="00CC42C3">
        <w:rPr>
          <w:rFonts w:ascii="Times New Roman" w:hAnsi="Times New Roman" w:cs="Times New Roman"/>
          <w:i/>
          <w:lang w:val="ru-RU"/>
        </w:rPr>
        <w:t xml:space="preserve"> для </w:t>
      </w:r>
      <w:proofErr w:type="spellStart"/>
      <w:r w:rsidRPr="00CC42C3">
        <w:rPr>
          <w:rFonts w:ascii="Times New Roman" w:hAnsi="Times New Roman" w:cs="Times New Roman"/>
          <w:i/>
          <w:lang w:val="ru-RU"/>
        </w:rPr>
        <w:t>якісного</w:t>
      </w:r>
      <w:proofErr w:type="spellEnd"/>
      <w:r w:rsidRPr="00CC42C3">
        <w:rPr>
          <w:rFonts w:ascii="Times New Roman" w:hAnsi="Times New Roman" w:cs="Times New Roman"/>
          <w:i/>
          <w:lang w:val="ru-RU"/>
        </w:rPr>
        <w:t xml:space="preserve">, </w:t>
      </w:r>
      <w:proofErr w:type="spellStart"/>
      <w:r w:rsidRPr="00CC42C3">
        <w:rPr>
          <w:rFonts w:ascii="Times New Roman" w:hAnsi="Times New Roman" w:cs="Times New Roman"/>
          <w:i/>
          <w:lang w:val="ru-RU"/>
        </w:rPr>
        <w:t>вчасного</w:t>
      </w:r>
      <w:proofErr w:type="spellEnd"/>
      <w:r w:rsidRPr="00CC42C3">
        <w:rPr>
          <w:rFonts w:ascii="Times New Roman" w:hAnsi="Times New Roman" w:cs="Times New Roman"/>
          <w:i/>
          <w:lang w:val="ru-RU"/>
        </w:rPr>
        <w:t xml:space="preserve"> та в </w:t>
      </w:r>
      <w:proofErr w:type="spellStart"/>
      <w:r w:rsidRPr="00CC42C3">
        <w:rPr>
          <w:rFonts w:ascii="Times New Roman" w:hAnsi="Times New Roman" w:cs="Times New Roman"/>
          <w:i/>
          <w:lang w:val="ru-RU"/>
        </w:rPr>
        <w:t>повному</w:t>
      </w:r>
      <w:proofErr w:type="spellEnd"/>
      <w:r w:rsidRPr="00CC42C3">
        <w:rPr>
          <w:rFonts w:ascii="Times New Roman" w:hAnsi="Times New Roman" w:cs="Times New Roman"/>
          <w:i/>
          <w:lang w:val="ru-RU"/>
        </w:rPr>
        <w:t xml:space="preserve"> </w:t>
      </w:r>
      <w:proofErr w:type="spellStart"/>
      <w:r w:rsidRPr="00CC42C3">
        <w:rPr>
          <w:rFonts w:ascii="Times New Roman" w:hAnsi="Times New Roman" w:cs="Times New Roman"/>
          <w:i/>
          <w:lang w:val="ru-RU"/>
        </w:rPr>
        <w:t>обсязі</w:t>
      </w:r>
      <w:proofErr w:type="spellEnd"/>
      <w:r w:rsidRPr="00CC42C3">
        <w:rPr>
          <w:rFonts w:ascii="Times New Roman" w:hAnsi="Times New Roman" w:cs="Times New Roman"/>
          <w:i/>
          <w:lang w:val="ru-RU"/>
        </w:rPr>
        <w:t xml:space="preserve"> </w:t>
      </w:r>
      <w:proofErr w:type="spellStart"/>
      <w:r w:rsidRPr="00CC42C3">
        <w:rPr>
          <w:rFonts w:ascii="Times New Roman" w:hAnsi="Times New Roman" w:cs="Times New Roman"/>
          <w:i/>
          <w:lang w:val="ru-RU"/>
        </w:rPr>
        <w:t>надання</w:t>
      </w:r>
      <w:proofErr w:type="spellEnd"/>
      <w:r w:rsidRPr="00CC42C3">
        <w:rPr>
          <w:rFonts w:ascii="Times New Roman" w:hAnsi="Times New Roman" w:cs="Times New Roman"/>
          <w:i/>
          <w:lang w:val="ru-RU"/>
        </w:rPr>
        <w:t xml:space="preserve"> </w:t>
      </w:r>
      <w:proofErr w:type="spellStart"/>
      <w:r w:rsidRPr="00CC42C3">
        <w:rPr>
          <w:rFonts w:ascii="Times New Roman" w:hAnsi="Times New Roman" w:cs="Times New Roman"/>
          <w:i/>
          <w:lang w:val="ru-RU"/>
        </w:rPr>
        <w:t>послуг</w:t>
      </w:r>
      <w:proofErr w:type="spellEnd"/>
    </w:p>
    <w:p w14:paraId="0BFD6313" w14:textId="77777777" w:rsidR="00CC42C3" w:rsidRPr="00CC42C3" w:rsidRDefault="00CC42C3" w:rsidP="00CC42C3">
      <w:pPr>
        <w:pStyle w:val="2"/>
        <w:ind w:left="426"/>
        <w:jc w:val="both"/>
        <w:rPr>
          <w:rFonts w:hint="eastAsia"/>
          <w:i/>
        </w:rPr>
      </w:pPr>
      <w:r w:rsidRPr="00CC42C3">
        <w:rPr>
          <w:rFonts w:ascii="Times New Roman" w:hAnsi="Times New Roman" w:cs="Times New Roman"/>
          <w:i/>
        </w:rPr>
        <w:t>6.</w:t>
      </w:r>
      <w:r w:rsidRPr="00CC42C3">
        <w:rPr>
          <w:rFonts w:ascii="Times New Roman" w:hAnsi="Times New Roman" w:cs="Times New Roman"/>
          <w:i/>
        </w:rPr>
        <w:tab/>
        <w:t xml:space="preserve">Виконавець є відповідальним за додержання працівниками Виконавця на об’єкті обслуговування вимог законодавства та договору про закупівлю, вживає заходів, спрямованих на попередження порушень працівниками Виконавця дисципліни, громадського порядку, недопущення протизаконної поведінки або бездіяльності на об’єкті обслуговування, за порушення працівниками Виконавця, правил і норм техніки безпеки, виробничої санітарії, гігієни праці, пожежної безпеки, охорони праці, алгоритму дій під час сигналу «Повітряна </w:t>
      </w:r>
      <w:r w:rsidRPr="00CC42C3">
        <w:rPr>
          <w:rFonts w:ascii="Times New Roman" w:hAnsi="Times New Roman" w:cs="Times New Roman"/>
          <w:i/>
        </w:rPr>
        <w:lastRenderedPageBreak/>
        <w:t>тривога», а також вимог та стандартів, визначених законодавством України, що стосуються надання таких послуг.</w:t>
      </w:r>
    </w:p>
    <w:p w14:paraId="12CE9092" w14:textId="77777777" w:rsidR="00CC42C3" w:rsidRPr="00CC42C3" w:rsidRDefault="00CC42C3" w:rsidP="00CC42C3">
      <w:pPr>
        <w:pStyle w:val="2"/>
        <w:keepNext/>
        <w:tabs>
          <w:tab w:val="left" w:pos="360"/>
          <w:tab w:val="left" w:pos="993"/>
        </w:tabs>
        <w:spacing w:line="100" w:lineRule="atLeast"/>
        <w:ind w:left="426"/>
        <w:jc w:val="both"/>
        <w:rPr>
          <w:rFonts w:hint="eastAsia"/>
          <w:i/>
        </w:rPr>
      </w:pPr>
      <w:r w:rsidRPr="00CC42C3">
        <w:rPr>
          <w:rFonts w:ascii="Times New Roman" w:hAnsi="Times New Roman" w:cs="Times New Roman"/>
          <w:i/>
          <w:color w:val="000000"/>
          <w:lang w:eastAsia="ru-RU"/>
        </w:rPr>
        <w:t>7.</w:t>
      </w:r>
      <w:r w:rsidRPr="00CC42C3">
        <w:rPr>
          <w:rFonts w:ascii="Times New Roman" w:hAnsi="Times New Roman" w:cs="Times New Roman"/>
          <w:i/>
          <w:color w:val="000000"/>
          <w:lang w:eastAsia="ru-RU"/>
        </w:rPr>
        <w:tab/>
        <w:t>Виконавець при наданні послуг забезпечує прибиральників необхідним інвентарем для прибирання, спецодягом, матеріалами та засобами, необхідних для надання послуг з прибирання, а саме:</w:t>
      </w:r>
      <w:r w:rsidRPr="00CC42C3">
        <w:rPr>
          <w:rFonts w:ascii="Times New Roman" w:eastAsia="Times New Roman" w:hAnsi="Times New Roman" w:cs="Times New Roman"/>
          <w:i/>
          <w:color w:val="000000"/>
        </w:rPr>
        <w:t xml:space="preserve">  індивідуальними засобами захисту, миючими та дезінфікуючими засобами, засобами для очищення скла та догляду за меблями, пакетами для сміття.</w:t>
      </w:r>
    </w:p>
    <w:p w14:paraId="198CDB27" w14:textId="77777777" w:rsidR="00CC42C3" w:rsidRPr="00CC42C3" w:rsidRDefault="00CC42C3" w:rsidP="00CC42C3">
      <w:pPr>
        <w:pStyle w:val="2"/>
        <w:suppressAutoHyphens w:val="0"/>
        <w:ind w:left="426"/>
        <w:jc w:val="both"/>
        <w:rPr>
          <w:rFonts w:hint="eastAsia"/>
          <w:i/>
        </w:rPr>
      </w:pPr>
      <w:r w:rsidRPr="00CC42C3">
        <w:rPr>
          <w:rStyle w:val="10"/>
          <w:rFonts w:ascii="Times New Roman" w:hAnsi="Times New Roman" w:cs="Times New Roman"/>
          <w:i/>
          <w:color w:val="000000"/>
          <w:lang w:eastAsia="ru-RU"/>
        </w:rPr>
        <w:t xml:space="preserve">8. Миючі засоби та інвентар, які будуть використовуватись, повинні мати відповідні сертифікати відповідності на використання у відповідних видах надання послуг. </w:t>
      </w:r>
      <w:r w:rsidRPr="00CC42C3">
        <w:rPr>
          <w:rStyle w:val="10"/>
          <w:rFonts w:ascii="Times New Roman" w:hAnsi="Times New Roman" w:cs="Times New Roman"/>
          <w:i/>
          <w:color w:val="000000"/>
          <w:lang w:val="ru-RU" w:eastAsia="ru-RU"/>
        </w:rPr>
        <w:t xml:space="preserve">Не </w:t>
      </w:r>
      <w:proofErr w:type="spellStart"/>
      <w:r w:rsidRPr="00CC42C3">
        <w:rPr>
          <w:rStyle w:val="10"/>
          <w:rFonts w:ascii="Times New Roman" w:hAnsi="Times New Roman" w:cs="Times New Roman"/>
          <w:i/>
          <w:color w:val="000000"/>
          <w:lang w:val="ru-RU" w:eastAsia="ru-RU"/>
        </w:rPr>
        <w:t>врахована</w:t>
      </w:r>
      <w:proofErr w:type="spellEnd"/>
      <w:r w:rsidRPr="00CC42C3">
        <w:rPr>
          <w:rStyle w:val="10"/>
          <w:rFonts w:ascii="Times New Roman" w:hAnsi="Times New Roman" w:cs="Times New Roman"/>
          <w:i/>
          <w:color w:val="000000"/>
          <w:lang w:val="ru-RU" w:eastAsia="ru-RU"/>
        </w:rPr>
        <w:t xml:space="preserve"> </w:t>
      </w:r>
      <w:proofErr w:type="spellStart"/>
      <w:r w:rsidRPr="00CC42C3">
        <w:rPr>
          <w:rStyle w:val="10"/>
          <w:rFonts w:ascii="Times New Roman" w:hAnsi="Times New Roman" w:cs="Times New Roman"/>
          <w:i/>
          <w:color w:val="000000"/>
          <w:lang w:val="ru-RU" w:eastAsia="ru-RU"/>
        </w:rPr>
        <w:t>Виконавцем</w:t>
      </w:r>
      <w:proofErr w:type="spellEnd"/>
      <w:r w:rsidRPr="00CC42C3">
        <w:rPr>
          <w:rStyle w:val="10"/>
          <w:rFonts w:ascii="Times New Roman" w:hAnsi="Times New Roman" w:cs="Times New Roman"/>
          <w:i/>
          <w:color w:val="000000"/>
          <w:lang w:val="ru-RU" w:eastAsia="ru-RU"/>
        </w:rPr>
        <w:t xml:space="preserve"> </w:t>
      </w:r>
      <w:proofErr w:type="spellStart"/>
      <w:r w:rsidRPr="00CC42C3">
        <w:rPr>
          <w:rStyle w:val="10"/>
          <w:rFonts w:ascii="Times New Roman" w:hAnsi="Times New Roman" w:cs="Times New Roman"/>
          <w:i/>
          <w:color w:val="000000"/>
          <w:lang w:val="ru-RU" w:eastAsia="ru-RU"/>
        </w:rPr>
        <w:t>вартість</w:t>
      </w:r>
      <w:proofErr w:type="spellEnd"/>
      <w:r w:rsidRPr="00CC42C3">
        <w:rPr>
          <w:rStyle w:val="10"/>
          <w:rFonts w:ascii="Times New Roman" w:hAnsi="Times New Roman" w:cs="Times New Roman"/>
          <w:i/>
          <w:color w:val="000000"/>
          <w:lang w:val="ru-RU" w:eastAsia="ru-RU"/>
        </w:rPr>
        <w:t xml:space="preserve"> </w:t>
      </w:r>
      <w:proofErr w:type="spellStart"/>
      <w:r w:rsidRPr="00CC42C3">
        <w:rPr>
          <w:rStyle w:val="10"/>
          <w:rFonts w:ascii="Times New Roman" w:hAnsi="Times New Roman" w:cs="Times New Roman"/>
          <w:i/>
          <w:color w:val="000000"/>
          <w:lang w:val="ru-RU" w:eastAsia="ru-RU"/>
        </w:rPr>
        <w:t>окремих</w:t>
      </w:r>
      <w:proofErr w:type="spellEnd"/>
      <w:r w:rsidRPr="00CC42C3">
        <w:rPr>
          <w:rStyle w:val="10"/>
          <w:rFonts w:ascii="Times New Roman" w:hAnsi="Times New Roman" w:cs="Times New Roman"/>
          <w:i/>
          <w:color w:val="000000"/>
          <w:lang w:val="ru-RU" w:eastAsia="ru-RU"/>
        </w:rPr>
        <w:t xml:space="preserve"> </w:t>
      </w:r>
      <w:proofErr w:type="spellStart"/>
      <w:r w:rsidRPr="00CC42C3">
        <w:rPr>
          <w:rStyle w:val="10"/>
          <w:rFonts w:ascii="Times New Roman" w:hAnsi="Times New Roman" w:cs="Times New Roman"/>
          <w:i/>
          <w:color w:val="000000"/>
          <w:lang w:val="ru-RU" w:eastAsia="ru-RU"/>
        </w:rPr>
        <w:t>послуг</w:t>
      </w:r>
      <w:proofErr w:type="spellEnd"/>
      <w:r w:rsidRPr="00CC42C3">
        <w:rPr>
          <w:rStyle w:val="10"/>
          <w:rFonts w:ascii="Times New Roman" w:hAnsi="Times New Roman" w:cs="Times New Roman"/>
          <w:i/>
          <w:color w:val="000000"/>
          <w:lang w:val="ru-RU" w:eastAsia="ru-RU"/>
        </w:rPr>
        <w:t xml:space="preserve">, </w:t>
      </w:r>
      <w:proofErr w:type="spellStart"/>
      <w:r w:rsidRPr="00CC42C3">
        <w:rPr>
          <w:rStyle w:val="10"/>
          <w:rFonts w:ascii="Times New Roman" w:hAnsi="Times New Roman" w:cs="Times New Roman"/>
          <w:i/>
          <w:color w:val="000000"/>
          <w:lang w:val="ru-RU" w:eastAsia="ru-RU"/>
        </w:rPr>
        <w:t>засобів</w:t>
      </w:r>
      <w:proofErr w:type="spellEnd"/>
      <w:r w:rsidRPr="00CC42C3">
        <w:rPr>
          <w:rStyle w:val="10"/>
          <w:rFonts w:ascii="Times New Roman" w:hAnsi="Times New Roman" w:cs="Times New Roman"/>
          <w:i/>
          <w:color w:val="000000"/>
          <w:lang w:val="ru-RU" w:eastAsia="ru-RU"/>
        </w:rPr>
        <w:t xml:space="preserve"> та </w:t>
      </w:r>
      <w:proofErr w:type="spellStart"/>
      <w:r w:rsidRPr="00CC42C3">
        <w:rPr>
          <w:rStyle w:val="10"/>
          <w:rFonts w:ascii="Times New Roman" w:hAnsi="Times New Roman" w:cs="Times New Roman"/>
          <w:i/>
          <w:color w:val="000000"/>
          <w:lang w:val="ru-RU" w:eastAsia="ru-RU"/>
        </w:rPr>
        <w:t>матеріалів</w:t>
      </w:r>
      <w:proofErr w:type="spellEnd"/>
      <w:r w:rsidRPr="00CC42C3">
        <w:rPr>
          <w:rStyle w:val="10"/>
          <w:rFonts w:ascii="Times New Roman" w:hAnsi="Times New Roman" w:cs="Times New Roman"/>
          <w:i/>
          <w:color w:val="000000"/>
          <w:lang w:val="ru-RU" w:eastAsia="ru-RU"/>
        </w:rPr>
        <w:t xml:space="preserve"> не </w:t>
      </w:r>
      <w:proofErr w:type="spellStart"/>
      <w:r w:rsidRPr="00CC42C3">
        <w:rPr>
          <w:rStyle w:val="10"/>
          <w:rFonts w:ascii="Times New Roman" w:hAnsi="Times New Roman" w:cs="Times New Roman"/>
          <w:i/>
          <w:color w:val="000000"/>
          <w:lang w:val="ru-RU" w:eastAsia="ru-RU"/>
        </w:rPr>
        <w:t>сплачується</w:t>
      </w:r>
      <w:proofErr w:type="spellEnd"/>
      <w:r w:rsidRPr="00CC42C3">
        <w:rPr>
          <w:rStyle w:val="10"/>
          <w:rFonts w:ascii="Times New Roman" w:hAnsi="Times New Roman" w:cs="Times New Roman"/>
          <w:i/>
          <w:color w:val="000000"/>
          <w:lang w:val="ru-RU" w:eastAsia="ru-RU"/>
        </w:rPr>
        <w:t xml:space="preserve"> </w:t>
      </w:r>
      <w:proofErr w:type="spellStart"/>
      <w:r w:rsidRPr="00CC42C3">
        <w:rPr>
          <w:rStyle w:val="10"/>
          <w:rFonts w:ascii="Times New Roman" w:hAnsi="Times New Roman" w:cs="Times New Roman"/>
          <w:i/>
          <w:color w:val="000000"/>
          <w:lang w:val="ru-RU" w:eastAsia="ru-RU"/>
        </w:rPr>
        <w:t>Замовником</w:t>
      </w:r>
      <w:proofErr w:type="spellEnd"/>
      <w:r w:rsidRPr="00CC42C3">
        <w:rPr>
          <w:rStyle w:val="10"/>
          <w:rFonts w:ascii="Times New Roman" w:hAnsi="Times New Roman" w:cs="Times New Roman"/>
          <w:i/>
          <w:color w:val="000000"/>
          <w:lang w:val="ru-RU" w:eastAsia="ru-RU"/>
        </w:rPr>
        <w:t xml:space="preserve"> </w:t>
      </w:r>
      <w:proofErr w:type="spellStart"/>
      <w:r w:rsidRPr="00CC42C3">
        <w:rPr>
          <w:rStyle w:val="10"/>
          <w:rFonts w:ascii="Times New Roman" w:hAnsi="Times New Roman" w:cs="Times New Roman"/>
          <w:i/>
          <w:color w:val="000000"/>
          <w:lang w:val="ru-RU" w:eastAsia="ru-RU"/>
        </w:rPr>
        <w:t>окремо</w:t>
      </w:r>
      <w:proofErr w:type="spellEnd"/>
      <w:r w:rsidRPr="00CC42C3">
        <w:rPr>
          <w:rStyle w:val="10"/>
          <w:rFonts w:ascii="Times New Roman" w:hAnsi="Times New Roman" w:cs="Times New Roman"/>
          <w:i/>
          <w:color w:val="000000"/>
          <w:lang w:val="ru-RU" w:eastAsia="ru-RU"/>
        </w:rPr>
        <w:t xml:space="preserve">, а </w:t>
      </w:r>
      <w:proofErr w:type="spellStart"/>
      <w:r w:rsidRPr="00CC42C3">
        <w:rPr>
          <w:rStyle w:val="10"/>
          <w:rFonts w:ascii="Times New Roman" w:hAnsi="Times New Roman" w:cs="Times New Roman"/>
          <w:i/>
          <w:color w:val="000000"/>
          <w:lang w:val="ru-RU" w:eastAsia="ru-RU"/>
        </w:rPr>
        <w:t>витрати</w:t>
      </w:r>
      <w:proofErr w:type="spellEnd"/>
      <w:r w:rsidRPr="00CC42C3">
        <w:rPr>
          <w:rStyle w:val="10"/>
          <w:rFonts w:ascii="Times New Roman" w:hAnsi="Times New Roman" w:cs="Times New Roman"/>
          <w:i/>
          <w:color w:val="000000"/>
          <w:lang w:val="ru-RU" w:eastAsia="ru-RU"/>
        </w:rPr>
        <w:t xml:space="preserve"> на </w:t>
      </w:r>
      <w:proofErr w:type="spellStart"/>
      <w:r w:rsidRPr="00CC42C3">
        <w:rPr>
          <w:rStyle w:val="10"/>
          <w:rFonts w:ascii="Times New Roman" w:hAnsi="Times New Roman" w:cs="Times New Roman"/>
          <w:i/>
          <w:color w:val="000000"/>
          <w:lang w:val="ru-RU" w:eastAsia="ru-RU"/>
        </w:rPr>
        <w:t>їх</w:t>
      </w:r>
      <w:proofErr w:type="spellEnd"/>
      <w:r w:rsidRPr="00CC42C3">
        <w:rPr>
          <w:rStyle w:val="10"/>
          <w:rFonts w:ascii="Times New Roman" w:hAnsi="Times New Roman" w:cs="Times New Roman"/>
          <w:i/>
          <w:color w:val="000000"/>
          <w:lang w:val="ru-RU" w:eastAsia="ru-RU"/>
        </w:rPr>
        <w:t xml:space="preserve"> </w:t>
      </w:r>
      <w:proofErr w:type="spellStart"/>
      <w:r w:rsidRPr="00CC42C3">
        <w:rPr>
          <w:rStyle w:val="10"/>
          <w:rFonts w:ascii="Times New Roman" w:hAnsi="Times New Roman" w:cs="Times New Roman"/>
          <w:i/>
          <w:color w:val="000000"/>
          <w:lang w:val="ru-RU" w:eastAsia="ru-RU"/>
        </w:rPr>
        <w:t>виконання</w:t>
      </w:r>
      <w:proofErr w:type="spellEnd"/>
      <w:r w:rsidRPr="00CC42C3">
        <w:rPr>
          <w:rStyle w:val="10"/>
          <w:rFonts w:ascii="Times New Roman" w:hAnsi="Times New Roman" w:cs="Times New Roman"/>
          <w:i/>
          <w:color w:val="000000"/>
          <w:lang w:val="ru-RU" w:eastAsia="ru-RU"/>
        </w:rPr>
        <w:t xml:space="preserve"> </w:t>
      </w:r>
      <w:proofErr w:type="spellStart"/>
      <w:r w:rsidRPr="00CC42C3">
        <w:rPr>
          <w:rStyle w:val="10"/>
          <w:rFonts w:ascii="Times New Roman" w:hAnsi="Times New Roman" w:cs="Times New Roman"/>
          <w:i/>
          <w:color w:val="000000"/>
          <w:lang w:val="ru-RU" w:eastAsia="ru-RU"/>
        </w:rPr>
        <w:t>вважаються</w:t>
      </w:r>
      <w:proofErr w:type="spellEnd"/>
      <w:r w:rsidRPr="00CC42C3">
        <w:rPr>
          <w:rStyle w:val="10"/>
          <w:rFonts w:ascii="Times New Roman" w:hAnsi="Times New Roman" w:cs="Times New Roman"/>
          <w:i/>
          <w:color w:val="000000"/>
          <w:lang w:val="ru-RU" w:eastAsia="ru-RU"/>
        </w:rPr>
        <w:t xml:space="preserve"> </w:t>
      </w:r>
      <w:proofErr w:type="spellStart"/>
      <w:r w:rsidRPr="00CC42C3">
        <w:rPr>
          <w:rStyle w:val="10"/>
          <w:rFonts w:ascii="Times New Roman" w:hAnsi="Times New Roman" w:cs="Times New Roman"/>
          <w:i/>
          <w:color w:val="000000"/>
          <w:lang w:val="ru-RU" w:eastAsia="ru-RU"/>
        </w:rPr>
        <w:t>врахованими</w:t>
      </w:r>
      <w:proofErr w:type="spellEnd"/>
      <w:r w:rsidRPr="00CC42C3">
        <w:rPr>
          <w:rStyle w:val="10"/>
          <w:rFonts w:ascii="Times New Roman" w:hAnsi="Times New Roman" w:cs="Times New Roman"/>
          <w:i/>
          <w:color w:val="000000"/>
          <w:lang w:val="ru-RU" w:eastAsia="ru-RU"/>
        </w:rPr>
        <w:t xml:space="preserve"> у </w:t>
      </w:r>
      <w:proofErr w:type="spellStart"/>
      <w:r w:rsidRPr="00CC42C3">
        <w:rPr>
          <w:rStyle w:val="10"/>
          <w:rFonts w:ascii="Times New Roman" w:hAnsi="Times New Roman" w:cs="Times New Roman"/>
          <w:i/>
          <w:color w:val="000000"/>
          <w:lang w:val="ru-RU" w:eastAsia="ru-RU"/>
        </w:rPr>
        <w:t>загальній</w:t>
      </w:r>
      <w:proofErr w:type="spellEnd"/>
      <w:r w:rsidRPr="00CC42C3">
        <w:rPr>
          <w:rStyle w:val="10"/>
          <w:rFonts w:ascii="Times New Roman" w:hAnsi="Times New Roman" w:cs="Times New Roman"/>
          <w:i/>
          <w:color w:val="000000"/>
          <w:lang w:val="ru-RU" w:eastAsia="ru-RU"/>
        </w:rPr>
        <w:t xml:space="preserve"> </w:t>
      </w:r>
      <w:proofErr w:type="spellStart"/>
      <w:r w:rsidRPr="00CC42C3">
        <w:rPr>
          <w:rStyle w:val="10"/>
          <w:rFonts w:ascii="Times New Roman" w:hAnsi="Times New Roman" w:cs="Times New Roman"/>
          <w:i/>
          <w:color w:val="000000"/>
          <w:lang w:val="ru-RU" w:eastAsia="ru-RU"/>
        </w:rPr>
        <w:t>ціні</w:t>
      </w:r>
      <w:proofErr w:type="spellEnd"/>
      <w:r w:rsidRPr="00CC42C3">
        <w:rPr>
          <w:rStyle w:val="10"/>
          <w:rFonts w:ascii="Times New Roman" w:hAnsi="Times New Roman" w:cs="Times New Roman"/>
          <w:i/>
          <w:color w:val="000000"/>
          <w:lang w:val="ru-RU" w:eastAsia="ru-RU"/>
        </w:rPr>
        <w:t>.</w:t>
      </w:r>
    </w:p>
    <w:p w14:paraId="4BC01DCA" w14:textId="77777777" w:rsidR="00CC42C3" w:rsidRPr="00CC42C3" w:rsidRDefault="00CC42C3" w:rsidP="00CC42C3">
      <w:pPr>
        <w:pStyle w:val="2"/>
        <w:suppressAutoHyphens w:val="0"/>
        <w:ind w:left="426"/>
        <w:jc w:val="both"/>
        <w:rPr>
          <w:rFonts w:hint="eastAsia"/>
          <w:i/>
        </w:rPr>
      </w:pPr>
      <w:proofErr w:type="spellStart"/>
      <w:r w:rsidRPr="00CC42C3">
        <w:rPr>
          <w:rFonts w:ascii="Times New Roman" w:hAnsi="Times New Roman" w:cs="Times New Roman"/>
          <w:i/>
          <w:color w:val="000000"/>
          <w:lang w:val="ru-RU" w:eastAsia="ru-RU"/>
        </w:rPr>
        <w:t>Виконавець</w:t>
      </w:r>
      <w:proofErr w:type="spellEnd"/>
      <w:r w:rsidRPr="00CC42C3">
        <w:rPr>
          <w:rFonts w:ascii="Times New Roman" w:hAnsi="Times New Roman" w:cs="Times New Roman"/>
          <w:i/>
          <w:color w:val="000000"/>
          <w:lang w:val="ru-RU" w:eastAsia="ru-RU"/>
        </w:rPr>
        <w:t xml:space="preserve"> </w:t>
      </w:r>
      <w:proofErr w:type="spellStart"/>
      <w:r w:rsidRPr="00CC42C3">
        <w:rPr>
          <w:rFonts w:ascii="Times New Roman" w:hAnsi="Times New Roman" w:cs="Times New Roman"/>
          <w:i/>
          <w:color w:val="000000"/>
          <w:lang w:val="ru-RU" w:eastAsia="ru-RU"/>
        </w:rPr>
        <w:t>несе</w:t>
      </w:r>
      <w:proofErr w:type="spellEnd"/>
      <w:r w:rsidRPr="00CC42C3">
        <w:rPr>
          <w:rFonts w:ascii="Times New Roman" w:hAnsi="Times New Roman" w:cs="Times New Roman"/>
          <w:i/>
          <w:color w:val="000000"/>
          <w:lang w:val="ru-RU" w:eastAsia="ru-RU"/>
        </w:rPr>
        <w:t xml:space="preserve"> </w:t>
      </w:r>
      <w:proofErr w:type="spellStart"/>
      <w:r w:rsidRPr="00CC42C3">
        <w:rPr>
          <w:rFonts w:ascii="Times New Roman" w:hAnsi="Times New Roman" w:cs="Times New Roman"/>
          <w:i/>
          <w:color w:val="000000"/>
          <w:lang w:val="ru-RU" w:eastAsia="ru-RU"/>
        </w:rPr>
        <w:t>відповідальність</w:t>
      </w:r>
      <w:proofErr w:type="spellEnd"/>
      <w:r w:rsidRPr="00CC42C3">
        <w:rPr>
          <w:rFonts w:ascii="Times New Roman" w:hAnsi="Times New Roman" w:cs="Times New Roman"/>
          <w:i/>
          <w:color w:val="000000"/>
          <w:lang w:val="ru-RU" w:eastAsia="ru-RU"/>
        </w:rPr>
        <w:t xml:space="preserve"> за </w:t>
      </w:r>
      <w:proofErr w:type="spellStart"/>
      <w:r w:rsidRPr="00CC42C3">
        <w:rPr>
          <w:rFonts w:ascii="Times New Roman" w:hAnsi="Times New Roman" w:cs="Times New Roman"/>
          <w:i/>
          <w:color w:val="000000"/>
          <w:lang w:val="ru-RU" w:eastAsia="ru-RU"/>
        </w:rPr>
        <w:t>якість</w:t>
      </w:r>
      <w:proofErr w:type="spellEnd"/>
      <w:r w:rsidRPr="00CC42C3">
        <w:rPr>
          <w:rFonts w:ascii="Times New Roman" w:hAnsi="Times New Roman" w:cs="Times New Roman"/>
          <w:i/>
          <w:color w:val="000000"/>
          <w:lang w:val="ru-RU" w:eastAsia="ru-RU"/>
        </w:rPr>
        <w:t xml:space="preserve"> </w:t>
      </w:r>
      <w:proofErr w:type="spellStart"/>
      <w:r w:rsidRPr="00CC42C3">
        <w:rPr>
          <w:rFonts w:ascii="Times New Roman" w:hAnsi="Times New Roman" w:cs="Times New Roman"/>
          <w:i/>
          <w:color w:val="000000"/>
          <w:lang w:val="ru-RU" w:eastAsia="ru-RU"/>
        </w:rPr>
        <w:t>засобів</w:t>
      </w:r>
      <w:proofErr w:type="spellEnd"/>
      <w:r w:rsidRPr="00CC42C3">
        <w:rPr>
          <w:rFonts w:ascii="Times New Roman" w:hAnsi="Times New Roman" w:cs="Times New Roman"/>
          <w:i/>
          <w:color w:val="000000"/>
          <w:lang w:val="ru-RU" w:eastAsia="ru-RU"/>
        </w:rPr>
        <w:t xml:space="preserve">, </w:t>
      </w:r>
      <w:proofErr w:type="spellStart"/>
      <w:r w:rsidRPr="00CC42C3">
        <w:rPr>
          <w:rFonts w:ascii="Times New Roman" w:hAnsi="Times New Roman" w:cs="Times New Roman"/>
          <w:i/>
          <w:color w:val="000000"/>
          <w:lang w:val="ru-RU" w:eastAsia="ru-RU"/>
        </w:rPr>
        <w:t>матеріалів</w:t>
      </w:r>
      <w:proofErr w:type="spellEnd"/>
      <w:r w:rsidRPr="00CC42C3">
        <w:rPr>
          <w:rFonts w:ascii="Times New Roman" w:hAnsi="Times New Roman" w:cs="Times New Roman"/>
          <w:i/>
          <w:color w:val="000000"/>
          <w:lang w:val="ru-RU" w:eastAsia="ru-RU"/>
        </w:rPr>
        <w:t xml:space="preserve"> та </w:t>
      </w:r>
      <w:proofErr w:type="spellStart"/>
      <w:r w:rsidRPr="00CC42C3">
        <w:rPr>
          <w:rFonts w:ascii="Times New Roman" w:hAnsi="Times New Roman" w:cs="Times New Roman"/>
          <w:i/>
          <w:color w:val="000000"/>
          <w:lang w:val="ru-RU" w:eastAsia="ru-RU"/>
        </w:rPr>
        <w:t>використання</w:t>
      </w:r>
      <w:proofErr w:type="spellEnd"/>
      <w:r w:rsidRPr="00CC42C3">
        <w:rPr>
          <w:rFonts w:ascii="Times New Roman" w:hAnsi="Times New Roman" w:cs="Times New Roman"/>
          <w:i/>
          <w:color w:val="000000"/>
          <w:lang w:val="ru-RU" w:eastAsia="ru-RU"/>
        </w:rPr>
        <w:t xml:space="preserve"> </w:t>
      </w:r>
      <w:proofErr w:type="spellStart"/>
      <w:r w:rsidRPr="00CC42C3">
        <w:rPr>
          <w:rFonts w:ascii="Times New Roman" w:hAnsi="Times New Roman" w:cs="Times New Roman"/>
          <w:i/>
          <w:color w:val="000000"/>
          <w:lang w:val="ru-RU" w:eastAsia="ru-RU"/>
        </w:rPr>
        <w:t>інвентарю</w:t>
      </w:r>
      <w:proofErr w:type="spellEnd"/>
      <w:r w:rsidRPr="00CC42C3">
        <w:rPr>
          <w:rFonts w:ascii="Times New Roman" w:hAnsi="Times New Roman" w:cs="Times New Roman"/>
          <w:i/>
          <w:color w:val="000000"/>
          <w:lang w:val="ru-RU" w:eastAsia="ru-RU"/>
        </w:rPr>
        <w:t xml:space="preserve">, </w:t>
      </w:r>
      <w:proofErr w:type="spellStart"/>
      <w:r w:rsidRPr="00CC42C3">
        <w:rPr>
          <w:rFonts w:ascii="Times New Roman" w:hAnsi="Times New Roman" w:cs="Times New Roman"/>
          <w:i/>
          <w:color w:val="000000"/>
          <w:lang w:val="ru-RU" w:eastAsia="ru-RU"/>
        </w:rPr>
        <w:t>що</w:t>
      </w:r>
      <w:proofErr w:type="spellEnd"/>
      <w:r w:rsidRPr="00CC42C3">
        <w:rPr>
          <w:rFonts w:ascii="Times New Roman" w:hAnsi="Times New Roman" w:cs="Times New Roman"/>
          <w:i/>
          <w:color w:val="000000"/>
          <w:lang w:val="ru-RU" w:eastAsia="ru-RU"/>
        </w:rPr>
        <w:t xml:space="preserve"> </w:t>
      </w:r>
      <w:proofErr w:type="spellStart"/>
      <w:r w:rsidRPr="00CC42C3">
        <w:rPr>
          <w:rFonts w:ascii="Times New Roman" w:hAnsi="Times New Roman" w:cs="Times New Roman"/>
          <w:i/>
          <w:color w:val="000000"/>
          <w:lang w:val="ru-RU" w:eastAsia="ru-RU"/>
        </w:rPr>
        <w:t>застосовується</w:t>
      </w:r>
      <w:proofErr w:type="spellEnd"/>
      <w:r w:rsidRPr="00CC42C3">
        <w:rPr>
          <w:rFonts w:ascii="Times New Roman" w:hAnsi="Times New Roman" w:cs="Times New Roman"/>
          <w:i/>
          <w:color w:val="000000"/>
          <w:lang w:val="ru-RU" w:eastAsia="ru-RU"/>
        </w:rPr>
        <w:t xml:space="preserve"> для </w:t>
      </w:r>
      <w:proofErr w:type="spellStart"/>
      <w:r w:rsidRPr="00CC42C3">
        <w:rPr>
          <w:rFonts w:ascii="Times New Roman" w:hAnsi="Times New Roman" w:cs="Times New Roman"/>
          <w:i/>
          <w:color w:val="000000"/>
          <w:lang w:val="ru-RU" w:eastAsia="ru-RU"/>
        </w:rPr>
        <w:t>надання</w:t>
      </w:r>
      <w:proofErr w:type="spellEnd"/>
      <w:r w:rsidRPr="00CC42C3">
        <w:rPr>
          <w:rFonts w:ascii="Times New Roman" w:hAnsi="Times New Roman" w:cs="Times New Roman"/>
          <w:i/>
          <w:color w:val="000000"/>
          <w:lang w:val="ru-RU" w:eastAsia="ru-RU"/>
        </w:rPr>
        <w:t xml:space="preserve"> </w:t>
      </w:r>
      <w:proofErr w:type="spellStart"/>
      <w:r w:rsidRPr="00CC42C3">
        <w:rPr>
          <w:rFonts w:ascii="Times New Roman" w:hAnsi="Times New Roman" w:cs="Times New Roman"/>
          <w:i/>
          <w:color w:val="000000"/>
          <w:lang w:val="ru-RU" w:eastAsia="ru-RU"/>
        </w:rPr>
        <w:t>послуг</w:t>
      </w:r>
      <w:proofErr w:type="spellEnd"/>
      <w:r w:rsidRPr="00CC42C3">
        <w:rPr>
          <w:rFonts w:ascii="Times New Roman" w:hAnsi="Times New Roman" w:cs="Times New Roman"/>
          <w:i/>
          <w:color w:val="000000"/>
          <w:lang w:val="ru-RU" w:eastAsia="ru-RU"/>
        </w:rPr>
        <w:t>.</w:t>
      </w:r>
    </w:p>
    <w:p w14:paraId="2443B82F" w14:textId="77777777" w:rsidR="00CC42C3" w:rsidRPr="00CC42C3" w:rsidRDefault="00CC42C3" w:rsidP="00CC42C3">
      <w:pPr>
        <w:pStyle w:val="2"/>
        <w:suppressAutoHyphens w:val="0"/>
        <w:ind w:left="426"/>
        <w:jc w:val="both"/>
        <w:rPr>
          <w:rFonts w:ascii="Times New Roman" w:hAnsi="Times New Roman" w:cs="Times New Roman"/>
          <w:i/>
          <w:color w:val="000000"/>
          <w:lang w:val="ru-RU" w:eastAsia="ru-RU"/>
        </w:rPr>
      </w:pPr>
      <w:proofErr w:type="spellStart"/>
      <w:r w:rsidRPr="00CC42C3">
        <w:rPr>
          <w:rFonts w:ascii="Times New Roman" w:hAnsi="Times New Roman" w:cs="Times New Roman"/>
          <w:i/>
          <w:color w:val="000000"/>
          <w:lang w:val="ru-RU" w:eastAsia="ru-RU"/>
        </w:rPr>
        <w:t>Виконавець</w:t>
      </w:r>
      <w:proofErr w:type="spellEnd"/>
      <w:r w:rsidRPr="00CC42C3">
        <w:rPr>
          <w:rFonts w:ascii="Times New Roman" w:hAnsi="Times New Roman" w:cs="Times New Roman"/>
          <w:i/>
          <w:color w:val="000000"/>
          <w:lang w:val="ru-RU" w:eastAsia="ru-RU"/>
        </w:rPr>
        <w:t xml:space="preserve"> </w:t>
      </w:r>
      <w:proofErr w:type="spellStart"/>
      <w:r w:rsidRPr="00CC42C3">
        <w:rPr>
          <w:rFonts w:ascii="Times New Roman" w:hAnsi="Times New Roman" w:cs="Times New Roman"/>
          <w:i/>
          <w:color w:val="000000"/>
          <w:lang w:val="ru-RU" w:eastAsia="ru-RU"/>
        </w:rPr>
        <w:t>самостійно</w:t>
      </w:r>
      <w:proofErr w:type="spellEnd"/>
      <w:r w:rsidRPr="00CC42C3">
        <w:rPr>
          <w:rFonts w:ascii="Times New Roman" w:hAnsi="Times New Roman" w:cs="Times New Roman"/>
          <w:i/>
          <w:color w:val="000000"/>
          <w:lang w:val="ru-RU" w:eastAsia="ru-RU"/>
        </w:rPr>
        <w:t xml:space="preserve"> </w:t>
      </w:r>
      <w:proofErr w:type="spellStart"/>
      <w:r w:rsidRPr="00CC42C3">
        <w:rPr>
          <w:rFonts w:ascii="Times New Roman" w:hAnsi="Times New Roman" w:cs="Times New Roman"/>
          <w:i/>
          <w:color w:val="000000"/>
          <w:lang w:val="ru-RU" w:eastAsia="ru-RU"/>
        </w:rPr>
        <w:t>забезпечує</w:t>
      </w:r>
      <w:proofErr w:type="spellEnd"/>
      <w:r w:rsidRPr="00CC42C3">
        <w:rPr>
          <w:rFonts w:ascii="Times New Roman" w:hAnsi="Times New Roman" w:cs="Times New Roman"/>
          <w:i/>
          <w:color w:val="000000"/>
          <w:lang w:val="ru-RU" w:eastAsia="ru-RU"/>
        </w:rPr>
        <w:t xml:space="preserve"> </w:t>
      </w:r>
      <w:proofErr w:type="spellStart"/>
      <w:r w:rsidRPr="00CC42C3">
        <w:rPr>
          <w:rFonts w:ascii="Times New Roman" w:hAnsi="Times New Roman" w:cs="Times New Roman"/>
          <w:i/>
          <w:color w:val="000000"/>
          <w:lang w:val="ru-RU" w:eastAsia="ru-RU"/>
        </w:rPr>
        <w:t>вчасну</w:t>
      </w:r>
      <w:proofErr w:type="spellEnd"/>
      <w:r w:rsidRPr="00CC42C3">
        <w:rPr>
          <w:rFonts w:ascii="Times New Roman" w:hAnsi="Times New Roman" w:cs="Times New Roman"/>
          <w:i/>
          <w:color w:val="000000"/>
          <w:lang w:val="ru-RU" w:eastAsia="ru-RU"/>
        </w:rPr>
        <w:t xml:space="preserve"> доставку </w:t>
      </w:r>
      <w:proofErr w:type="spellStart"/>
      <w:r w:rsidRPr="00CC42C3">
        <w:rPr>
          <w:rFonts w:ascii="Times New Roman" w:hAnsi="Times New Roman" w:cs="Times New Roman"/>
          <w:i/>
          <w:color w:val="000000"/>
          <w:lang w:val="ru-RU" w:eastAsia="ru-RU"/>
        </w:rPr>
        <w:t>обладнання</w:t>
      </w:r>
      <w:proofErr w:type="spellEnd"/>
      <w:r w:rsidRPr="00CC42C3">
        <w:rPr>
          <w:rFonts w:ascii="Times New Roman" w:hAnsi="Times New Roman" w:cs="Times New Roman"/>
          <w:i/>
          <w:color w:val="000000"/>
          <w:lang w:val="ru-RU" w:eastAsia="ru-RU"/>
        </w:rPr>
        <w:t xml:space="preserve">, </w:t>
      </w:r>
      <w:proofErr w:type="spellStart"/>
      <w:r w:rsidRPr="00CC42C3">
        <w:rPr>
          <w:rFonts w:ascii="Times New Roman" w:hAnsi="Times New Roman" w:cs="Times New Roman"/>
          <w:i/>
          <w:color w:val="000000"/>
          <w:lang w:val="ru-RU" w:eastAsia="ru-RU"/>
        </w:rPr>
        <w:t>інвентарю</w:t>
      </w:r>
      <w:proofErr w:type="spellEnd"/>
      <w:r w:rsidRPr="00CC42C3">
        <w:rPr>
          <w:rFonts w:ascii="Times New Roman" w:hAnsi="Times New Roman" w:cs="Times New Roman"/>
          <w:i/>
          <w:color w:val="000000"/>
          <w:lang w:val="ru-RU" w:eastAsia="ru-RU"/>
        </w:rPr>
        <w:t xml:space="preserve"> та </w:t>
      </w:r>
      <w:proofErr w:type="spellStart"/>
      <w:r w:rsidRPr="00CC42C3">
        <w:rPr>
          <w:rFonts w:ascii="Times New Roman" w:hAnsi="Times New Roman" w:cs="Times New Roman"/>
          <w:i/>
          <w:color w:val="000000"/>
          <w:lang w:val="ru-RU" w:eastAsia="ru-RU"/>
        </w:rPr>
        <w:t>всіх</w:t>
      </w:r>
      <w:proofErr w:type="spellEnd"/>
      <w:r w:rsidRPr="00CC42C3">
        <w:rPr>
          <w:rFonts w:ascii="Times New Roman" w:hAnsi="Times New Roman" w:cs="Times New Roman"/>
          <w:i/>
          <w:color w:val="000000"/>
          <w:lang w:val="ru-RU" w:eastAsia="ru-RU"/>
        </w:rPr>
        <w:t xml:space="preserve"> </w:t>
      </w:r>
      <w:proofErr w:type="spellStart"/>
      <w:r w:rsidRPr="00CC42C3">
        <w:rPr>
          <w:rFonts w:ascii="Times New Roman" w:hAnsi="Times New Roman" w:cs="Times New Roman"/>
          <w:i/>
          <w:color w:val="000000"/>
          <w:lang w:val="ru-RU" w:eastAsia="ru-RU"/>
        </w:rPr>
        <w:t>необхідних</w:t>
      </w:r>
      <w:proofErr w:type="spellEnd"/>
      <w:r w:rsidRPr="00CC42C3">
        <w:rPr>
          <w:rFonts w:ascii="Times New Roman" w:hAnsi="Times New Roman" w:cs="Times New Roman"/>
          <w:i/>
          <w:color w:val="000000"/>
          <w:lang w:val="ru-RU" w:eastAsia="ru-RU"/>
        </w:rPr>
        <w:t xml:space="preserve"> </w:t>
      </w:r>
      <w:proofErr w:type="spellStart"/>
      <w:r w:rsidRPr="00CC42C3">
        <w:rPr>
          <w:rFonts w:ascii="Times New Roman" w:hAnsi="Times New Roman" w:cs="Times New Roman"/>
          <w:i/>
          <w:color w:val="000000"/>
          <w:lang w:val="ru-RU" w:eastAsia="ru-RU"/>
        </w:rPr>
        <w:t>витратних</w:t>
      </w:r>
      <w:proofErr w:type="spellEnd"/>
      <w:r w:rsidRPr="00CC42C3">
        <w:rPr>
          <w:rFonts w:ascii="Times New Roman" w:hAnsi="Times New Roman" w:cs="Times New Roman"/>
          <w:i/>
          <w:color w:val="000000"/>
          <w:lang w:val="ru-RU" w:eastAsia="ru-RU"/>
        </w:rPr>
        <w:t xml:space="preserve"> </w:t>
      </w:r>
      <w:proofErr w:type="spellStart"/>
      <w:r w:rsidRPr="00CC42C3">
        <w:rPr>
          <w:rFonts w:ascii="Times New Roman" w:hAnsi="Times New Roman" w:cs="Times New Roman"/>
          <w:i/>
          <w:color w:val="000000"/>
          <w:lang w:val="ru-RU" w:eastAsia="ru-RU"/>
        </w:rPr>
        <w:t>матеріалів</w:t>
      </w:r>
      <w:proofErr w:type="spellEnd"/>
      <w:r w:rsidRPr="00CC42C3">
        <w:rPr>
          <w:rFonts w:ascii="Times New Roman" w:hAnsi="Times New Roman" w:cs="Times New Roman"/>
          <w:i/>
          <w:color w:val="000000"/>
          <w:lang w:val="ru-RU" w:eastAsia="ru-RU"/>
        </w:rPr>
        <w:t xml:space="preserve"> та </w:t>
      </w:r>
      <w:proofErr w:type="spellStart"/>
      <w:r w:rsidRPr="00CC42C3">
        <w:rPr>
          <w:rFonts w:ascii="Times New Roman" w:hAnsi="Times New Roman" w:cs="Times New Roman"/>
          <w:i/>
          <w:color w:val="000000"/>
          <w:lang w:val="ru-RU" w:eastAsia="ru-RU"/>
        </w:rPr>
        <w:t>засобів</w:t>
      </w:r>
      <w:proofErr w:type="spellEnd"/>
      <w:r w:rsidRPr="00CC42C3">
        <w:rPr>
          <w:rFonts w:ascii="Times New Roman" w:hAnsi="Times New Roman" w:cs="Times New Roman"/>
          <w:i/>
          <w:color w:val="000000"/>
          <w:lang w:val="ru-RU" w:eastAsia="ru-RU"/>
        </w:rPr>
        <w:t xml:space="preserve">, </w:t>
      </w:r>
      <w:proofErr w:type="spellStart"/>
      <w:r w:rsidRPr="00CC42C3">
        <w:rPr>
          <w:rFonts w:ascii="Times New Roman" w:hAnsi="Times New Roman" w:cs="Times New Roman"/>
          <w:i/>
          <w:color w:val="000000"/>
          <w:lang w:val="ru-RU" w:eastAsia="ru-RU"/>
        </w:rPr>
        <w:t>що</w:t>
      </w:r>
      <w:proofErr w:type="spellEnd"/>
      <w:r w:rsidRPr="00CC42C3">
        <w:rPr>
          <w:rFonts w:ascii="Times New Roman" w:hAnsi="Times New Roman" w:cs="Times New Roman"/>
          <w:i/>
          <w:color w:val="000000"/>
          <w:lang w:val="ru-RU" w:eastAsia="ru-RU"/>
        </w:rPr>
        <w:t xml:space="preserve"> </w:t>
      </w:r>
      <w:proofErr w:type="spellStart"/>
      <w:r w:rsidRPr="00CC42C3">
        <w:rPr>
          <w:rFonts w:ascii="Times New Roman" w:hAnsi="Times New Roman" w:cs="Times New Roman"/>
          <w:i/>
          <w:color w:val="000000"/>
          <w:lang w:val="ru-RU" w:eastAsia="ru-RU"/>
        </w:rPr>
        <w:t>використовуються</w:t>
      </w:r>
      <w:proofErr w:type="spellEnd"/>
      <w:r w:rsidRPr="00CC42C3">
        <w:rPr>
          <w:rFonts w:ascii="Times New Roman" w:hAnsi="Times New Roman" w:cs="Times New Roman"/>
          <w:i/>
          <w:color w:val="000000"/>
          <w:lang w:val="ru-RU" w:eastAsia="ru-RU"/>
        </w:rPr>
        <w:t xml:space="preserve"> </w:t>
      </w:r>
      <w:proofErr w:type="spellStart"/>
      <w:r w:rsidRPr="00CC42C3">
        <w:rPr>
          <w:rFonts w:ascii="Times New Roman" w:hAnsi="Times New Roman" w:cs="Times New Roman"/>
          <w:i/>
          <w:color w:val="000000"/>
          <w:lang w:val="ru-RU" w:eastAsia="ru-RU"/>
        </w:rPr>
        <w:t>під</w:t>
      </w:r>
      <w:proofErr w:type="spellEnd"/>
      <w:r w:rsidRPr="00CC42C3">
        <w:rPr>
          <w:rFonts w:ascii="Times New Roman" w:hAnsi="Times New Roman" w:cs="Times New Roman"/>
          <w:i/>
          <w:color w:val="000000"/>
          <w:lang w:val="ru-RU" w:eastAsia="ru-RU"/>
        </w:rPr>
        <w:t xml:space="preserve"> час </w:t>
      </w:r>
      <w:proofErr w:type="spellStart"/>
      <w:r w:rsidRPr="00CC42C3">
        <w:rPr>
          <w:rFonts w:ascii="Times New Roman" w:hAnsi="Times New Roman" w:cs="Times New Roman"/>
          <w:i/>
          <w:color w:val="000000"/>
          <w:lang w:val="ru-RU" w:eastAsia="ru-RU"/>
        </w:rPr>
        <w:t>надання</w:t>
      </w:r>
      <w:proofErr w:type="spellEnd"/>
      <w:r w:rsidRPr="00CC42C3">
        <w:rPr>
          <w:rFonts w:ascii="Times New Roman" w:hAnsi="Times New Roman" w:cs="Times New Roman"/>
          <w:i/>
          <w:color w:val="000000"/>
          <w:lang w:val="ru-RU" w:eastAsia="ru-RU"/>
        </w:rPr>
        <w:t xml:space="preserve"> </w:t>
      </w:r>
      <w:proofErr w:type="spellStart"/>
      <w:r w:rsidRPr="00CC42C3">
        <w:rPr>
          <w:rFonts w:ascii="Times New Roman" w:hAnsi="Times New Roman" w:cs="Times New Roman"/>
          <w:i/>
          <w:color w:val="000000"/>
          <w:lang w:val="ru-RU" w:eastAsia="ru-RU"/>
        </w:rPr>
        <w:t>послуг</w:t>
      </w:r>
      <w:proofErr w:type="spellEnd"/>
      <w:r w:rsidRPr="00CC42C3">
        <w:rPr>
          <w:rFonts w:ascii="Times New Roman" w:hAnsi="Times New Roman" w:cs="Times New Roman"/>
          <w:i/>
          <w:color w:val="000000"/>
          <w:lang w:val="ru-RU" w:eastAsia="ru-RU"/>
        </w:rPr>
        <w:t>.</w:t>
      </w:r>
    </w:p>
    <w:p w14:paraId="00B5B379" w14:textId="77777777" w:rsidR="00CC42C3" w:rsidRPr="00CC42C3" w:rsidRDefault="00CC42C3" w:rsidP="00BA4119">
      <w:pPr>
        <w:pStyle w:val="a3"/>
        <w:ind w:left="426"/>
        <w:rPr>
          <w:i/>
        </w:rPr>
      </w:pPr>
    </w:p>
    <w:p w14:paraId="04EF28E7" w14:textId="77777777" w:rsidR="00BA4119" w:rsidRDefault="00BA4119" w:rsidP="00BA4119">
      <w:pPr>
        <w:ind w:right="-142" w:firstLine="284"/>
        <w:jc w:val="right"/>
      </w:pPr>
      <w:proofErr w:type="spellStart"/>
      <w:r>
        <w:t>таблиця</w:t>
      </w:r>
      <w:proofErr w:type="spellEnd"/>
      <w:r>
        <w:t xml:space="preserve"> 1</w:t>
      </w:r>
    </w:p>
    <w:tbl>
      <w:tblPr>
        <w:tblStyle w:val="a6"/>
        <w:tblW w:w="10314" w:type="dxa"/>
        <w:tblLayout w:type="fixed"/>
        <w:tblLook w:val="04A0" w:firstRow="1" w:lastRow="0" w:firstColumn="1" w:lastColumn="0" w:noHBand="0" w:noVBand="1"/>
      </w:tblPr>
      <w:tblGrid>
        <w:gridCol w:w="701"/>
        <w:gridCol w:w="5815"/>
        <w:gridCol w:w="1417"/>
        <w:gridCol w:w="2381"/>
      </w:tblGrid>
      <w:tr w:rsidR="00BA4119" w14:paraId="701E05CD" w14:textId="77777777" w:rsidTr="00777DA5">
        <w:tc>
          <w:tcPr>
            <w:tcW w:w="701" w:type="dxa"/>
            <w:tcBorders>
              <w:top w:val="single" w:sz="4" w:space="0" w:color="auto"/>
              <w:left w:val="single" w:sz="4" w:space="0" w:color="auto"/>
              <w:bottom w:val="single" w:sz="4" w:space="0" w:color="auto"/>
              <w:right w:val="single" w:sz="4" w:space="0" w:color="auto"/>
            </w:tcBorders>
            <w:hideMark/>
          </w:tcPr>
          <w:p w14:paraId="6600EAC6" w14:textId="77777777" w:rsidR="00BA4119" w:rsidRDefault="00BA4119" w:rsidP="00777DA5">
            <w:pPr>
              <w:ind w:right="-142"/>
              <w:jc w:val="center"/>
            </w:pPr>
            <w:r>
              <w:t>№</w:t>
            </w:r>
          </w:p>
          <w:p w14:paraId="4C3BAB5C" w14:textId="77777777" w:rsidR="00BA4119" w:rsidRDefault="00BA4119" w:rsidP="00777DA5">
            <w:pPr>
              <w:ind w:right="-142"/>
              <w:jc w:val="center"/>
            </w:pPr>
            <w:r>
              <w:t>з/п</w:t>
            </w:r>
          </w:p>
        </w:tc>
        <w:tc>
          <w:tcPr>
            <w:tcW w:w="5815" w:type="dxa"/>
            <w:tcBorders>
              <w:top w:val="single" w:sz="4" w:space="0" w:color="auto"/>
              <w:left w:val="single" w:sz="4" w:space="0" w:color="auto"/>
              <w:bottom w:val="single" w:sz="4" w:space="0" w:color="auto"/>
              <w:right w:val="single" w:sz="4" w:space="0" w:color="auto"/>
            </w:tcBorders>
            <w:hideMark/>
          </w:tcPr>
          <w:p w14:paraId="2829C4CF" w14:textId="77777777" w:rsidR="00BA4119" w:rsidRDefault="00BA4119" w:rsidP="00777DA5">
            <w:pPr>
              <w:ind w:right="-142"/>
              <w:jc w:val="center"/>
            </w:pPr>
            <w:r>
              <w:t>Місцезнаходження адміністративних приміщень</w:t>
            </w:r>
          </w:p>
        </w:tc>
        <w:tc>
          <w:tcPr>
            <w:tcW w:w="1417" w:type="dxa"/>
            <w:tcBorders>
              <w:top w:val="single" w:sz="4" w:space="0" w:color="auto"/>
              <w:left w:val="single" w:sz="4" w:space="0" w:color="auto"/>
              <w:bottom w:val="single" w:sz="4" w:space="0" w:color="auto"/>
              <w:right w:val="single" w:sz="4" w:space="0" w:color="auto"/>
            </w:tcBorders>
            <w:hideMark/>
          </w:tcPr>
          <w:p w14:paraId="6570119D" w14:textId="77777777" w:rsidR="00BA4119" w:rsidRDefault="00BA4119" w:rsidP="00777DA5">
            <w:pPr>
              <w:ind w:right="-142"/>
              <w:jc w:val="center"/>
              <w:rPr>
                <w:vertAlign w:val="superscript"/>
              </w:rPr>
            </w:pPr>
            <w:r>
              <w:t>Площа прибирання, м</w:t>
            </w:r>
            <w:r>
              <w:rPr>
                <w:vertAlign w:val="superscript"/>
              </w:rPr>
              <w:t>2</w:t>
            </w:r>
          </w:p>
        </w:tc>
        <w:tc>
          <w:tcPr>
            <w:tcW w:w="2381" w:type="dxa"/>
            <w:tcBorders>
              <w:top w:val="single" w:sz="4" w:space="0" w:color="auto"/>
              <w:left w:val="single" w:sz="4" w:space="0" w:color="auto"/>
              <w:bottom w:val="single" w:sz="4" w:space="0" w:color="auto"/>
              <w:right w:val="single" w:sz="4" w:space="0" w:color="auto"/>
            </w:tcBorders>
            <w:hideMark/>
          </w:tcPr>
          <w:p w14:paraId="17609AC4" w14:textId="77777777" w:rsidR="00BA4119" w:rsidRDefault="00BA4119" w:rsidP="00777DA5">
            <w:pPr>
              <w:ind w:right="-142"/>
              <w:jc w:val="center"/>
            </w:pPr>
            <w:r>
              <w:t>Графік прибирання</w:t>
            </w:r>
          </w:p>
        </w:tc>
      </w:tr>
      <w:tr w:rsidR="00BA4119" w14:paraId="52244DE4" w14:textId="77777777" w:rsidTr="00777DA5">
        <w:tc>
          <w:tcPr>
            <w:tcW w:w="701" w:type="dxa"/>
            <w:tcBorders>
              <w:top w:val="single" w:sz="4" w:space="0" w:color="auto"/>
              <w:left w:val="single" w:sz="4" w:space="0" w:color="auto"/>
              <w:bottom w:val="single" w:sz="4" w:space="0" w:color="auto"/>
              <w:right w:val="single" w:sz="4" w:space="0" w:color="auto"/>
            </w:tcBorders>
            <w:hideMark/>
          </w:tcPr>
          <w:p w14:paraId="4AD176F1" w14:textId="77777777" w:rsidR="00BA4119" w:rsidRDefault="00BA4119" w:rsidP="00777DA5">
            <w:pPr>
              <w:ind w:right="-142"/>
              <w:jc w:val="center"/>
            </w:pPr>
            <w:r>
              <w:t>1</w:t>
            </w:r>
          </w:p>
        </w:tc>
        <w:tc>
          <w:tcPr>
            <w:tcW w:w="5815" w:type="dxa"/>
            <w:tcBorders>
              <w:top w:val="single" w:sz="4" w:space="0" w:color="auto"/>
              <w:left w:val="single" w:sz="4" w:space="0" w:color="auto"/>
              <w:bottom w:val="single" w:sz="4" w:space="0" w:color="auto"/>
              <w:right w:val="single" w:sz="4" w:space="0" w:color="auto"/>
            </w:tcBorders>
            <w:hideMark/>
          </w:tcPr>
          <w:p w14:paraId="60CCE3ED" w14:textId="77777777" w:rsidR="00BA4119" w:rsidRDefault="00BA4119" w:rsidP="00777DA5">
            <w:pPr>
              <w:ind w:right="-142"/>
              <w:jc w:val="both"/>
            </w:pPr>
            <w:r>
              <w:t xml:space="preserve">Волинська область, </w:t>
            </w:r>
            <w:proofErr w:type="spellStart"/>
            <w:r>
              <w:t>м.Луцьк</w:t>
            </w:r>
            <w:proofErr w:type="spellEnd"/>
            <w:r>
              <w:t>, вул. Кравчука,12, 43000</w:t>
            </w:r>
          </w:p>
        </w:tc>
        <w:tc>
          <w:tcPr>
            <w:tcW w:w="1417" w:type="dxa"/>
            <w:tcBorders>
              <w:top w:val="single" w:sz="4" w:space="0" w:color="auto"/>
              <w:left w:val="single" w:sz="4" w:space="0" w:color="auto"/>
              <w:bottom w:val="single" w:sz="4" w:space="0" w:color="auto"/>
              <w:right w:val="single" w:sz="4" w:space="0" w:color="auto"/>
            </w:tcBorders>
            <w:hideMark/>
          </w:tcPr>
          <w:p w14:paraId="2F50D5E9" w14:textId="77777777" w:rsidR="00BA4119" w:rsidRDefault="00BA4119" w:rsidP="00777DA5">
            <w:pPr>
              <w:ind w:right="-142"/>
              <w:jc w:val="center"/>
            </w:pPr>
            <w:r>
              <w:t>262,2</w:t>
            </w:r>
          </w:p>
        </w:tc>
        <w:tc>
          <w:tcPr>
            <w:tcW w:w="2381" w:type="dxa"/>
            <w:tcBorders>
              <w:top w:val="single" w:sz="4" w:space="0" w:color="auto"/>
              <w:left w:val="single" w:sz="4" w:space="0" w:color="auto"/>
              <w:bottom w:val="single" w:sz="4" w:space="0" w:color="auto"/>
              <w:right w:val="single" w:sz="4" w:space="0" w:color="auto"/>
            </w:tcBorders>
            <w:hideMark/>
          </w:tcPr>
          <w:p w14:paraId="4B2B2B2E" w14:textId="77777777" w:rsidR="00BA4119" w:rsidRDefault="00BA4119" w:rsidP="00777DA5">
            <w:pPr>
              <w:ind w:right="-250"/>
            </w:pPr>
            <w:r>
              <w:t>середа, п’ятниця</w:t>
            </w:r>
          </w:p>
        </w:tc>
      </w:tr>
      <w:tr w:rsidR="00BA4119" w14:paraId="65137D17" w14:textId="77777777" w:rsidTr="00777DA5">
        <w:tc>
          <w:tcPr>
            <w:tcW w:w="701" w:type="dxa"/>
            <w:tcBorders>
              <w:top w:val="single" w:sz="4" w:space="0" w:color="auto"/>
              <w:left w:val="single" w:sz="4" w:space="0" w:color="auto"/>
              <w:bottom w:val="single" w:sz="4" w:space="0" w:color="auto"/>
              <w:right w:val="single" w:sz="4" w:space="0" w:color="auto"/>
            </w:tcBorders>
            <w:hideMark/>
          </w:tcPr>
          <w:p w14:paraId="55CCF6EC" w14:textId="77777777" w:rsidR="00BA4119" w:rsidRDefault="00BA4119" w:rsidP="00777DA5">
            <w:pPr>
              <w:ind w:right="-142"/>
              <w:jc w:val="center"/>
            </w:pPr>
            <w:r>
              <w:t>2</w:t>
            </w:r>
          </w:p>
        </w:tc>
        <w:tc>
          <w:tcPr>
            <w:tcW w:w="5815" w:type="dxa"/>
            <w:tcBorders>
              <w:top w:val="single" w:sz="4" w:space="0" w:color="auto"/>
              <w:left w:val="single" w:sz="4" w:space="0" w:color="auto"/>
              <w:bottom w:val="single" w:sz="4" w:space="0" w:color="auto"/>
              <w:right w:val="single" w:sz="4" w:space="0" w:color="auto"/>
            </w:tcBorders>
            <w:hideMark/>
          </w:tcPr>
          <w:p w14:paraId="3329A66F" w14:textId="77777777" w:rsidR="00BA4119" w:rsidRDefault="00BA4119" w:rsidP="00777DA5">
            <w:pPr>
              <w:ind w:right="-142"/>
              <w:jc w:val="both"/>
            </w:pPr>
            <w:r>
              <w:t>Волинська область, м. Володимир, вул. Шевченка,11, 44700</w:t>
            </w:r>
          </w:p>
        </w:tc>
        <w:tc>
          <w:tcPr>
            <w:tcW w:w="1417" w:type="dxa"/>
            <w:tcBorders>
              <w:top w:val="single" w:sz="4" w:space="0" w:color="auto"/>
              <w:left w:val="single" w:sz="4" w:space="0" w:color="auto"/>
              <w:bottom w:val="single" w:sz="4" w:space="0" w:color="auto"/>
              <w:right w:val="single" w:sz="4" w:space="0" w:color="auto"/>
            </w:tcBorders>
            <w:hideMark/>
          </w:tcPr>
          <w:p w14:paraId="5FE2BCF9" w14:textId="77777777" w:rsidR="00BA4119" w:rsidRDefault="00BA4119" w:rsidP="00777DA5">
            <w:pPr>
              <w:ind w:right="-142"/>
              <w:jc w:val="center"/>
            </w:pPr>
            <w:r>
              <w:t>138,1</w:t>
            </w:r>
          </w:p>
        </w:tc>
        <w:tc>
          <w:tcPr>
            <w:tcW w:w="2381" w:type="dxa"/>
            <w:tcBorders>
              <w:top w:val="single" w:sz="4" w:space="0" w:color="auto"/>
              <w:left w:val="single" w:sz="4" w:space="0" w:color="auto"/>
              <w:bottom w:val="single" w:sz="4" w:space="0" w:color="auto"/>
              <w:right w:val="single" w:sz="4" w:space="0" w:color="auto"/>
            </w:tcBorders>
            <w:hideMark/>
          </w:tcPr>
          <w:p w14:paraId="187895B2" w14:textId="77777777" w:rsidR="00BA4119" w:rsidRDefault="00BA4119" w:rsidP="00777DA5">
            <w:r>
              <w:t>середа, п’ятниця</w:t>
            </w:r>
          </w:p>
        </w:tc>
      </w:tr>
      <w:tr w:rsidR="00BA4119" w14:paraId="6826D675" w14:textId="77777777" w:rsidTr="00777DA5">
        <w:tc>
          <w:tcPr>
            <w:tcW w:w="701" w:type="dxa"/>
            <w:tcBorders>
              <w:top w:val="single" w:sz="4" w:space="0" w:color="auto"/>
              <w:left w:val="single" w:sz="4" w:space="0" w:color="auto"/>
              <w:bottom w:val="single" w:sz="4" w:space="0" w:color="auto"/>
              <w:right w:val="single" w:sz="4" w:space="0" w:color="auto"/>
            </w:tcBorders>
            <w:hideMark/>
          </w:tcPr>
          <w:p w14:paraId="37B2DABC" w14:textId="77777777" w:rsidR="00BA4119" w:rsidRDefault="00BA4119" w:rsidP="00777DA5">
            <w:pPr>
              <w:ind w:right="-142"/>
              <w:jc w:val="center"/>
            </w:pPr>
            <w:r>
              <w:t>3</w:t>
            </w:r>
          </w:p>
        </w:tc>
        <w:tc>
          <w:tcPr>
            <w:tcW w:w="5815" w:type="dxa"/>
            <w:tcBorders>
              <w:top w:val="single" w:sz="4" w:space="0" w:color="auto"/>
              <w:left w:val="single" w:sz="4" w:space="0" w:color="auto"/>
              <w:bottom w:val="single" w:sz="4" w:space="0" w:color="auto"/>
              <w:right w:val="single" w:sz="4" w:space="0" w:color="auto"/>
            </w:tcBorders>
            <w:hideMark/>
          </w:tcPr>
          <w:p w14:paraId="637E300B" w14:textId="77777777" w:rsidR="00BA4119" w:rsidRDefault="00BA4119" w:rsidP="00777DA5">
            <w:pPr>
              <w:ind w:right="-142"/>
              <w:jc w:val="both"/>
            </w:pPr>
            <w:r>
              <w:t>Волинська область, м. Горохів, вул. Гетьманська,5, 45700</w:t>
            </w:r>
          </w:p>
        </w:tc>
        <w:tc>
          <w:tcPr>
            <w:tcW w:w="1417" w:type="dxa"/>
            <w:tcBorders>
              <w:top w:val="single" w:sz="4" w:space="0" w:color="auto"/>
              <w:left w:val="single" w:sz="4" w:space="0" w:color="auto"/>
              <w:bottom w:val="single" w:sz="4" w:space="0" w:color="auto"/>
              <w:right w:val="single" w:sz="4" w:space="0" w:color="auto"/>
            </w:tcBorders>
            <w:hideMark/>
          </w:tcPr>
          <w:p w14:paraId="7B05F65A" w14:textId="77777777" w:rsidR="00BA4119" w:rsidRDefault="00BA4119" w:rsidP="00777DA5">
            <w:pPr>
              <w:ind w:right="-142"/>
              <w:jc w:val="center"/>
            </w:pPr>
            <w:r>
              <w:t>98,8</w:t>
            </w:r>
          </w:p>
        </w:tc>
        <w:tc>
          <w:tcPr>
            <w:tcW w:w="2381" w:type="dxa"/>
            <w:tcBorders>
              <w:top w:val="single" w:sz="4" w:space="0" w:color="auto"/>
              <w:left w:val="single" w:sz="4" w:space="0" w:color="auto"/>
              <w:bottom w:val="single" w:sz="4" w:space="0" w:color="auto"/>
              <w:right w:val="single" w:sz="4" w:space="0" w:color="auto"/>
            </w:tcBorders>
            <w:hideMark/>
          </w:tcPr>
          <w:p w14:paraId="2EC8CB2A" w14:textId="77777777" w:rsidR="00BA4119" w:rsidRDefault="00BA4119" w:rsidP="00777DA5">
            <w:r>
              <w:t>середа, п’ятниця</w:t>
            </w:r>
          </w:p>
        </w:tc>
      </w:tr>
      <w:tr w:rsidR="00BA4119" w14:paraId="4229EB2D" w14:textId="77777777" w:rsidTr="00777DA5">
        <w:tc>
          <w:tcPr>
            <w:tcW w:w="701" w:type="dxa"/>
            <w:tcBorders>
              <w:top w:val="single" w:sz="4" w:space="0" w:color="auto"/>
              <w:left w:val="single" w:sz="4" w:space="0" w:color="auto"/>
              <w:bottom w:val="single" w:sz="4" w:space="0" w:color="auto"/>
              <w:right w:val="single" w:sz="4" w:space="0" w:color="auto"/>
            </w:tcBorders>
            <w:hideMark/>
          </w:tcPr>
          <w:p w14:paraId="34FE3C4B" w14:textId="77777777" w:rsidR="00BA4119" w:rsidRDefault="00BA4119" w:rsidP="00777DA5">
            <w:pPr>
              <w:ind w:right="-142"/>
              <w:jc w:val="center"/>
            </w:pPr>
            <w:r>
              <w:t>4</w:t>
            </w:r>
          </w:p>
        </w:tc>
        <w:tc>
          <w:tcPr>
            <w:tcW w:w="5815" w:type="dxa"/>
            <w:tcBorders>
              <w:top w:val="single" w:sz="4" w:space="0" w:color="auto"/>
              <w:left w:val="single" w:sz="4" w:space="0" w:color="auto"/>
              <w:bottom w:val="single" w:sz="4" w:space="0" w:color="auto"/>
              <w:right w:val="single" w:sz="4" w:space="0" w:color="auto"/>
            </w:tcBorders>
            <w:hideMark/>
          </w:tcPr>
          <w:p w14:paraId="185BD168" w14:textId="77777777" w:rsidR="00BA4119" w:rsidRDefault="00BA4119" w:rsidP="00777DA5">
            <w:pPr>
              <w:ind w:right="-142"/>
              <w:jc w:val="both"/>
            </w:pPr>
            <w:r>
              <w:t>Волинська область, м. Камінь-</w:t>
            </w:r>
            <w:proofErr w:type="spellStart"/>
            <w:r>
              <w:t>Каширський</w:t>
            </w:r>
            <w:proofErr w:type="spellEnd"/>
            <w:r>
              <w:t>, вул. Шевченка,8, 44500</w:t>
            </w:r>
          </w:p>
        </w:tc>
        <w:tc>
          <w:tcPr>
            <w:tcW w:w="1417" w:type="dxa"/>
            <w:tcBorders>
              <w:top w:val="single" w:sz="4" w:space="0" w:color="auto"/>
              <w:left w:val="single" w:sz="4" w:space="0" w:color="auto"/>
              <w:bottom w:val="single" w:sz="4" w:space="0" w:color="auto"/>
              <w:right w:val="single" w:sz="4" w:space="0" w:color="auto"/>
            </w:tcBorders>
            <w:hideMark/>
          </w:tcPr>
          <w:p w14:paraId="157D3330" w14:textId="77777777" w:rsidR="00BA4119" w:rsidRDefault="00BA4119" w:rsidP="00777DA5">
            <w:pPr>
              <w:ind w:right="-142"/>
              <w:jc w:val="center"/>
            </w:pPr>
            <w:r>
              <w:t>81,6</w:t>
            </w:r>
          </w:p>
        </w:tc>
        <w:tc>
          <w:tcPr>
            <w:tcW w:w="2381" w:type="dxa"/>
            <w:tcBorders>
              <w:top w:val="single" w:sz="4" w:space="0" w:color="auto"/>
              <w:left w:val="single" w:sz="4" w:space="0" w:color="auto"/>
              <w:bottom w:val="single" w:sz="4" w:space="0" w:color="auto"/>
              <w:right w:val="single" w:sz="4" w:space="0" w:color="auto"/>
            </w:tcBorders>
            <w:hideMark/>
          </w:tcPr>
          <w:p w14:paraId="7F2178F2" w14:textId="77777777" w:rsidR="00BA4119" w:rsidRDefault="00BA4119" w:rsidP="00777DA5">
            <w:r>
              <w:t>середа, п’ятниця</w:t>
            </w:r>
          </w:p>
        </w:tc>
      </w:tr>
      <w:tr w:rsidR="00BA4119" w14:paraId="6E714CF8" w14:textId="77777777" w:rsidTr="00777DA5">
        <w:tc>
          <w:tcPr>
            <w:tcW w:w="701" w:type="dxa"/>
            <w:tcBorders>
              <w:top w:val="single" w:sz="4" w:space="0" w:color="auto"/>
              <w:left w:val="single" w:sz="4" w:space="0" w:color="auto"/>
              <w:bottom w:val="single" w:sz="4" w:space="0" w:color="auto"/>
              <w:right w:val="single" w:sz="4" w:space="0" w:color="auto"/>
            </w:tcBorders>
            <w:hideMark/>
          </w:tcPr>
          <w:p w14:paraId="5D300293" w14:textId="77777777" w:rsidR="00BA4119" w:rsidRDefault="00BA4119" w:rsidP="00777DA5">
            <w:pPr>
              <w:ind w:right="-142"/>
              <w:jc w:val="center"/>
            </w:pPr>
            <w:r>
              <w:t>5</w:t>
            </w:r>
          </w:p>
        </w:tc>
        <w:tc>
          <w:tcPr>
            <w:tcW w:w="5815" w:type="dxa"/>
            <w:tcBorders>
              <w:top w:val="single" w:sz="4" w:space="0" w:color="auto"/>
              <w:left w:val="single" w:sz="4" w:space="0" w:color="auto"/>
              <w:bottom w:val="single" w:sz="4" w:space="0" w:color="auto"/>
              <w:right w:val="single" w:sz="4" w:space="0" w:color="auto"/>
            </w:tcBorders>
            <w:hideMark/>
          </w:tcPr>
          <w:p w14:paraId="15DFAA74" w14:textId="77777777" w:rsidR="00BA4119" w:rsidRDefault="00BA4119" w:rsidP="00777DA5">
            <w:pPr>
              <w:ind w:right="-142"/>
              <w:jc w:val="both"/>
            </w:pPr>
            <w:r>
              <w:t xml:space="preserve">Волинська область, м. </w:t>
            </w:r>
            <w:proofErr w:type="spellStart"/>
            <w:r>
              <w:t>Ківерці</w:t>
            </w:r>
            <w:proofErr w:type="spellEnd"/>
            <w:r>
              <w:t>, вул. Паркова,8, 45200</w:t>
            </w:r>
          </w:p>
        </w:tc>
        <w:tc>
          <w:tcPr>
            <w:tcW w:w="1417" w:type="dxa"/>
            <w:tcBorders>
              <w:top w:val="single" w:sz="4" w:space="0" w:color="auto"/>
              <w:left w:val="single" w:sz="4" w:space="0" w:color="auto"/>
              <w:bottom w:val="single" w:sz="4" w:space="0" w:color="auto"/>
              <w:right w:val="single" w:sz="4" w:space="0" w:color="auto"/>
            </w:tcBorders>
            <w:hideMark/>
          </w:tcPr>
          <w:p w14:paraId="409AF0F1" w14:textId="77777777" w:rsidR="00BA4119" w:rsidRDefault="00BA4119" w:rsidP="00777DA5">
            <w:pPr>
              <w:ind w:right="-142"/>
              <w:jc w:val="center"/>
            </w:pPr>
            <w:r>
              <w:t>93,8</w:t>
            </w:r>
          </w:p>
        </w:tc>
        <w:tc>
          <w:tcPr>
            <w:tcW w:w="2381" w:type="dxa"/>
            <w:tcBorders>
              <w:top w:val="single" w:sz="4" w:space="0" w:color="auto"/>
              <w:left w:val="single" w:sz="4" w:space="0" w:color="auto"/>
              <w:bottom w:val="single" w:sz="4" w:space="0" w:color="auto"/>
              <w:right w:val="single" w:sz="4" w:space="0" w:color="auto"/>
            </w:tcBorders>
            <w:hideMark/>
          </w:tcPr>
          <w:p w14:paraId="131A2E5C" w14:textId="77777777" w:rsidR="00BA4119" w:rsidRDefault="00BA4119" w:rsidP="00777DA5">
            <w:r>
              <w:t>середа, п’ятниця</w:t>
            </w:r>
          </w:p>
        </w:tc>
      </w:tr>
      <w:tr w:rsidR="00BA4119" w14:paraId="2D7E4F86" w14:textId="77777777" w:rsidTr="00777DA5">
        <w:tc>
          <w:tcPr>
            <w:tcW w:w="701" w:type="dxa"/>
            <w:tcBorders>
              <w:top w:val="single" w:sz="4" w:space="0" w:color="auto"/>
              <w:left w:val="single" w:sz="4" w:space="0" w:color="auto"/>
              <w:bottom w:val="single" w:sz="4" w:space="0" w:color="auto"/>
              <w:right w:val="single" w:sz="4" w:space="0" w:color="auto"/>
            </w:tcBorders>
            <w:hideMark/>
          </w:tcPr>
          <w:p w14:paraId="0BA2C63A" w14:textId="77777777" w:rsidR="00BA4119" w:rsidRDefault="00BA4119" w:rsidP="00777DA5">
            <w:pPr>
              <w:ind w:right="-142"/>
              <w:jc w:val="center"/>
            </w:pPr>
            <w:r>
              <w:t>6</w:t>
            </w:r>
          </w:p>
        </w:tc>
        <w:tc>
          <w:tcPr>
            <w:tcW w:w="5815" w:type="dxa"/>
            <w:tcBorders>
              <w:top w:val="single" w:sz="4" w:space="0" w:color="auto"/>
              <w:left w:val="single" w:sz="4" w:space="0" w:color="auto"/>
              <w:bottom w:val="single" w:sz="4" w:space="0" w:color="auto"/>
              <w:right w:val="single" w:sz="4" w:space="0" w:color="auto"/>
            </w:tcBorders>
            <w:hideMark/>
          </w:tcPr>
          <w:p w14:paraId="7E9B438F" w14:textId="77777777" w:rsidR="00BA4119" w:rsidRDefault="00BA4119" w:rsidP="00777DA5">
            <w:pPr>
              <w:ind w:right="-142"/>
              <w:jc w:val="both"/>
            </w:pPr>
            <w:r>
              <w:t>Волинська область, м. Ковель, вул. Драгоманова,22, 45000</w:t>
            </w:r>
          </w:p>
        </w:tc>
        <w:tc>
          <w:tcPr>
            <w:tcW w:w="1417" w:type="dxa"/>
            <w:tcBorders>
              <w:top w:val="single" w:sz="4" w:space="0" w:color="auto"/>
              <w:left w:val="single" w:sz="4" w:space="0" w:color="auto"/>
              <w:bottom w:val="single" w:sz="4" w:space="0" w:color="auto"/>
              <w:right w:val="single" w:sz="4" w:space="0" w:color="auto"/>
            </w:tcBorders>
            <w:hideMark/>
          </w:tcPr>
          <w:p w14:paraId="257BB066" w14:textId="77777777" w:rsidR="00BA4119" w:rsidRDefault="00BA4119" w:rsidP="00777DA5">
            <w:pPr>
              <w:ind w:right="-142"/>
              <w:jc w:val="center"/>
            </w:pPr>
            <w:r>
              <w:t>227,3</w:t>
            </w:r>
          </w:p>
        </w:tc>
        <w:tc>
          <w:tcPr>
            <w:tcW w:w="2381" w:type="dxa"/>
            <w:tcBorders>
              <w:top w:val="single" w:sz="4" w:space="0" w:color="auto"/>
              <w:left w:val="single" w:sz="4" w:space="0" w:color="auto"/>
              <w:bottom w:val="single" w:sz="4" w:space="0" w:color="auto"/>
              <w:right w:val="single" w:sz="4" w:space="0" w:color="auto"/>
            </w:tcBorders>
            <w:hideMark/>
          </w:tcPr>
          <w:p w14:paraId="152AFED1" w14:textId="77777777" w:rsidR="00BA4119" w:rsidRDefault="00BA4119" w:rsidP="00777DA5">
            <w:r>
              <w:t>середа, п’ятниця</w:t>
            </w:r>
          </w:p>
        </w:tc>
      </w:tr>
      <w:tr w:rsidR="00BA4119" w14:paraId="2FA1C737" w14:textId="77777777" w:rsidTr="00777DA5">
        <w:tc>
          <w:tcPr>
            <w:tcW w:w="701" w:type="dxa"/>
            <w:tcBorders>
              <w:top w:val="single" w:sz="4" w:space="0" w:color="auto"/>
              <w:left w:val="single" w:sz="4" w:space="0" w:color="auto"/>
              <w:bottom w:val="single" w:sz="4" w:space="0" w:color="auto"/>
              <w:right w:val="single" w:sz="4" w:space="0" w:color="auto"/>
            </w:tcBorders>
            <w:hideMark/>
          </w:tcPr>
          <w:p w14:paraId="61BD98FA" w14:textId="77777777" w:rsidR="00BA4119" w:rsidRDefault="00BA4119" w:rsidP="00777DA5">
            <w:pPr>
              <w:ind w:right="-142"/>
              <w:jc w:val="center"/>
            </w:pPr>
            <w:r>
              <w:t>7</w:t>
            </w:r>
          </w:p>
        </w:tc>
        <w:tc>
          <w:tcPr>
            <w:tcW w:w="5815" w:type="dxa"/>
            <w:tcBorders>
              <w:top w:val="single" w:sz="4" w:space="0" w:color="auto"/>
              <w:left w:val="single" w:sz="4" w:space="0" w:color="auto"/>
              <w:bottom w:val="single" w:sz="4" w:space="0" w:color="auto"/>
              <w:right w:val="single" w:sz="4" w:space="0" w:color="auto"/>
            </w:tcBorders>
            <w:hideMark/>
          </w:tcPr>
          <w:p w14:paraId="41A28BBB" w14:textId="77777777" w:rsidR="00BA4119" w:rsidRDefault="00BA4119" w:rsidP="00777DA5">
            <w:pPr>
              <w:ind w:right="-142"/>
              <w:jc w:val="both"/>
            </w:pPr>
            <w:r>
              <w:t>Волинська область, селище Любешів, вул. Монастирська, 90а, 44200</w:t>
            </w:r>
          </w:p>
        </w:tc>
        <w:tc>
          <w:tcPr>
            <w:tcW w:w="1417" w:type="dxa"/>
            <w:tcBorders>
              <w:top w:val="single" w:sz="4" w:space="0" w:color="auto"/>
              <w:left w:val="single" w:sz="4" w:space="0" w:color="auto"/>
              <w:bottom w:val="single" w:sz="4" w:space="0" w:color="auto"/>
              <w:right w:val="single" w:sz="4" w:space="0" w:color="auto"/>
            </w:tcBorders>
            <w:hideMark/>
          </w:tcPr>
          <w:p w14:paraId="13D767C4" w14:textId="77777777" w:rsidR="00BA4119" w:rsidRDefault="00BA4119" w:rsidP="00777DA5">
            <w:pPr>
              <w:ind w:right="-142"/>
              <w:jc w:val="center"/>
            </w:pPr>
            <w:r>
              <w:t>120,4</w:t>
            </w:r>
          </w:p>
        </w:tc>
        <w:tc>
          <w:tcPr>
            <w:tcW w:w="2381" w:type="dxa"/>
            <w:tcBorders>
              <w:top w:val="single" w:sz="4" w:space="0" w:color="auto"/>
              <w:left w:val="single" w:sz="4" w:space="0" w:color="auto"/>
              <w:bottom w:val="single" w:sz="4" w:space="0" w:color="auto"/>
              <w:right w:val="single" w:sz="4" w:space="0" w:color="auto"/>
            </w:tcBorders>
            <w:hideMark/>
          </w:tcPr>
          <w:p w14:paraId="49B49415" w14:textId="77777777" w:rsidR="00BA4119" w:rsidRDefault="00BA4119" w:rsidP="00777DA5">
            <w:r>
              <w:t>середа, п’ятниця</w:t>
            </w:r>
          </w:p>
        </w:tc>
      </w:tr>
      <w:tr w:rsidR="00BA4119" w14:paraId="27798650" w14:textId="77777777" w:rsidTr="00777DA5">
        <w:tc>
          <w:tcPr>
            <w:tcW w:w="701" w:type="dxa"/>
            <w:tcBorders>
              <w:top w:val="single" w:sz="4" w:space="0" w:color="auto"/>
              <w:left w:val="single" w:sz="4" w:space="0" w:color="auto"/>
              <w:bottom w:val="single" w:sz="4" w:space="0" w:color="auto"/>
              <w:right w:val="single" w:sz="4" w:space="0" w:color="auto"/>
            </w:tcBorders>
            <w:hideMark/>
          </w:tcPr>
          <w:p w14:paraId="6C645DCC" w14:textId="77777777" w:rsidR="00BA4119" w:rsidRDefault="00BA4119" w:rsidP="00777DA5">
            <w:pPr>
              <w:ind w:right="-142"/>
              <w:jc w:val="center"/>
            </w:pPr>
            <w:r>
              <w:t>8</w:t>
            </w:r>
          </w:p>
        </w:tc>
        <w:tc>
          <w:tcPr>
            <w:tcW w:w="5815" w:type="dxa"/>
            <w:tcBorders>
              <w:top w:val="single" w:sz="4" w:space="0" w:color="auto"/>
              <w:left w:val="single" w:sz="4" w:space="0" w:color="auto"/>
              <w:bottom w:val="single" w:sz="4" w:space="0" w:color="auto"/>
              <w:right w:val="single" w:sz="4" w:space="0" w:color="auto"/>
            </w:tcBorders>
            <w:hideMark/>
          </w:tcPr>
          <w:p w14:paraId="616F4CA0" w14:textId="77777777" w:rsidR="00BA4119" w:rsidRDefault="00BA4119" w:rsidP="00777DA5">
            <w:pPr>
              <w:ind w:right="-142"/>
              <w:jc w:val="both"/>
            </w:pPr>
            <w:r>
              <w:t>Волинська область, м. Любомль, вул. Богдана Хмельницького,6, 44300</w:t>
            </w:r>
          </w:p>
        </w:tc>
        <w:tc>
          <w:tcPr>
            <w:tcW w:w="1417" w:type="dxa"/>
            <w:tcBorders>
              <w:top w:val="single" w:sz="4" w:space="0" w:color="auto"/>
              <w:left w:val="single" w:sz="4" w:space="0" w:color="auto"/>
              <w:bottom w:val="single" w:sz="4" w:space="0" w:color="auto"/>
              <w:right w:val="single" w:sz="4" w:space="0" w:color="auto"/>
            </w:tcBorders>
            <w:hideMark/>
          </w:tcPr>
          <w:p w14:paraId="05DB7729" w14:textId="77777777" w:rsidR="00BA4119" w:rsidRDefault="00BA4119" w:rsidP="00777DA5">
            <w:pPr>
              <w:ind w:right="-142"/>
              <w:jc w:val="center"/>
            </w:pPr>
            <w:r>
              <w:t>103,4</w:t>
            </w:r>
          </w:p>
        </w:tc>
        <w:tc>
          <w:tcPr>
            <w:tcW w:w="2381" w:type="dxa"/>
            <w:tcBorders>
              <w:top w:val="single" w:sz="4" w:space="0" w:color="auto"/>
              <w:left w:val="single" w:sz="4" w:space="0" w:color="auto"/>
              <w:bottom w:val="single" w:sz="4" w:space="0" w:color="auto"/>
              <w:right w:val="single" w:sz="4" w:space="0" w:color="auto"/>
            </w:tcBorders>
            <w:hideMark/>
          </w:tcPr>
          <w:p w14:paraId="4F771BFD" w14:textId="77777777" w:rsidR="00BA4119" w:rsidRDefault="00BA4119" w:rsidP="00777DA5">
            <w:r>
              <w:t>середа, п’ятниця</w:t>
            </w:r>
          </w:p>
        </w:tc>
      </w:tr>
      <w:tr w:rsidR="00BA4119" w14:paraId="2B24D82D" w14:textId="77777777" w:rsidTr="00777DA5">
        <w:tc>
          <w:tcPr>
            <w:tcW w:w="701" w:type="dxa"/>
            <w:tcBorders>
              <w:top w:val="single" w:sz="4" w:space="0" w:color="auto"/>
              <w:left w:val="single" w:sz="4" w:space="0" w:color="auto"/>
              <w:bottom w:val="single" w:sz="4" w:space="0" w:color="auto"/>
              <w:right w:val="single" w:sz="4" w:space="0" w:color="auto"/>
            </w:tcBorders>
            <w:hideMark/>
          </w:tcPr>
          <w:p w14:paraId="7C2276E3" w14:textId="77777777" w:rsidR="00BA4119" w:rsidRDefault="00BA4119" w:rsidP="00777DA5">
            <w:pPr>
              <w:ind w:right="-142"/>
              <w:jc w:val="center"/>
            </w:pPr>
            <w:r>
              <w:t>9</w:t>
            </w:r>
          </w:p>
        </w:tc>
        <w:tc>
          <w:tcPr>
            <w:tcW w:w="5815" w:type="dxa"/>
            <w:tcBorders>
              <w:top w:val="single" w:sz="4" w:space="0" w:color="auto"/>
              <w:left w:val="single" w:sz="4" w:space="0" w:color="auto"/>
              <w:bottom w:val="single" w:sz="4" w:space="0" w:color="auto"/>
              <w:right w:val="single" w:sz="4" w:space="0" w:color="auto"/>
            </w:tcBorders>
            <w:hideMark/>
          </w:tcPr>
          <w:p w14:paraId="5137DBC6" w14:textId="77777777" w:rsidR="00BA4119" w:rsidRDefault="00BA4119" w:rsidP="00777DA5">
            <w:pPr>
              <w:ind w:right="-142"/>
              <w:jc w:val="both"/>
            </w:pPr>
            <w:r>
              <w:t xml:space="preserve">Волинська область, селище </w:t>
            </w:r>
            <w:proofErr w:type="spellStart"/>
            <w:r>
              <w:t>Маневичі</w:t>
            </w:r>
            <w:proofErr w:type="spellEnd"/>
            <w:r>
              <w:t>, вул. 100-річчя Маневич,53, 44600</w:t>
            </w:r>
          </w:p>
        </w:tc>
        <w:tc>
          <w:tcPr>
            <w:tcW w:w="1417" w:type="dxa"/>
            <w:tcBorders>
              <w:top w:val="single" w:sz="4" w:space="0" w:color="auto"/>
              <w:left w:val="single" w:sz="4" w:space="0" w:color="auto"/>
              <w:bottom w:val="single" w:sz="4" w:space="0" w:color="auto"/>
              <w:right w:val="single" w:sz="4" w:space="0" w:color="auto"/>
            </w:tcBorders>
            <w:hideMark/>
          </w:tcPr>
          <w:p w14:paraId="66F717C4" w14:textId="77777777" w:rsidR="00BA4119" w:rsidRDefault="00BA4119" w:rsidP="00777DA5">
            <w:pPr>
              <w:ind w:right="-142"/>
              <w:jc w:val="center"/>
            </w:pPr>
            <w:r>
              <w:t>107,6</w:t>
            </w:r>
          </w:p>
        </w:tc>
        <w:tc>
          <w:tcPr>
            <w:tcW w:w="2381" w:type="dxa"/>
            <w:tcBorders>
              <w:top w:val="single" w:sz="4" w:space="0" w:color="auto"/>
              <w:left w:val="single" w:sz="4" w:space="0" w:color="auto"/>
              <w:bottom w:val="single" w:sz="4" w:space="0" w:color="auto"/>
              <w:right w:val="single" w:sz="4" w:space="0" w:color="auto"/>
            </w:tcBorders>
            <w:hideMark/>
          </w:tcPr>
          <w:p w14:paraId="30579611" w14:textId="77777777" w:rsidR="00BA4119" w:rsidRDefault="00BA4119" w:rsidP="00777DA5">
            <w:r>
              <w:t>середа, п’ятниця</w:t>
            </w:r>
          </w:p>
        </w:tc>
      </w:tr>
      <w:tr w:rsidR="00BA4119" w14:paraId="3590B17E" w14:textId="77777777" w:rsidTr="00777DA5">
        <w:tc>
          <w:tcPr>
            <w:tcW w:w="701" w:type="dxa"/>
            <w:tcBorders>
              <w:top w:val="single" w:sz="4" w:space="0" w:color="auto"/>
              <w:left w:val="single" w:sz="4" w:space="0" w:color="auto"/>
              <w:bottom w:val="single" w:sz="4" w:space="0" w:color="auto"/>
              <w:right w:val="single" w:sz="4" w:space="0" w:color="auto"/>
            </w:tcBorders>
            <w:hideMark/>
          </w:tcPr>
          <w:p w14:paraId="3F86138F" w14:textId="77777777" w:rsidR="00BA4119" w:rsidRDefault="00BA4119" w:rsidP="00777DA5">
            <w:pPr>
              <w:ind w:right="-142"/>
              <w:jc w:val="center"/>
            </w:pPr>
            <w:r>
              <w:t>10</w:t>
            </w:r>
          </w:p>
        </w:tc>
        <w:tc>
          <w:tcPr>
            <w:tcW w:w="5815" w:type="dxa"/>
            <w:tcBorders>
              <w:top w:val="single" w:sz="4" w:space="0" w:color="auto"/>
              <w:left w:val="single" w:sz="4" w:space="0" w:color="auto"/>
              <w:bottom w:val="single" w:sz="4" w:space="0" w:color="auto"/>
              <w:right w:val="single" w:sz="4" w:space="0" w:color="auto"/>
            </w:tcBorders>
            <w:hideMark/>
          </w:tcPr>
          <w:p w14:paraId="15A92D4B" w14:textId="77777777" w:rsidR="00BA4119" w:rsidRDefault="00BA4119" w:rsidP="00777DA5">
            <w:pPr>
              <w:ind w:right="-142"/>
              <w:jc w:val="both"/>
            </w:pPr>
            <w:r>
              <w:t>Волинська область, селище Ратне, вул. 30 років Перемоги, 5, 44100</w:t>
            </w:r>
          </w:p>
        </w:tc>
        <w:tc>
          <w:tcPr>
            <w:tcW w:w="1417" w:type="dxa"/>
            <w:tcBorders>
              <w:top w:val="single" w:sz="4" w:space="0" w:color="auto"/>
              <w:left w:val="single" w:sz="4" w:space="0" w:color="auto"/>
              <w:bottom w:val="single" w:sz="4" w:space="0" w:color="auto"/>
              <w:right w:val="single" w:sz="4" w:space="0" w:color="auto"/>
            </w:tcBorders>
            <w:hideMark/>
          </w:tcPr>
          <w:p w14:paraId="163B4FA5" w14:textId="77777777" w:rsidR="00BA4119" w:rsidRDefault="00BA4119" w:rsidP="00777DA5">
            <w:pPr>
              <w:ind w:right="-142"/>
              <w:jc w:val="center"/>
            </w:pPr>
            <w:r>
              <w:t>144,7</w:t>
            </w:r>
          </w:p>
        </w:tc>
        <w:tc>
          <w:tcPr>
            <w:tcW w:w="2381" w:type="dxa"/>
            <w:tcBorders>
              <w:top w:val="single" w:sz="4" w:space="0" w:color="auto"/>
              <w:left w:val="single" w:sz="4" w:space="0" w:color="auto"/>
              <w:bottom w:val="single" w:sz="4" w:space="0" w:color="auto"/>
              <w:right w:val="single" w:sz="4" w:space="0" w:color="auto"/>
            </w:tcBorders>
            <w:hideMark/>
          </w:tcPr>
          <w:p w14:paraId="7C6B25A9" w14:textId="77777777" w:rsidR="00BA4119" w:rsidRDefault="00BA4119" w:rsidP="00777DA5">
            <w:r>
              <w:t>середа, п’ятниця</w:t>
            </w:r>
          </w:p>
        </w:tc>
      </w:tr>
      <w:tr w:rsidR="00BA4119" w14:paraId="1FE3AD82" w14:textId="77777777" w:rsidTr="00777DA5">
        <w:tc>
          <w:tcPr>
            <w:tcW w:w="701" w:type="dxa"/>
            <w:tcBorders>
              <w:top w:val="single" w:sz="4" w:space="0" w:color="auto"/>
              <w:left w:val="single" w:sz="4" w:space="0" w:color="auto"/>
              <w:bottom w:val="single" w:sz="4" w:space="0" w:color="auto"/>
              <w:right w:val="single" w:sz="4" w:space="0" w:color="auto"/>
            </w:tcBorders>
          </w:tcPr>
          <w:p w14:paraId="0AF5F43C" w14:textId="77777777" w:rsidR="00BA4119" w:rsidRDefault="00BA4119" w:rsidP="00777DA5">
            <w:pPr>
              <w:ind w:right="-142"/>
              <w:jc w:val="center"/>
            </w:pPr>
          </w:p>
        </w:tc>
        <w:tc>
          <w:tcPr>
            <w:tcW w:w="5815" w:type="dxa"/>
            <w:tcBorders>
              <w:top w:val="single" w:sz="4" w:space="0" w:color="auto"/>
              <w:left w:val="single" w:sz="4" w:space="0" w:color="auto"/>
              <w:bottom w:val="single" w:sz="4" w:space="0" w:color="auto"/>
              <w:right w:val="single" w:sz="4" w:space="0" w:color="auto"/>
            </w:tcBorders>
            <w:hideMark/>
          </w:tcPr>
          <w:p w14:paraId="18A763E3" w14:textId="77777777" w:rsidR="00BA4119" w:rsidRDefault="00BA4119" w:rsidP="00777DA5">
            <w:pPr>
              <w:ind w:right="-142"/>
              <w:jc w:val="both"/>
            </w:pPr>
            <w:r>
              <w:t>Всього</w:t>
            </w:r>
          </w:p>
        </w:tc>
        <w:tc>
          <w:tcPr>
            <w:tcW w:w="1417" w:type="dxa"/>
            <w:tcBorders>
              <w:top w:val="single" w:sz="4" w:space="0" w:color="auto"/>
              <w:left w:val="single" w:sz="4" w:space="0" w:color="auto"/>
              <w:bottom w:val="single" w:sz="4" w:space="0" w:color="auto"/>
              <w:right w:val="single" w:sz="4" w:space="0" w:color="auto"/>
            </w:tcBorders>
            <w:hideMark/>
          </w:tcPr>
          <w:p w14:paraId="68AFB6E1" w14:textId="77777777" w:rsidR="00BA4119" w:rsidRPr="00205AAB" w:rsidRDefault="00BA4119" w:rsidP="00777DA5">
            <w:pPr>
              <w:ind w:right="-142"/>
              <w:jc w:val="center"/>
              <w:rPr>
                <w:b/>
              </w:rPr>
            </w:pPr>
            <w:r w:rsidRPr="00205AAB">
              <w:rPr>
                <w:b/>
              </w:rPr>
              <w:t>1377,90</w:t>
            </w:r>
          </w:p>
        </w:tc>
        <w:tc>
          <w:tcPr>
            <w:tcW w:w="2381" w:type="dxa"/>
            <w:tcBorders>
              <w:top w:val="single" w:sz="4" w:space="0" w:color="auto"/>
              <w:left w:val="single" w:sz="4" w:space="0" w:color="auto"/>
              <w:bottom w:val="single" w:sz="4" w:space="0" w:color="auto"/>
              <w:right w:val="single" w:sz="4" w:space="0" w:color="auto"/>
            </w:tcBorders>
          </w:tcPr>
          <w:p w14:paraId="3807D784" w14:textId="77777777" w:rsidR="00BA4119" w:rsidRDefault="00BA4119" w:rsidP="00777DA5">
            <w:pPr>
              <w:ind w:right="-142"/>
            </w:pPr>
          </w:p>
        </w:tc>
      </w:tr>
    </w:tbl>
    <w:p w14:paraId="7C8423CC" w14:textId="77777777" w:rsidR="00BA4119" w:rsidRDefault="00BA4119" w:rsidP="00BA4119">
      <w:pPr>
        <w:ind w:right="-142" w:firstLine="284"/>
        <w:jc w:val="center"/>
      </w:pPr>
    </w:p>
    <w:p w14:paraId="745E4590" w14:textId="77777777" w:rsidR="00BA4119" w:rsidRDefault="00BA4119" w:rsidP="00BA4119">
      <w:pPr>
        <w:ind w:right="-143"/>
        <w:jc w:val="right"/>
      </w:pPr>
      <w:proofErr w:type="spellStart"/>
      <w:r>
        <w:t>таблиця</w:t>
      </w:r>
      <w:proofErr w:type="spellEnd"/>
      <w:r>
        <w:t xml:space="preserve"> 2</w:t>
      </w:r>
    </w:p>
    <w:tbl>
      <w:tblPr>
        <w:tblStyle w:val="a6"/>
        <w:tblW w:w="10427" w:type="dxa"/>
        <w:tblLook w:val="04A0" w:firstRow="1" w:lastRow="0" w:firstColumn="1" w:lastColumn="0" w:noHBand="0" w:noVBand="1"/>
      </w:tblPr>
      <w:tblGrid>
        <w:gridCol w:w="3209"/>
        <w:gridCol w:w="4837"/>
        <w:gridCol w:w="2381"/>
      </w:tblGrid>
      <w:tr w:rsidR="00BA4119" w14:paraId="08F602A8" w14:textId="77777777" w:rsidTr="00777DA5">
        <w:tc>
          <w:tcPr>
            <w:tcW w:w="3209" w:type="dxa"/>
            <w:tcBorders>
              <w:top w:val="single" w:sz="4" w:space="0" w:color="auto"/>
              <w:left w:val="single" w:sz="4" w:space="0" w:color="auto"/>
              <w:bottom w:val="single" w:sz="4" w:space="0" w:color="auto"/>
              <w:right w:val="single" w:sz="4" w:space="0" w:color="auto"/>
            </w:tcBorders>
            <w:hideMark/>
          </w:tcPr>
          <w:p w14:paraId="5F9F9A46" w14:textId="77777777" w:rsidR="00BA4119" w:rsidRDefault="00BA4119" w:rsidP="00777DA5">
            <w:pPr>
              <w:tabs>
                <w:tab w:val="left" w:pos="8910"/>
              </w:tabs>
              <w:jc w:val="both"/>
            </w:pPr>
            <w:r>
              <w:t>Вид прибирань</w:t>
            </w:r>
          </w:p>
        </w:tc>
        <w:tc>
          <w:tcPr>
            <w:tcW w:w="4837" w:type="dxa"/>
            <w:tcBorders>
              <w:top w:val="single" w:sz="4" w:space="0" w:color="auto"/>
              <w:left w:val="single" w:sz="4" w:space="0" w:color="auto"/>
              <w:bottom w:val="single" w:sz="4" w:space="0" w:color="auto"/>
              <w:right w:val="single" w:sz="4" w:space="0" w:color="auto"/>
            </w:tcBorders>
            <w:hideMark/>
          </w:tcPr>
          <w:p w14:paraId="08EE5E1A" w14:textId="77777777" w:rsidR="00BA4119" w:rsidRDefault="00BA4119" w:rsidP="00777DA5">
            <w:pPr>
              <w:tabs>
                <w:tab w:val="left" w:pos="8910"/>
              </w:tabs>
              <w:jc w:val="center"/>
            </w:pPr>
            <w:r>
              <w:t>Перелік робіт</w:t>
            </w:r>
          </w:p>
        </w:tc>
        <w:tc>
          <w:tcPr>
            <w:tcW w:w="2381" w:type="dxa"/>
            <w:tcBorders>
              <w:top w:val="single" w:sz="4" w:space="0" w:color="auto"/>
              <w:left w:val="single" w:sz="4" w:space="0" w:color="auto"/>
              <w:bottom w:val="single" w:sz="4" w:space="0" w:color="auto"/>
              <w:right w:val="single" w:sz="4" w:space="0" w:color="auto"/>
            </w:tcBorders>
            <w:hideMark/>
          </w:tcPr>
          <w:p w14:paraId="3B9CC9C9" w14:textId="77777777" w:rsidR="00BA4119" w:rsidRDefault="00BA4119" w:rsidP="00777DA5">
            <w:pPr>
              <w:tabs>
                <w:tab w:val="left" w:pos="8910"/>
              </w:tabs>
              <w:jc w:val="both"/>
            </w:pPr>
            <w:r>
              <w:t>Періодичність надання послуг</w:t>
            </w:r>
          </w:p>
        </w:tc>
      </w:tr>
      <w:tr w:rsidR="00BA4119" w14:paraId="5C01EAEC" w14:textId="77777777" w:rsidTr="00777DA5">
        <w:tc>
          <w:tcPr>
            <w:tcW w:w="3209" w:type="dxa"/>
            <w:vMerge w:val="restart"/>
            <w:tcBorders>
              <w:top w:val="single" w:sz="4" w:space="0" w:color="auto"/>
              <w:left w:val="single" w:sz="4" w:space="0" w:color="auto"/>
              <w:bottom w:val="single" w:sz="4" w:space="0" w:color="auto"/>
              <w:right w:val="single" w:sz="4" w:space="0" w:color="auto"/>
            </w:tcBorders>
            <w:hideMark/>
          </w:tcPr>
          <w:p w14:paraId="60D0AA51" w14:textId="77777777" w:rsidR="00BA4119" w:rsidRDefault="00BA4119" w:rsidP="00777DA5">
            <w:pPr>
              <w:tabs>
                <w:tab w:val="left" w:pos="8910"/>
              </w:tabs>
              <w:jc w:val="both"/>
            </w:pPr>
            <w:r>
              <w:t>Прибирання службових приміщень та приміщень загального користування</w:t>
            </w:r>
          </w:p>
        </w:tc>
        <w:tc>
          <w:tcPr>
            <w:tcW w:w="4837" w:type="dxa"/>
            <w:tcBorders>
              <w:top w:val="single" w:sz="4" w:space="0" w:color="auto"/>
              <w:left w:val="single" w:sz="4" w:space="0" w:color="auto"/>
              <w:bottom w:val="single" w:sz="4" w:space="0" w:color="auto"/>
              <w:right w:val="single" w:sz="4" w:space="0" w:color="auto"/>
            </w:tcBorders>
            <w:hideMark/>
          </w:tcPr>
          <w:p w14:paraId="4022C39C" w14:textId="77777777" w:rsidR="00BA4119" w:rsidRDefault="00BA4119" w:rsidP="00777DA5">
            <w:pPr>
              <w:tabs>
                <w:tab w:val="left" w:pos="8910"/>
              </w:tabs>
              <w:jc w:val="both"/>
            </w:pPr>
            <w:r>
              <w:t>Сухе та вологе прибирання кабінетів, вестибюлів, коридорів, сходів</w:t>
            </w:r>
          </w:p>
        </w:tc>
        <w:tc>
          <w:tcPr>
            <w:tcW w:w="2381" w:type="dxa"/>
            <w:tcBorders>
              <w:top w:val="single" w:sz="4" w:space="0" w:color="auto"/>
              <w:left w:val="single" w:sz="4" w:space="0" w:color="auto"/>
              <w:bottom w:val="single" w:sz="4" w:space="0" w:color="auto"/>
              <w:right w:val="single" w:sz="4" w:space="0" w:color="auto"/>
            </w:tcBorders>
            <w:hideMark/>
          </w:tcPr>
          <w:p w14:paraId="10B71DE1" w14:textId="77777777" w:rsidR="00BA4119" w:rsidRDefault="00BA4119" w:rsidP="00777DA5">
            <w:pPr>
              <w:tabs>
                <w:tab w:val="left" w:pos="8910"/>
              </w:tabs>
              <w:jc w:val="both"/>
            </w:pPr>
            <w:r>
              <w:t>2 рази на тиждень</w:t>
            </w:r>
          </w:p>
        </w:tc>
      </w:tr>
      <w:tr w:rsidR="00BA4119" w14:paraId="1BA67ED9" w14:textId="77777777" w:rsidTr="00777DA5">
        <w:tc>
          <w:tcPr>
            <w:tcW w:w="0" w:type="auto"/>
            <w:vMerge/>
            <w:tcBorders>
              <w:top w:val="single" w:sz="4" w:space="0" w:color="auto"/>
              <w:left w:val="single" w:sz="4" w:space="0" w:color="auto"/>
              <w:bottom w:val="single" w:sz="4" w:space="0" w:color="auto"/>
              <w:right w:val="single" w:sz="4" w:space="0" w:color="auto"/>
            </w:tcBorders>
            <w:vAlign w:val="center"/>
            <w:hideMark/>
          </w:tcPr>
          <w:p w14:paraId="509E43B0" w14:textId="77777777" w:rsidR="00BA4119" w:rsidRDefault="00BA4119" w:rsidP="00777DA5"/>
        </w:tc>
        <w:tc>
          <w:tcPr>
            <w:tcW w:w="4837" w:type="dxa"/>
            <w:tcBorders>
              <w:top w:val="single" w:sz="4" w:space="0" w:color="auto"/>
              <w:left w:val="single" w:sz="4" w:space="0" w:color="auto"/>
              <w:bottom w:val="single" w:sz="4" w:space="0" w:color="auto"/>
              <w:right w:val="single" w:sz="4" w:space="0" w:color="auto"/>
            </w:tcBorders>
            <w:hideMark/>
          </w:tcPr>
          <w:p w14:paraId="62979C9D" w14:textId="77777777" w:rsidR="00BA4119" w:rsidRDefault="00BA4119" w:rsidP="00777DA5">
            <w:pPr>
              <w:tabs>
                <w:tab w:val="left" w:pos="8910"/>
              </w:tabs>
              <w:jc w:val="both"/>
            </w:pPr>
            <w:r>
              <w:t>Очищення кошиків від сміття, заміна сміттєвих пакетів, транспортування сміття в установлене місце</w:t>
            </w:r>
          </w:p>
        </w:tc>
        <w:tc>
          <w:tcPr>
            <w:tcW w:w="2381" w:type="dxa"/>
            <w:tcBorders>
              <w:top w:val="single" w:sz="4" w:space="0" w:color="auto"/>
              <w:left w:val="single" w:sz="4" w:space="0" w:color="auto"/>
              <w:bottom w:val="single" w:sz="4" w:space="0" w:color="auto"/>
              <w:right w:val="single" w:sz="4" w:space="0" w:color="auto"/>
            </w:tcBorders>
            <w:hideMark/>
          </w:tcPr>
          <w:p w14:paraId="6D601F87" w14:textId="77777777" w:rsidR="00BA4119" w:rsidRDefault="00BA4119" w:rsidP="00777DA5">
            <w:pPr>
              <w:tabs>
                <w:tab w:val="left" w:pos="8910"/>
              </w:tabs>
              <w:jc w:val="both"/>
            </w:pPr>
            <w:r>
              <w:t>2 рази на тиждень</w:t>
            </w:r>
          </w:p>
        </w:tc>
      </w:tr>
      <w:tr w:rsidR="00BA4119" w14:paraId="37BFC449" w14:textId="77777777" w:rsidTr="00777DA5">
        <w:tc>
          <w:tcPr>
            <w:tcW w:w="0" w:type="auto"/>
            <w:vMerge/>
            <w:tcBorders>
              <w:top w:val="single" w:sz="4" w:space="0" w:color="auto"/>
              <w:left w:val="single" w:sz="4" w:space="0" w:color="auto"/>
              <w:bottom w:val="single" w:sz="4" w:space="0" w:color="auto"/>
              <w:right w:val="single" w:sz="4" w:space="0" w:color="auto"/>
            </w:tcBorders>
            <w:vAlign w:val="center"/>
            <w:hideMark/>
          </w:tcPr>
          <w:p w14:paraId="5D5D0799" w14:textId="77777777" w:rsidR="00BA4119" w:rsidRDefault="00BA4119" w:rsidP="00777DA5"/>
        </w:tc>
        <w:tc>
          <w:tcPr>
            <w:tcW w:w="4837" w:type="dxa"/>
            <w:tcBorders>
              <w:top w:val="single" w:sz="4" w:space="0" w:color="auto"/>
              <w:left w:val="single" w:sz="4" w:space="0" w:color="auto"/>
              <w:bottom w:val="single" w:sz="4" w:space="0" w:color="auto"/>
              <w:right w:val="single" w:sz="4" w:space="0" w:color="auto"/>
            </w:tcBorders>
            <w:hideMark/>
          </w:tcPr>
          <w:p w14:paraId="54F95E55" w14:textId="77777777" w:rsidR="00BA4119" w:rsidRDefault="00BA4119" w:rsidP="00777DA5">
            <w:pPr>
              <w:tabs>
                <w:tab w:val="left" w:pos="8910"/>
              </w:tabs>
              <w:jc w:val="both"/>
            </w:pPr>
            <w:r>
              <w:t>Вологе протирання меблів та інвентарю</w:t>
            </w:r>
          </w:p>
        </w:tc>
        <w:tc>
          <w:tcPr>
            <w:tcW w:w="2381" w:type="dxa"/>
            <w:tcBorders>
              <w:top w:val="single" w:sz="4" w:space="0" w:color="auto"/>
              <w:left w:val="single" w:sz="4" w:space="0" w:color="auto"/>
              <w:bottom w:val="single" w:sz="4" w:space="0" w:color="auto"/>
              <w:right w:val="single" w:sz="4" w:space="0" w:color="auto"/>
            </w:tcBorders>
            <w:hideMark/>
          </w:tcPr>
          <w:p w14:paraId="7DA4D657" w14:textId="77777777" w:rsidR="00BA4119" w:rsidRDefault="00BA4119" w:rsidP="00777DA5">
            <w:pPr>
              <w:tabs>
                <w:tab w:val="left" w:pos="8910"/>
              </w:tabs>
              <w:jc w:val="both"/>
            </w:pPr>
            <w:r>
              <w:t>1 раз на місяць</w:t>
            </w:r>
          </w:p>
        </w:tc>
      </w:tr>
      <w:tr w:rsidR="00BA4119" w14:paraId="5F232D59" w14:textId="77777777" w:rsidTr="00777DA5">
        <w:tc>
          <w:tcPr>
            <w:tcW w:w="0" w:type="auto"/>
            <w:vMerge/>
            <w:tcBorders>
              <w:top w:val="single" w:sz="4" w:space="0" w:color="auto"/>
              <w:left w:val="single" w:sz="4" w:space="0" w:color="auto"/>
              <w:bottom w:val="single" w:sz="4" w:space="0" w:color="auto"/>
              <w:right w:val="single" w:sz="4" w:space="0" w:color="auto"/>
            </w:tcBorders>
            <w:vAlign w:val="center"/>
            <w:hideMark/>
          </w:tcPr>
          <w:p w14:paraId="52DA07F3" w14:textId="77777777" w:rsidR="00BA4119" w:rsidRDefault="00BA4119" w:rsidP="00777DA5"/>
        </w:tc>
        <w:tc>
          <w:tcPr>
            <w:tcW w:w="4837" w:type="dxa"/>
            <w:tcBorders>
              <w:top w:val="single" w:sz="4" w:space="0" w:color="auto"/>
              <w:left w:val="single" w:sz="4" w:space="0" w:color="auto"/>
              <w:bottom w:val="single" w:sz="4" w:space="0" w:color="auto"/>
              <w:right w:val="single" w:sz="4" w:space="0" w:color="auto"/>
            </w:tcBorders>
            <w:hideMark/>
          </w:tcPr>
          <w:p w14:paraId="116FD08B" w14:textId="77777777" w:rsidR="00BA4119" w:rsidRDefault="00BA4119" w:rsidP="00777DA5">
            <w:pPr>
              <w:tabs>
                <w:tab w:val="left" w:pos="8910"/>
              </w:tabs>
              <w:jc w:val="both"/>
            </w:pPr>
            <w:r>
              <w:t>Вологе протирання дверей</w:t>
            </w:r>
          </w:p>
        </w:tc>
        <w:tc>
          <w:tcPr>
            <w:tcW w:w="2381" w:type="dxa"/>
            <w:tcBorders>
              <w:top w:val="single" w:sz="4" w:space="0" w:color="auto"/>
              <w:left w:val="single" w:sz="4" w:space="0" w:color="auto"/>
              <w:bottom w:val="single" w:sz="4" w:space="0" w:color="auto"/>
              <w:right w:val="single" w:sz="4" w:space="0" w:color="auto"/>
            </w:tcBorders>
            <w:hideMark/>
          </w:tcPr>
          <w:p w14:paraId="09A0211E" w14:textId="77777777" w:rsidR="00BA4119" w:rsidRDefault="00BA4119" w:rsidP="00777DA5">
            <w:pPr>
              <w:tabs>
                <w:tab w:val="left" w:pos="8910"/>
              </w:tabs>
              <w:jc w:val="both"/>
            </w:pPr>
            <w:r>
              <w:t>1 раз на місяць</w:t>
            </w:r>
          </w:p>
        </w:tc>
      </w:tr>
      <w:tr w:rsidR="00BA4119" w14:paraId="5D26E51C" w14:textId="77777777" w:rsidTr="00777DA5">
        <w:tc>
          <w:tcPr>
            <w:tcW w:w="0" w:type="auto"/>
            <w:vMerge/>
            <w:tcBorders>
              <w:top w:val="single" w:sz="4" w:space="0" w:color="auto"/>
              <w:left w:val="single" w:sz="4" w:space="0" w:color="auto"/>
              <w:bottom w:val="single" w:sz="4" w:space="0" w:color="auto"/>
              <w:right w:val="single" w:sz="4" w:space="0" w:color="auto"/>
            </w:tcBorders>
            <w:vAlign w:val="center"/>
            <w:hideMark/>
          </w:tcPr>
          <w:p w14:paraId="638FAB09" w14:textId="77777777" w:rsidR="00BA4119" w:rsidRDefault="00BA4119" w:rsidP="00777DA5"/>
        </w:tc>
        <w:tc>
          <w:tcPr>
            <w:tcW w:w="4837" w:type="dxa"/>
            <w:tcBorders>
              <w:top w:val="single" w:sz="4" w:space="0" w:color="auto"/>
              <w:left w:val="single" w:sz="4" w:space="0" w:color="auto"/>
              <w:bottom w:val="single" w:sz="4" w:space="0" w:color="auto"/>
              <w:right w:val="single" w:sz="4" w:space="0" w:color="auto"/>
            </w:tcBorders>
            <w:hideMark/>
          </w:tcPr>
          <w:p w14:paraId="19A17434" w14:textId="77777777" w:rsidR="00BA4119" w:rsidRDefault="00BA4119" w:rsidP="00777DA5">
            <w:pPr>
              <w:tabs>
                <w:tab w:val="left" w:pos="8910"/>
              </w:tabs>
              <w:jc w:val="both"/>
            </w:pPr>
            <w:r>
              <w:t>Чищення дзеркал</w:t>
            </w:r>
          </w:p>
        </w:tc>
        <w:tc>
          <w:tcPr>
            <w:tcW w:w="2381" w:type="dxa"/>
            <w:tcBorders>
              <w:top w:val="single" w:sz="4" w:space="0" w:color="auto"/>
              <w:left w:val="single" w:sz="4" w:space="0" w:color="auto"/>
              <w:bottom w:val="single" w:sz="4" w:space="0" w:color="auto"/>
              <w:right w:val="single" w:sz="4" w:space="0" w:color="auto"/>
            </w:tcBorders>
            <w:hideMark/>
          </w:tcPr>
          <w:p w14:paraId="61F3B300" w14:textId="77777777" w:rsidR="00BA4119" w:rsidRDefault="00BA4119" w:rsidP="00777DA5">
            <w:pPr>
              <w:tabs>
                <w:tab w:val="left" w:pos="8910"/>
              </w:tabs>
              <w:jc w:val="both"/>
            </w:pPr>
            <w:r>
              <w:t>1 раз на тиждень</w:t>
            </w:r>
          </w:p>
        </w:tc>
      </w:tr>
      <w:tr w:rsidR="00BA4119" w14:paraId="79B85341" w14:textId="77777777" w:rsidTr="00777DA5">
        <w:tc>
          <w:tcPr>
            <w:tcW w:w="0" w:type="auto"/>
            <w:vMerge/>
            <w:tcBorders>
              <w:top w:val="single" w:sz="4" w:space="0" w:color="auto"/>
              <w:left w:val="single" w:sz="4" w:space="0" w:color="auto"/>
              <w:bottom w:val="single" w:sz="4" w:space="0" w:color="auto"/>
              <w:right w:val="single" w:sz="4" w:space="0" w:color="auto"/>
            </w:tcBorders>
            <w:vAlign w:val="center"/>
            <w:hideMark/>
          </w:tcPr>
          <w:p w14:paraId="38304268" w14:textId="77777777" w:rsidR="00BA4119" w:rsidRDefault="00BA4119" w:rsidP="00777DA5"/>
        </w:tc>
        <w:tc>
          <w:tcPr>
            <w:tcW w:w="4837" w:type="dxa"/>
            <w:tcBorders>
              <w:top w:val="single" w:sz="4" w:space="0" w:color="auto"/>
              <w:left w:val="single" w:sz="4" w:space="0" w:color="auto"/>
              <w:bottom w:val="single" w:sz="4" w:space="0" w:color="auto"/>
              <w:right w:val="single" w:sz="4" w:space="0" w:color="auto"/>
            </w:tcBorders>
            <w:hideMark/>
          </w:tcPr>
          <w:p w14:paraId="2E706474" w14:textId="77777777" w:rsidR="00BA4119" w:rsidRDefault="00BA4119" w:rsidP="00777DA5">
            <w:pPr>
              <w:tabs>
                <w:tab w:val="left" w:pos="8910"/>
              </w:tabs>
              <w:jc w:val="both"/>
            </w:pPr>
            <w:r>
              <w:t>Вологе протирання віконних рам та підвіконників</w:t>
            </w:r>
          </w:p>
        </w:tc>
        <w:tc>
          <w:tcPr>
            <w:tcW w:w="2381" w:type="dxa"/>
            <w:tcBorders>
              <w:top w:val="single" w:sz="4" w:space="0" w:color="auto"/>
              <w:left w:val="single" w:sz="4" w:space="0" w:color="auto"/>
              <w:bottom w:val="single" w:sz="4" w:space="0" w:color="auto"/>
              <w:right w:val="single" w:sz="4" w:space="0" w:color="auto"/>
            </w:tcBorders>
            <w:hideMark/>
          </w:tcPr>
          <w:p w14:paraId="28CA735C" w14:textId="77777777" w:rsidR="00BA4119" w:rsidRDefault="00BA4119" w:rsidP="00777DA5">
            <w:pPr>
              <w:tabs>
                <w:tab w:val="left" w:pos="8910"/>
              </w:tabs>
              <w:jc w:val="both"/>
            </w:pPr>
            <w:r>
              <w:t>1 раз на тиждень</w:t>
            </w:r>
          </w:p>
        </w:tc>
      </w:tr>
      <w:tr w:rsidR="00BA4119" w14:paraId="5FE82801" w14:textId="77777777" w:rsidTr="00777DA5">
        <w:tc>
          <w:tcPr>
            <w:tcW w:w="0" w:type="auto"/>
            <w:vMerge/>
            <w:tcBorders>
              <w:top w:val="single" w:sz="4" w:space="0" w:color="auto"/>
              <w:left w:val="single" w:sz="4" w:space="0" w:color="auto"/>
              <w:bottom w:val="single" w:sz="4" w:space="0" w:color="auto"/>
              <w:right w:val="single" w:sz="4" w:space="0" w:color="auto"/>
            </w:tcBorders>
            <w:vAlign w:val="center"/>
            <w:hideMark/>
          </w:tcPr>
          <w:p w14:paraId="2F5EE5B7" w14:textId="77777777" w:rsidR="00BA4119" w:rsidRDefault="00BA4119" w:rsidP="00777DA5"/>
        </w:tc>
        <w:tc>
          <w:tcPr>
            <w:tcW w:w="4837" w:type="dxa"/>
            <w:tcBorders>
              <w:top w:val="single" w:sz="4" w:space="0" w:color="auto"/>
              <w:left w:val="single" w:sz="4" w:space="0" w:color="auto"/>
              <w:bottom w:val="single" w:sz="4" w:space="0" w:color="auto"/>
              <w:right w:val="single" w:sz="4" w:space="0" w:color="auto"/>
            </w:tcBorders>
            <w:hideMark/>
          </w:tcPr>
          <w:p w14:paraId="669F761E" w14:textId="77777777" w:rsidR="00BA4119" w:rsidRDefault="00BA4119" w:rsidP="00777DA5">
            <w:pPr>
              <w:tabs>
                <w:tab w:val="left" w:pos="8910"/>
              </w:tabs>
              <w:jc w:val="both"/>
            </w:pPr>
            <w:r>
              <w:t>Вологе протирання опалювальних приладів (радіаторів)</w:t>
            </w:r>
          </w:p>
        </w:tc>
        <w:tc>
          <w:tcPr>
            <w:tcW w:w="2381" w:type="dxa"/>
            <w:tcBorders>
              <w:top w:val="single" w:sz="4" w:space="0" w:color="auto"/>
              <w:left w:val="single" w:sz="4" w:space="0" w:color="auto"/>
              <w:bottom w:val="single" w:sz="4" w:space="0" w:color="auto"/>
              <w:right w:val="single" w:sz="4" w:space="0" w:color="auto"/>
            </w:tcBorders>
            <w:hideMark/>
          </w:tcPr>
          <w:p w14:paraId="0E835889" w14:textId="77777777" w:rsidR="00BA4119" w:rsidRDefault="00BA4119" w:rsidP="00777DA5">
            <w:pPr>
              <w:tabs>
                <w:tab w:val="left" w:pos="8910"/>
              </w:tabs>
              <w:jc w:val="both"/>
            </w:pPr>
            <w:r>
              <w:t>1 раз на місяць</w:t>
            </w:r>
          </w:p>
        </w:tc>
      </w:tr>
      <w:tr w:rsidR="00BA4119" w14:paraId="66A64CC8" w14:textId="77777777" w:rsidTr="00777DA5">
        <w:tc>
          <w:tcPr>
            <w:tcW w:w="0" w:type="auto"/>
            <w:vMerge/>
            <w:tcBorders>
              <w:top w:val="single" w:sz="4" w:space="0" w:color="auto"/>
              <w:left w:val="single" w:sz="4" w:space="0" w:color="auto"/>
              <w:bottom w:val="single" w:sz="4" w:space="0" w:color="auto"/>
              <w:right w:val="single" w:sz="4" w:space="0" w:color="auto"/>
            </w:tcBorders>
            <w:vAlign w:val="center"/>
            <w:hideMark/>
          </w:tcPr>
          <w:p w14:paraId="68539CF5" w14:textId="77777777" w:rsidR="00BA4119" w:rsidRDefault="00BA4119" w:rsidP="00777DA5"/>
        </w:tc>
        <w:tc>
          <w:tcPr>
            <w:tcW w:w="4837" w:type="dxa"/>
            <w:tcBorders>
              <w:top w:val="single" w:sz="4" w:space="0" w:color="auto"/>
              <w:left w:val="single" w:sz="4" w:space="0" w:color="auto"/>
              <w:bottom w:val="single" w:sz="4" w:space="0" w:color="auto"/>
              <w:right w:val="single" w:sz="4" w:space="0" w:color="auto"/>
            </w:tcBorders>
            <w:hideMark/>
          </w:tcPr>
          <w:p w14:paraId="6AB940BD" w14:textId="77777777" w:rsidR="00BA4119" w:rsidRDefault="00BA4119" w:rsidP="00777DA5">
            <w:pPr>
              <w:tabs>
                <w:tab w:val="left" w:pos="8910"/>
              </w:tabs>
              <w:jc w:val="both"/>
            </w:pPr>
            <w:r>
              <w:t>Обмітання пилу зі стелі та стін</w:t>
            </w:r>
          </w:p>
        </w:tc>
        <w:tc>
          <w:tcPr>
            <w:tcW w:w="2381" w:type="dxa"/>
            <w:tcBorders>
              <w:top w:val="single" w:sz="4" w:space="0" w:color="auto"/>
              <w:left w:val="single" w:sz="4" w:space="0" w:color="auto"/>
              <w:bottom w:val="single" w:sz="4" w:space="0" w:color="auto"/>
              <w:right w:val="single" w:sz="4" w:space="0" w:color="auto"/>
            </w:tcBorders>
            <w:hideMark/>
          </w:tcPr>
          <w:p w14:paraId="5FF5756A" w14:textId="77777777" w:rsidR="00BA4119" w:rsidRDefault="00BA4119" w:rsidP="00777DA5">
            <w:pPr>
              <w:tabs>
                <w:tab w:val="left" w:pos="8910"/>
              </w:tabs>
              <w:jc w:val="both"/>
            </w:pPr>
            <w:r>
              <w:t>1 раз на квартал</w:t>
            </w:r>
          </w:p>
        </w:tc>
      </w:tr>
      <w:tr w:rsidR="00BA4119" w14:paraId="55C8815F" w14:textId="77777777" w:rsidTr="00777DA5">
        <w:tc>
          <w:tcPr>
            <w:tcW w:w="0" w:type="auto"/>
            <w:vMerge/>
            <w:tcBorders>
              <w:top w:val="single" w:sz="4" w:space="0" w:color="auto"/>
              <w:left w:val="single" w:sz="4" w:space="0" w:color="auto"/>
              <w:bottom w:val="single" w:sz="4" w:space="0" w:color="auto"/>
              <w:right w:val="single" w:sz="4" w:space="0" w:color="auto"/>
            </w:tcBorders>
            <w:vAlign w:val="center"/>
            <w:hideMark/>
          </w:tcPr>
          <w:p w14:paraId="14DC765E" w14:textId="77777777" w:rsidR="00BA4119" w:rsidRDefault="00BA4119" w:rsidP="00777DA5"/>
        </w:tc>
        <w:tc>
          <w:tcPr>
            <w:tcW w:w="4837" w:type="dxa"/>
            <w:tcBorders>
              <w:top w:val="single" w:sz="4" w:space="0" w:color="auto"/>
              <w:left w:val="single" w:sz="4" w:space="0" w:color="auto"/>
              <w:bottom w:val="single" w:sz="4" w:space="0" w:color="auto"/>
              <w:right w:val="single" w:sz="4" w:space="0" w:color="auto"/>
            </w:tcBorders>
            <w:hideMark/>
          </w:tcPr>
          <w:p w14:paraId="68B5A23A" w14:textId="77777777" w:rsidR="00BA4119" w:rsidRDefault="00BA4119" w:rsidP="00777DA5">
            <w:pPr>
              <w:tabs>
                <w:tab w:val="left" w:pos="8910"/>
              </w:tabs>
              <w:jc w:val="both"/>
            </w:pPr>
            <w:r>
              <w:t>Миття вікон</w:t>
            </w:r>
          </w:p>
        </w:tc>
        <w:tc>
          <w:tcPr>
            <w:tcW w:w="2381" w:type="dxa"/>
            <w:tcBorders>
              <w:top w:val="single" w:sz="4" w:space="0" w:color="auto"/>
              <w:left w:val="single" w:sz="4" w:space="0" w:color="auto"/>
              <w:bottom w:val="single" w:sz="4" w:space="0" w:color="auto"/>
              <w:right w:val="single" w:sz="4" w:space="0" w:color="auto"/>
            </w:tcBorders>
            <w:hideMark/>
          </w:tcPr>
          <w:p w14:paraId="1B1D801C" w14:textId="77777777" w:rsidR="00BA4119" w:rsidRDefault="00BA4119" w:rsidP="00777DA5">
            <w:pPr>
              <w:tabs>
                <w:tab w:val="left" w:pos="8910"/>
              </w:tabs>
              <w:jc w:val="both"/>
            </w:pPr>
            <w:r>
              <w:t>2 рази в рік</w:t>
            </w:r>
          </w:p>
        </w:tc>
      </w:tr>
      <w:tr w:rsidR="00BA4119" w14:paraId="760C5BBF" w14:textId="77777777" w:rsidTr="00777DA5">
        <w:tc>
          <w:tcPr>
            <w:tcW w:w="3209" w:type="dxa"/>
            <w:vMerge w:val="restart"/>
            <w:tcBorders>
              <w:top w:val="single" w:sz="4" w:space="0" w:color="auto"/>
              <w:left w:val="single" w:sz="4" w:space="0" w:color="auto"/>
              <w:bottom w:val="single" w:sz="4" w:space="0" w:color="auto"/>
              <w:right w:val="single" w:sz="4" w:space="0" w:color="auto"/>
            </w:tcBorders>
            <w:hideMark/>
          </w:tcPr>
          <w:p w14:paraId="0817F321" w14:textId="77777777" w:rsidR="00BA4119" w:rsidRDefault="00BA4119" w:rsidP="00777DA5">
            <w:pPr>
              <w:tabs>
                <w:tab w:val="left" w:pos="8910"/>
              </w:tabs>
              <w:jc w:val="both"/>
            </w:pPr>
            <w:r>
              <w:t>Прибирання санітарних вузлів</w:t>
            </w:r>
          </w:p>
        </w:tc>
        <w:tc>
          <w:tcPr>
            <w:tcW w:w="4837" w:type="dxa"/>
            <w:tcBorders>
              <w:top w:val="single" w:sz="4" w:space="0" w:color="auto"/>
              <w:left w:val="single" w:sz="4" w:space="0" w:color="auto"/>
              <w:bottom w:val="single" w:sz="4" w:space="0" w:color="auto"/>
              <w:right w:val="single" w:sz="4" w:space="0" w:color="auto"/>
            </w:tcBorders>
            <w:hideMark/>
          </w:tcPr>
          <w:p w14:paraId="19D6F5C2" w14:textId="77777777" w:rsidR="00BA4119" w:rsidRDefault="00BA4119" w:rsidP="00777DA5">
            <w:pPr>
              <w:tabs>
                <w:tab w:val="left" w:pos="8910"/>
              </w:tabs>
              <w:jc w:val="both"/>
            </w:pPr>
            <w:r>
              <w:t>Миття підлоги</w:t>
            </w:r>
          </w:p>
        </w:tc>
        <w:tc>
          <w:tcPr>
            <w:tcW w:w="2381" w:type="dxa"/>
            <w:tcBorders>
              <w:top w:val="single" w:sz="4" w:space="0" w:color="auto"/>
              <w:left w:val="single" w:sz="4" w:space="0" w:color="auto"/>
              <w:bottom w:val="single" w:sz="4" w:space="0" w:color="auto"/>
              <w:right w:val="single" w:sz="4" w:space="0" w:color="auto"/>
            </w:tcBorders>
            <w:hideMark/>
          </w:tcPr>
          <w:p w14:paraId="669ED2DD" w14:textId="77777777" w:rsidR="00BA4119" w:rsidRDefault="00BA4119" w:rsidP="00777DA5">
            <w:pPr>
              <w:tabs>
                <w:tab w:val="left" w:pos="8910"/>
              </w:tabs>
              <w:jc w:val="both"/>
            </w:pPr>
            <w:r>
              <w:t>2 рази на тиждень</w:t>
            </w:r>
          </w:p>
        </w:tc>
      </w:tr>
      <w:tr w:rsidR="00BA4119" w14:paraId="1DD0E306" w14:textId="77777777" w:rsidTr="00777DA5">
        <w:tc>
          <w:tcPr>
            <w:tcW w:w="0" w:type="auto"/>
            <w:vMerge/>
            <w:tcBorders>
              <w:top w:val="single" w:sz="4" w:space="0" w:color="auto"/>
              <w:left w:val="single" w:sz="4" w:space="0" w:color="auto"/>
              <w:bottom w:val="single" w:sz="4" w:space="0" w:color="auto"/>
              <w:right w:val="single" w:sz="4" w:space="0" w:color="auto"/>
            </w:tcBorders>
            <w:vAlign w:val="center"/>
            <w:hideMark/>
          </w:tcPr>
          <w:p w14:paraId="5328AB11" w14:textId="77777777" w:rsidR="00BA4119" w:rsidRDefault="00BA4119" w:rsidP="00777DA5"/>
        </w:tc>
        <w:tc>
          <w:tcPr>
            <w:tcW w:w="4837" w:type="dxa"/>
            <w:tcBorders>
              <w:top w:val="single" w:sz="4" w:space="0" w:color="auto"/>
              <w:left w:val="single" w:sz="4" w:space="0" w:color="auto"/>
              <w:bottom w:val="single" w:sz="4" w:space="0" w:color="auto"/>
              <w:right w:val="single" w:sz="4" w:space="0" w:color="auto"/>
            </w:tcBorders>
            <w:hideMark/>
          </w:tcPr>
          <w:p w14:paraId="5A378E9B" w14:textId="77777777" w:rsidR="00BA4119" w:rsidRDefault="00BA4119" w:rsidP="00777DA5">
            <w:pPr>
              <w:tabs>
                <w:tab w:val="left" w:pos="8910"/>
              </w:tabs>
              <w:jc w:val="both"/>
            </w:pPr>
            <w:r>
              <w:t>Миття раковин</w:t>
            </w:r>
          </w:p>
        </w:tc>
        <w:tc>
          <w:tcPr>
            <w:tcW w:w="2381" w:type="dxa"/>
            <w:tcBorders>
              <w:top w:val="single" w:sz="4" w:space="0" w:color="auto"/>
              <w:left w:val="single" w:sz="4" w:space="0" w:color="auto"/>
              <w:bottom w:val="single" w:sz="4" w:space="0" w:color="auto"/>
              <w:right w:val="single" w:sz="4" w:space="0" w:color="auto"/>
            </w:tcBorders>
            <w:hideMark/>
          </w:tcPr>
          <w:p w14:paraId="2066AB93" w14:textId="77777777" w:rsidR="00BA4119" w:rsidRDefault="00BA4119" w:rsidP="00777DA5">
            <w:pPr>
              <w:tabs>
                <w:tab w:val="left" w:pos="8910"/>
              </w:tabs>
              <w:jc w:val="both"/>
            </w:pPr>
            <w:r>
              <w:t>2 рази на тиждень</w:t>
            </w:r>
          </w:p>
        </w:tc>
      </w:tr>
      <w:tr w:rsidR="00BA4119" w14:paraId="6CC9395A" w14:textId="77777777" w:rsidTr="00777DA5">
        <w:tc>
          <w:tcPr>
            <w:tcW w:w="0" w:type="auto"/>
            <w:vMerge/>
            <w:tcBorders>
              <w:top w:val="single" w:sz="4" w:space="0" w:color="auto"/>
              <w:left w:val="single" w:sz="4" w:space="0" w:color="auto"/>
              <w:bottom w:val="single" w:sz="4" w:space="0" w:color="auto"/>
              <w:right w:val="single" w:sz="4" w:space="0" w:color="auto"/>
            </w:tcBorders>
            <w:vAlign w:val="center"/>
            <w:hideMark/>
          </w:tcPr>
          <w:p w14:paraId="71A20EA1" w14:textId="77777777" w:rsidR="00BA4119" w:rsidRDefault="00BA4119" w:rsidP="00777DA5"/>
        </w:tc>
        <w:tc>
          <w:tcPr>
            <w:tcW w:w="4837" w:type="dxa"/>
            <w:tcBorders>
              <w:top w:val="single" w:sz="4" w:space="0" w:color="auto"/>
              <w:left w:val="single" w:sz="4" w:space="0" w:color="auto"/>
              <w:bottom w:val="single" w:sz="4" w:space="0" w:color="auto"/>
              <w:right w:val="single" w:sz="4" w:space="0" w:color="auto"/>
            </w:tcBorders>
            <w:hideMark/>
          </w:tcPr>
          <w:p w14:paraId="71183231" w14:textId="77777777" w:rsidR="00BA4119" w:rsidRDefault="00BA4119" w:rsidP="00777DA5">
            <w:pPr>
              <w:tabs>
                <w:tab w:val="left" w:pos="8910"/>
              </w:tabs>
              <w:jc w:val="both"/>
            </w:pPr>
            <w:r>
              <w:t>Миття унітазів дезінфікуючими засобами</w:t>
            </w:r>
          </w:p>
        </w:tc>
        <w:tc>
          <w:tcPr>
            <w:tcW w:w="2381" w:type="dxa"/>
            <w:tcBorders>
              <w:top w:val="single" w:sz="4" w:space="0" w:color="auto"/>
              <w:left w:val="single" w:sz="4" w:space="0" w:color="auto"/>
              <w:bottom w:val="single" w:sz="4" w:space="0" w:color="auto"/>
              <w:right w:val="single" w:sz="4" w:space="0" w:color="auto"/>
            </w:tcBorders>
            <w:hideMark/>
          </w:tcPr>
          <w:p w14:paraId="484A7DCF" w14:textId="77777777" w:rsidR="00BA4119" w:rsidRDefault="00BA4119" w:rsidP="00777DA5">
            <w:pPr>
              <w:tabs>
                <w:tab w:val="left" w:pos="8910"/>
              </w:tabs>
              <w:jc w:val="both"/>
            </w:pPr>
            <w:r>
              <w:t>2 рази на тиждень</w:t>
            </w:r>
          </w:p>
        </w:tc>
      </w:tr>
      <w:tr w:rsidR="00BA4119" w14:paraId="2C4EF431" w14:textId="77777777" w:rsidTr="00777DA5">
        <w:tc>
          <w:tcPr>
            <w:tcW w:w="0" w:type="auto"/>
            <w:vMerge/>
            <w:tcBorders>
              <w:top w:val="single" w:sz="4" w:space="0" w:color="auto"/>
              <w:left w:val="single" w:sz="4" w:space="0" w:color="auto"/>
              <w:bottom w:val="single" w:sz="4" w:space="0" w:color="auto"/>
              <w:right w:val="single" w:sz="4" w:space="0" w:color="auto"/>
            </w:tcBorders>
            <w:vAlign w:val="center"/>
            <w:hideMark/>
          </w:tcPr>
          <w:p w14:paraId="7EAA12A6" w14:textId="77777777" w:rsidR="00BA4119" w:rsidRDefault="00BA4119" w:rsidP="00777DA5"/>
        </w:tc>
        <w:tc>
          <w:tcPr>
            <w:tcW w:w="4837" w:type="dxa"/>
            <w:tcBorders>
              <w:top w:val="single" w:sz="4" w:space="0" w:color="auto"/>
              <w:left w:val="single" w:sz="4" w:space="0" w:color="auto"/>
              <w:bottom w:val="single" w:sz="4" w:space="0" w:color="auto"/>
              <w:right w:val="single" w:sz="4" w:space="0" w:color="auto"/>
            </w:tcBorders>
            <w:hideMark/>
          </w:tcPr>
          <w:p w14:paraId="5D9A6C4E" w14:textId="77777777" w:rsidR="00BA4119" w:rsidRDefault="00BA4119" w:rsidP="00777DA5">
            <w:pPr>
              <w:tabs>
                <w:tab w:val="left" w:pos="8910"/>
              </w:tabs>
              <w:jc w:val="both"/>
            </w:pPr>
            <w:r>
              <w:t>Миття кахельних стін дезінфікуючими засобами</w:t>
            </w:r>
          </w:p>
        </w:tc>
        <w:tc>
          <w:tcPr>
            <w:tcW w:w="2381" w:type="dxa"/>
            <w:tcBorders>
              <w:top w:val="single" w:sz="4" w:space="0" w:color="auto"/>
              <w:left w:val="single" w:sz="4" w:space="0" w:color="auto"/>
              <w:bottom w:val="single" w:sz="4" w:space="0" w:color="auto"/>
              <w:right w:val="single" w:sz="4" w:space="0" w:color="auto"/>
            </w:tcBorders>
            <w:hideMark/>
          </w:tcPr>
          <w:p w14:paraId="0839CBE0" w14:textId="77777777" w:rsidR="00BA4119" w:rsidRDefault="00BA4119" w:rsidP="00777DA5">
            <w:pPr>
              <w:tabs>
                <w:tab w:val="left" w:pos="8910"/>
              </w:tabs>
              <w:jc w:val="both"/>
            </w:pPr>
            <w:r>
              <w:t>1 раз на місяць</w:t>
            </w:r>
          </w:p>
        </w:tc>
      </w:tr>
      <w:tr w:rsidR="00BA4119" w14:paraId="0653558F" w14:textId="77777777" w:rsidTr="00777DA5">
        <w:tc>
          <w:tcPr>
            <w:tcW w:w="0" w:type="auto"/>
            <w:vMerge/>
            <w:tcBorders>
              <w:top w:val="single" w:sz="4" w:space="0" w:color="auto"/>
              <w:left w:val="single" w:sz="4" w:space="0" w:color="auto"/>
              <w:bottom w:val="single" w:sz="4" w:space="0" w:color="auto"/>
              <w:right w:val="single" w:sz="4" w:space="0" w:color="auto"/>
            </w:tcBorders>
            <w:vAlign w:val="center"/>
            <w:hideMark/>
          </w:tcPr>
          <w:p w14:paraId="6BFACEE5" w14:textId="77777777" w:rsidR="00BA4119" w:rsidRDefault="00BA4119" w:rsidP="00777DA5"/>
        </w:tc>
        <w:tc>
          <w:tcPr>
            <w:tcW w:w="4837" w:type="dxa"/>
            <w:tcBorders>
              <w:top w:val="single" w:sz="4" w:space="0" w:color="auto"/>
              <w:left w:val="single" w:sz="4" w:space="0" w:color="auto"/>
              <w:bottom w:val="single" w:sz="4" w:space="0" w:color="auto"/>
              <w:right w:val="single" w:sz="4" w:space="0" w:color="auto"/>
            </w:tcBorders>
            <w:hideMark/>
          </w:tcPr>
          <w:p w14:paraId="0FE011E4" w14:textId="77777777" w:rsidR="00BA4119" w:rsidRDefault="00BA4119" w:rsidP="00777DA5">
            <w:pPr>
              <w:tabs>
                <w:tab w:val="left" w:pos="8910"/>
              </w:tabs>
              <w:jc w:val="both"/>
            </w:pPr>
            <w:r>
              <w:t>Очищення кошиків від сміття, заміна сміттєвих пакетів, транспортування сміття в установлене місце</w:t>
            </w:r>
          </w:p>
        </w:tc>
        <w:tc>
          <w:tcPr>
            <w:tcW w:w="2381" w:type="dxa"/>
            <w:tcBorders>
              <w:top w:val="single" w:sz="4" w:space="0" w:color="auto"/>
              <w:left w:val="single" w:sz="4" w:space="0" w:color="auto"/>
              <w:bottom w:val="single" w:sz="4" w:space="0" w:color="auto"/>
              <w:right w:val="single" w:sz="4" w:space="0" w:color="auto"/>
            </w:tcBorders>
            <w:hideMark/>
          </w:tcPr>
          <w:p w14:paraId="221B247B" w14:textId="77777777" w:rsidR="00BA4119" w:rsidRDefault="00BA4119" w:rsidP="00777DA5">
            <w:pPr>
              <w:tabs>
                <w:tab w:val="left" w:pos="8910"/>
              </w:tabs>
              <w:jc w:val="both"/>
            </w:pPr>
            <w:r>
              <w:t>2 рази на тиждень</w:t>
            </w:r>
          </w:p>
        </w:tc>
      </w:tr>
    </w:tbl>
    <w:p w14:paraId="4605FE61" w14:textId="4FEE84DB" w:rsidR="00BA4119" w:rsidRDefault="00BA4119" w:rsidP="00BA4119">
      <w:pPr>
        <w:ind w:right="-143"/>
      </w:pPr>
      <w:proofErr w:type="spellStart"/>
      <w:r>
        <w:t>примітка</w:t>
      </w:r>
      <w:proofErr w:type="spellEnd"/>
      <w:r>
        <w:t xml:space="preserve"> 1. </w:t>
      </w:r>
      <w:proofErr w:type="spellStart"/>
      <w:r>
        <w:t>Загальна</w:t>
      </w:r>
      <w:proofErr w:type="spellEnd"/>
      <w:r>
        <w:t xml:space="preserve"> </w:t>
      </w:r>
      <w:proofErr w:type="spellStart"/>
      <w:r>
        <w:t>кількість</w:t>
      </w:r>
      <w:proofErr w:type="spellEnd"/>
      <w:r>
        <w:t xml:space="preserve"> </w:t>
      </w:r>
      <w:proofErr w:type="spellStart"/>
      <w:r>
        <w:t>санітарних</w:t>
      </w:r>
      <w:proofErr w:type="spellEnd"/>
      <w:r>
        <w:t xml:space="preserve"> </w:t>
      </w:r>
      <w:proofErr w:type="spellStart"/>
      <w:r>
        <w:t>вузлів</w:t>
      </w:r>
      <w:proofErr w:type="spellEnd"/>
      <w:r>
        <w:t xml:space="preserve"> </w:t>
      </w:r>
      <w:r>
        <w:t>–</w:t>
      </w:r>
      <w:r>
        <w:t xml:space="preserve"> 7</w:t>
      </w:r>
    </w:p>
    <w:p w14:paraId="6EFCA840" w14:textId="77777777" w:rsidR="00BA4119" w:rsidRDefault="00BA4119" w:rsidP="00BA4119">
      <w:pPr>
        <w:ind w:right="-143"/>
      </w:pPr>
    </w:p>
    <w:p w14:paraId="347B0380" w14:textId="1ADA283F" w:rsidR="002104E0" w:rsidRPr="00D36465" w:rsidRDefault="00BA4119" w:rsidP="00CC42C3">
      <w:pPr>
        <w:tabs>
          <w:tab w:val="left" w:pos="851"/>
        </w:tabs>
        <w:ind w:left="426"/>
        <w:contextualSpacing/>
        <w:jc w:val="both"/>
        <w:rPr>
          <w:rFonts w:eastAsia="SimSun"/>
          <w:i/>
          <w:lang w:val="uk-UA" w:eastAsia="x-none"/>
        </w:rPr>
      </w:pPr>
      <w:r>
        <w:rPr>
          <w:rFonts w:eastAsia="SimSun"/>
          <w:b/>
          <w:i/>
          <w:lang w:val="uk-UA"/>
        </w:rPr>
        <w:t>Строк надання послуг</w:t>
      </w:r>
      <w:r w:rsidR="002104E0" w:rsidRPr="00D36465">
        <w:rPr>
          <w:rFonts w:eastAsia="SimSun"/>
          <w:b/>
          <w:i/>
          <w:lang w:val="uk-UA"/>
        </w:rPr>
        <w:t xml:space="preserve">: </w:t>
      </w:r>
      <w:r>
        <w:rPr>
          <w:rFonts w:eastAsia="SimSun"/>
          <w:i/>
          <w:lang w:val="uk-UA" w:eastAsia="x-none"/>
        </w:rPr>
        <w:t>з 01 січня 2025 по 31 грудня 2025 року (включно).</w:t>
      </w:r>
    </w:p>
    <w:p w14:paraId="59F13AC9" w14:textId="5B3FF134" w:rsidR="0021200A" w:rsidRPr="00CC42C3" w:rsidRDefault="0021200A" w:rsidP="00CC42C3">
      <w:pPr>
        <w:pBdr>
          <w:top w:val="nil"/>
          <w:left w:val="nil"/>
          <w:bottom w:val="nil"/>
          <w:right w:val="nil"/>
          <w:between w:val="nil"/>
        </w:pBdr>
        <w:ind w:left="426"/>
        <w:jc w:val="both"/>
        <w:rPr>
          <w:i/>
          <w:color w:val="000000"/>
        </w:rPr>
      </w:pPr>
      <w:r>
        <w:rPr>
          <w:rFonts w:eastAsia="Calibri"/>
          <w:b/>
          <w:i/>
          <w:lang w:val="uk-UA" w:eastAsia="en-US"/>
        </w:rPr>
        <w:t>Якість послуг:</w:t>
      </w:r>
      <w:r w:rsidR="001A3EF2" w:rsidRPr="00D36465">
        <w:rPr>
          <w:rFonts w:eastAsia="Calibri"/>
          <w:b/>
          <w:i/>
          <w:lang w:val="uk-UA" w:eastAsia="en-US"/>
        </w:rPr>
        <w:t xml:space="preserve"> </w:t>
      </w:r>
      <w:r w:rsidRPr="00CC42C3">
        <w:rPr>
          <w:i/>
          <w:color w:val="000000"/>
          <w:lang w:val="uk-UA"/>
        </w:rPr>
        <w:t>я</w:t>
      </w:r>
      <w:proofErr w:type="spellStart"/>
      <w:r w:rsidRPr="00CC42C3">
        <w:rPr>
          <w:i/>
          <w:color w:val="000000"/>
        </w:rPr>
        <w:t>кість</w:t>
      </w:r>
      <w:proofErr w:type="spellEnd"/>
      <w:r w:rsidRPr="00CC42C3">
        <w:rPr>
          <w:i/>
          <w:color w:val="000000"/>
        </w:rPr>
        <w:t xml:space="preserve"> </w:t>
      </w:r>
      <w:proofErr w:type="spellStart"/>
      <w:r w:rsidRPr="00CC42C3">
        <w:rPr>
          <w:i/>
          <w:color w:val="000000"/>
        </w:rPr>
        <w:t>Послуг</w:t>
      </w:r>
      <w:proofErr w:type="spellEnd"/>
      <w:r w:rsidRPr="00CC42C3">
        <w:rPr>
          <w:i/>
          <w:color w:val="000000"/>
        </w:rPr>
        <w:t xml:space="preserve"> та </w:t>
      </w:r>
      <w:proofErr w:type="spellStart"/>
      <w:r w:rsidRPr="00CC42C3">
        <w:rPr>
          <w:i/>
          <w:color w:val="000000"/>
        </w:rPr>
        <w:t>гарантійні</w:t>
      </w:r>
      <w:proofErr w:type="spellEnd"/>
      <w:r w:rsidRPr="00CC42C3">
        <w:rPr>
          <w:i/>
          <w:color w:val="000000"/>
        </w:rPr>
        <w:t xml:space="preserve"> </w:t>
      </w:r>
      <w:proofErr w:type="spellStart"/>
      <w:r w:rsidRPr="00CC42C3">
        <w:rPr>
          <w:i/>
          <w:color w:val="000000"/>
        </w:rPr>
        <w:t>зобов’язання</w:t>
      </w:r>
      <w:proofErr w:type="spellEnd"/>
      <w:r w:rsidRPr="00CC42C3">
        <w:rPr>
          <w:i/>
          <w:color w:val="000000"/>
        </w:rPr>
        <w:t xml:space="preserve"> </w:t>
      </w:r>
      <w:proofErr w:type="spellStart"/>
      <w:r w:rsidRPr="00CC42C3">
        <w:rPr>
          <w:i/>
          <w:color w:val="000000"/>
        </w:rPr>
        <w:t>Виконавця</w:t>
      </w:r>
      <w:proofErr w:type="spellEnd"/>
      <w:r w:rsidRPr="00CC42C3">
        <w:rPr>
          <w:i/>
          <w:color w:val="000000"/>
        </w:rPr>
        <w:t xml:space="preserve"> </w:t>
      </w:r>
      <w:proofErr w:type="spellStart"/>
      <w:r w:rsidRPr="00CC42C3">
        <w:rPr>
          <w:i/>
          <w:color w:val="000000"/>
        </w:rPr>
        <w:t>повинні</w:t>
      </w:r>
      <w:proofErr w:type="spellEnd"/>
      <w:r w:rsidRPr="00CC42C3">
        <w:rPr>
          <w:i/>
          <w:color w:val="000000"/>
        </w:rPr>
        <w:t xml:space="preserve"> </w:t>
      </w:r>
      <w:proofErr w:type="spellStart"/>
      <w:r w:rsidRPr="00CC42C3">
        <w:rPr>
          <w:i/>
          <w:color w:val="000000"/>
        </w:rPr>
        <w:t>відповідати</w:t>
      </w:r>
      <w:proofErr w:type="spellEnd"/>
      <w:r w:rsidRPr="00CC42C3">
        <w:rPr>
          <w:i/>
          <w:color w:val="000000"/>
        </w:rPr>
        <w:t xml:space="preserve"> нормам чинного </w:t>
      </w:r>
      <w:proofErr w:type="spellStart"/>
      <w:r w:rsidRPr="00CC42C3">
        <w:rPr>
          <w:i/>
          <w:color w:val="000000"/>
        </w:rPr>
        <w:t>законодавства</w:t>
      </w:r>
      <w:proofErr w:type="spellEnd"/>
      <w:r w:rsidRPr="00CC42C3">
        <w:rPr>
          <w:i/>
          <w:color w:val="000000"/>
        </w:rPr>
        <w:t xml:space="preserve"> </w:t>
      </w:r>
      <w:proofErr w:type="spellStart"/>
      <w:r w:rsidRPr="00CC42C3">
        <w:rPr>
          <w:i/>
          <w:color w:val="000000"/>
        </w:rPr>
        <w:t>України</w:t>
      </w:r>
      <w:proofErr w:type="spellEnd"/>
      <w:r w:rsidRPr="00CC42C3">
        <w:rPr>
          <w:i/>
          <w:color w:val="000000"/>
        </w:rPr>
        <w:t xml:space="preserve">, </w:t>
      </w:r>
      <w:proofErr w:type="spellStart"/>
      <w:r w:rsidRPr="00CC42C3">
        <w:rPr>
          <w:i/>
          <w:color w:val="000000"/>
        </w:rPr>
        <w:t>затвердженим</w:t>
      </w:r>
      <w:proofErr w:type="spellEnd"/>
      <w:r w:rsidRPr="00CC42C3">
        <w:rPr>
          <w:i/>
          <w:color w:val="000000"/>
        </w:rPr>
        <w:t xml:space="preserve"> стандартам, нормативам, порядкам, правилам та </w:t>
      </w:r>
      <w:proofErr w:type="spellStart"/>
      <w:r w:rsidRPr="00CC42C3">
        <w:rPr>
          <w:i/>
          <w:color w:val="000000"/>
        </w:rPr>
        <w:t>вимогам</w:t>
      </w:r>
      <w:proofErr w:type="spellEnd"/>
      <w:r w:rsidRPr="00CC42C3">
        <w:rPr>
          <w:i/>
          <w:color w:val="000000"/>
        </w:rPr>
        <w:t xml:space="preserve">, а </w:t>
      </w:r>
      <w:proofErr w:type="spellStart"/>
      <w:r w:rsidRPr="00CC42C3">
        <w:rPr>
          <w:i/>
          <w:color w:val="000000"/>
        </w:rPr>
        <w:t>також</w:t>
      </w:r>
      <w:proofErr w:type="spellEnd"/>
      <w:r w:rsidRPr="00CC42C3">
        <w:rPr>
          <w:i/>
          <w:color w:val="000000"/>
        </w:rPr>
        <w:t xml:space="preserve"> </w:t>
      </w:r>
      <w:proofErr w:type="spellStart"/>
      <w:r w:rsidRPr="00CC42C3">
        <w:rPr>
          <w:i/>
          <w:color w:val="000000"/>
        </w:rPr>
        <w:t>умовам</w:t>
      </w:r>
      <w:proofErr w:type="spellEnd"/>
      <w:r w:rsidRPr="00CC42C3">
        <w:rPr>
          <w:i/>
          <w:color w:val="000000"/>
        </w:rPr>
        <w:t xml:space="preserve"> </w:t>
      </w:r>
      <w:r w:rsidRPr="00CC42C3">
        <w:rPr>
          <w:i/>
          <w:color w:val="000000"/>
        </w:rPr>
        <w:t xml:space="preserve"> Договору.</w:t>
      </w:r>
    </w:p>
    <w:p w14:paraId="743A7B89" w14:textId="0BB98148" w:rsidR="00D35A9F" w:rsidRPr="00CC42C3" w:rsidRDefault="0021200A" w:rsidP="00CC42C3">
      <w:pPr>
        <w:pBdr>
          <w:top w:val="nil"/>
          <w:left w:val="nil"/>
          <w:bottom w:val="nil"/>
          <w:right w:val="nil"/>
          <w:between w:val="nil"/>
        </w:pBdr>
        <w:ind w:left="426"/>
        <w:jc w:val="both"/>
        <w:rPr>
          <w:i/>
        </w:rPr>
      </w:pPr>
      <w:proofErr w:type="spellStart"/>
      <w:r w:rsidRPr="00CC42C3">
        <w:rPr>
          <w:i/>
        </w:rPr>
        <w:t>Матеріали</w:t>
      </w:r>
      <w:proofErr w:type="spellEnd"/>
      <w:r w:rsidRPr="00CC42C3">
        <w:rPr>
          <w:i/>
        </w:rPr>
        <w:t xml:space="preserve"> й </w:t>
      </w:r>
      <w:proofErr w:type="spellStart"/>
      <w:r w:rsidRPr="00CC42C3">
        <w:rPr>
          <w:i/>
        </w:rPr>
        <w:t>засоби</w:t>
      </w:r>
      <w:proofErr w:type="spellEnd"/>
      <w:r w:rsidRPr="00CC42C3">
        <w:rPr>
          <w:i/>
        </w:rPr>
        <w:t xml:space="preserve">, </w:t>
      </w:r>
      <w:proofErr w:type="spellStart"/>
      <w:r w:rsidRPr="00CC42C3">
        <w:rPr>
          <w:i/>
        </w:rPr>
        <w:t>що</w:t>
      </w:r>
      <w:proofErr w:type="spellEnd"/>
      <w:r w:rsidRPr="00CC42C3">
        <w:rPr>
          <w:i/>
        </w:rPr>
        <w:t xml:space="preserve"> </w:t>
      </w:r>
      <w:proofErr w:type="spellStart"/>
      <w:r w:rsidRPr="00CC42C3">
        <w:rPr>
          <w:i/>
        </w:rPr>
        <w:t>використовуються</w:t>
      </w:r>
      <w:proofErr w:type="spellEnd"/>
      <w:r w:rsidRPr="00CC42C3">
        <w:rPr>
          <w:i/>
        </w:rPr>
        <w:t xml:space="preserve"> для </w:t>
      </w:r>
      <w:proofErr w:type="spellStart"/>
      <w:r w:rsidRPr="00CC42C3">
        <w:rPr>
          <w:i/>
        </w:rPr>
        <w:t>надання</w:t>
      </w:r>
      <w:proofErr w:type="spellEnd"/>
      <w:r w:rsidRPr="00CC42C3">
        <w:rPr>
          <w:i/>
        </w:rPr>
        <w:t xml:space="preserve"> </w:t>
      </w:r>
      <w:proofErr w:type="spellStart"/>
      <w:r w:rsidRPr="00CC42C3">
        <w:rPr>
          <w:i/>
        </w:rPr>
        <w:t>послуг</w:t>
      </w:r>
      <w:proofErr w:type="spellEnd"/>
      <w:r w:rsidRPr="00CC42C3">
        <w:rPr>
          <w:i/>
        </w:rPr>
        <w:t xml:space="preserve"> </w:t>
      </w:r>
      <w:proofErr w:type="spellStart"/>
      <w:r w:rsidRPr="00CC42C3">
        <w:rPr>
          <w:i/>
        </w:rPr>
        <w:t>повинні</w:t>
      </w:r>
      <w:proofErr w:type="spellEnd"/>
      <w:r w:rsidRPr="00CC42C3">
        <w:rPr>
          <w:i/>
        </w:rPr>
        <w:t xml:space="preserve"> </w:t>
      </w:r>
      <w:proofErr w:type="spellStart"/>
      <w:r w:rsidRPr="00CC42C3">
        <w:rPr>
          <w:i/>
        </w:rPr>
        <w:t>мати</w:t>
      </w:r>
      <w:proofErr w:type="spellEnd"/>
      <w:r w:rsidRPr="00CC42C3">
        <w:rPr>
          <w:i/>
        </w:rPr>
        <w:t xml:space="preserve"> </w:t>
      </w:r>
      <w:proofErr w:type="spellStart"/>
      <w:r w:rsidRPr="00CC42C3">
        <w:rPr>
          <w:i/>
        </w:rPr>
        <w:t>сертифікати</w:t>
      </w:r>
      <w:proofErr w:type="spellEnd"/>
      <w:r w:rsidRPr="00CC42C3">
        <w:rPr>
          <w:i/>
        </w:rPr>
        <w:t xml:space="preserve"> </w:t>
      </w:r>
      <w:proofErr w:type="spellStart"/>
      <w:r w:rsidRPr="00CC42C3">
        <w:rPr>
          <w:i/>
        </w:rPr>
        <w:t>відповідності</w:t>
      </w:r>
      <w:proofErr w:type="spellEnd"/>
      <w:r w:rsidRPr="00CC42C3">
        <w:rPr>
          <w:i/>
        </w:rPr>
        <w:t xml:space="preserve"> та </w:t>
      </w:r>
      <w:proofErr w:type="spellStart"/>
      <w:r w:rsidRPr="00CC42C3">
        <w:rPr>
          <w:i/>
        </w:rPr>
        <w:t>гігієнічні</w:t>
      </w:r>
      <w:proofErr w:type="spellEnd"/>
      <w:r w:rsidRPr="00CC42C3">
        <w:rPr>
          <w:i/>
        </w:rPr>
        <w:t xml:space="preserve"> </w:t>
      </w:r>
      <w:proofErr w:type="spellStart"/>
      <w:r w:rsidRPr="00CC42C3">
        <w:rPr>
          <w:i/>
        </w:rPr>
        <w:t>висновки</w:t>
      </w:r>
      <w:proofErr w:type="spellEnd"/>
      <w:r w:rsidRPr="00CC42C3">
        <w:rPr>
          <w:i/>
        </w:rPr>
        <w:t xml:space="preserve"> (в </w:t>
      </w:r>
      <w:proofErr w:type="spellStart"/>
      <w:r w:rsidRPr="00CC42C3">
        <w:rPr>
          <w:i/>
        </w:rPr>
        <w:t>разі</w:t>
      </w:r>
      <w:proofErr w:type="spellEnd"/>
      <w:r w:rsidRPr="00CC42C3">
        <w:rPr>
          <w:i/>
        </w:rPr>
        <w:t xml:space="preserve">, </w:t>
      </w:r>
      <w:proofErr w:type="spellStart"/>
      <w:r w:rsidRPr="00CC42C3">
        <w:rPr>
          <w:i/>
        </w:rPr>
        <w:t>якщо</w:t>
      </w:r>
      <w:proofErr w:type="spellEnd"/>
      <w:r w:rsidRPr="00CC42C3">
        <w:rPr>
          <w:i/>
        </w:rPr>
        <w:t xml:space="preserve"> вони </w:t>
      </w:r>
      <w:proofErr w:type="spellStart"/>
      <w:r w:rsidRPr="00CC42C3">
        <w:rPr>
          <w:i/>
        </w:rPr>
        <w:t>підлягають</w:t>
      </w:r>
      <w:proofErr w:type="spellEnd"/>
      <w:r w:rsidRPr="00CC42C3">
        <w:rPr>
          <w:i/>
        </w:rPr>
        <w:t xml:space="preserve"> </w:t>
      </w:r>
      <w:proofErr w:type="spellStart"/>
      <w:r w:rsidRPr="00CC42C3">
        <w:rPr>
          <w:i/>
        </w:rPr>
        <w:t>обов’язковій</w:t>
      </w:r>
      <w:proofErr w:type="spellEnd"/>
      <w:r w:rsidRPr="00CC42C3">
        <w:rPr>
          <w:i/>
        </w:rPr>
        <w:t xml:space="preserve"> </w:t>
      </w:r>
      <w:proofErr w:type="spellStart"/>
      <w:r w:rsidRPr="00CC42C3">
        <w:rPr>
          <w:i/>
        </w:rPr>
        <w:t>сертифікації</w:t>
      </w:r>
      <w:proofErr w:type="spellEnd"/>
      <w:r w:rsidRPr="00CC42C3">
        <w:rPr>
          <w:i/>
        </w:rPr>
        <w:t xml:space="preserve"> на </w:t>
      </w:r>
      <w:proofErr w:type="spellStart"/>
      <w:r w:rsidRPr="00CC42C3">
        <w:rPr>
          <w:i/>
        </w:rPr>
        <w:t>території</w:t>
      </w:r>
      <w:proofErr w:type="spellEnd"/>
      <w:r w:rsidRPr="00CC42C3">
        <w:rPr>
          <w:i/>
        </w:rPr>
        <w:t xml:space="preserve"> </w:t>
      </w:r>
      <w:proofErr w:type="spellStart"/>
      <w:r w:rsidRPr="00CC42C3">
        <w:rPr>
          <w:i/>
        </w:rPr>
        <w:t>України</w:t>
      </w:r>
      <w:proofErr w:type="spellEnd"/>
      <w:r w:rsidRPr="00CC42C3">
        <w:rPr>
          <w:i/>
        </w:rPr>
        <w:t>).</w:t>
      </w:r>
    </w:p>
    <w:p w14:paraId="2215B7CC" w14:textId="2FD23F70" w:rsidR="00D35A9F" w:rsidRPr="00D36465" w:rsidRDefault="002C2839" w:rsidP="00CC42C3">
      <w:pPr>
        <w:ind w:left="426"/>
        <w:jc w:val="both"/>
        <w:rPr>
          <w:i/>
          <w:lang w:val="uk-UA"/>
        </w:rPr>
      </w:pPr>
      <w:r w:rsidRPr="00D36465">
        <w:rPr>
          <w:b/>
          <w:i/>
          <w:lang w:val="uk-UA"/>
        </w:rPr>
        <w:t xml:space="preserve"> </w:t>
      </w:r>
      <w:r w:rsidR="009E510C" w:rsidRPr="00D36465">
        <w:rPr>
          <w:b/>
          <w:i/>
          <w:lang w:val="uk-UA"/>
        </w:rPr>
        <w:t xml:space="preserve">           </w:t>
      </w:r>
      <w:r w:rsidR="00D35A9F" w:rsidRPr="00D36465">
        <w:rPr>
          <w:b/>
          <w:i/>
          <w:lang w:val="uk-UA"/>
        </w:rPr>
        <w:t xml:space="preserve">Обґрунтування розміру бюджетного призначення: </w:t>
      </w:r>
      <w:r w:rsidR="00D35A9F" w:rsidRPr="00D36465">
        <w:rPr>
          <w:i/>
          <w:lang w:val="uk-UA"/>
        </w:rPr>
        <w:t>розмір бюджетного призначення, визначе</w:t>
      </w:r>
      <w:r w:rsidR="009E71FB" w:rsidRPr="00D36465">
        <w:rPr>
          <w:i/>
          <w:lang w:val="uk-UA"/>
        </w:rPr>
        <w:t>ний відповідно до розрахунку до</w:t>
      </w:r>
      <w:r w:rsidR="00D35A9F" w:rsidRPr="00D36465">
        <w:rPr>
          <w:i/>
          <w:lang w:val="uk-UA"/>
        </w:rPr>
        <w:t xml:space="preserve"> кошт</w:t>
      </w:r>
      <w:r w:rsidR="00CC42C3">
        <w:rPr>
          <w:i/>
          <w:lang w:val="uk-UA"/>
        </w:rPr>
        <w:t>орису на 2025</w:t>
      </w:r>
      <w:r w:rsidR="00F50D19" w:rsidRPr="00D36465">
        <w:rPr>
          <w:i/>
          <w:lang w:val="uk-UA"/>
        </w:rPr>
        <w:t xml:space="preserve"> рік</w:t>
      </w:r>
      <w:r w:rsidR="00433E69" w:rsidRPr="00D36465">
        <w:rPr>
          <w:i/>
          <w:lang w:val="uk-UA"/>
        </w:rPr>
        <w:t xml:space="preserve">  та </w:t>
      </w:r>
      <w:r w:rsidR="00CC42C3">
        <w:rPr>
          <w:i/>
          <w:lang w:val="uk-UA"/>
        </w:rPr>
        <w:t xml:space="preserve">річного плану </w:t>
      </w:r>
      <w:proofErr w:type="spellStart"/>
      <w:r w:rsidR="00CC42C3">
        <w:rPr>
          <w:i/>
          <w:lang w:val="uk-UA"/>
        </w:rPr>
        <w:t>закупівель</w:t>
      </w:r>
      <w:proofErr w:type="spellEnd"/>
      <w:r w:rsidR="00CC42C3">
        <w:rPr>
          <w:i/>
          <w:lang w:val="uk-UA"/>
        </w:rPr>
        <w:t xml:space="preserve"> на 2025</w:t>
      </w:r>
      <w:r w:rsidR="00433E69" w:rsidRPr="00D36465">
        <w:rPr>
          <w:i/>
          <w:lang w:val="uk-UA"/>
        </w:rPr>
        <w:t xml:space="preserve"> рік</w:t>
      </w:r>
      <w:r w:rsidR="00CC42C3">
        <w:rPr>
          <w:i/>
          <w:lang w:val="uk-UA"/>
        </w:rPr>
        <w:t>.</w:t>
      </w:r>
    </w:p>
    <w:p w14:paraId="02C17472" w14:textId="0C56D579" w:rsidR="004B4971" w:rsidRPr="00D36465" w:rsidRDefault="009E510C" w:rsidP="00CC42C3">
      <w:pPr>
        <w:ind w:left="426"/>
        <w:jc w:val="both"/>
        <w:rPr>
          <w:i/>
          <w:lang w:val="uk-UA"/>
        </w:rPr>
      </w:pPr>
      <w:r w:rsidRPr="00D36465">
        <w:rPr>
          <w:b/>
          <w:i/>
          <w:lang w:val="uk-UA"/>
        </w:rPr>
        <w:t xml:space="preserve">           </w:t>
      </w:r>
      <w:r w:rsidR="00D35A9F" w:rsidRPr="00D36465">
        <w:rPr>
          <w:b/>
          <w:i/>
          <w:lang w:val="uk-UA"/>
        </w:rPr>
        <w:t xml:space="preserve">Очікувана вартість предмета закупівлі: </w:t>
      </w:r>
      <w:r w:rsidR="00CC42C3">
        <w:rPr>
          <w:i/>
          <w:lang w:val="uk-UA"/>
        </w:rPr>
        <w:t>559100,00</w:t>
      </w:r>
      <w:r w:rsidR="00D35A9F" w:rsidRPr="00D36465">
        <w:rPr>
          <w:i/>
          <w:lang w:val="uk-UA"/>
        </w:rPr>
        <w:t xml:space="preserve"> з ПДВ.</w:t>
      </w:r>
    </w:p>
    <w:p w14:paraId="75B6A4A5" w14:textId="7A483AC6" w:rsidR="002104E0" w:rsidRPr="00D36465" w:rsidRDefault="009E510C" w:rsidP="00CC42C3">
      <w:pPr>
        <w:pStyle w:val="1"/>
        <w:spacing w:line="240" w:lineRule="auto"/>
        <w:ind w:left="426"/>
        <w:jc w:val="both"/>
        <w:rPr>
          <w:rFonts w:ascii="Times New Roman" w:hAnsi="Times New Roman" w:cs="Times New Roman"/>
          <w:i/>
          <w:sz w:val="24"/>
          <w:szCs w:val="24"/>
        </w:rPr>
      </w:pPr>
      <w:r w:rsidRPr="00D36465">
        <w:rPr>
          <w:rFonts w:ascii="Times New Roman" w:hAnsi="Times New Roman" w:cs="Times New Roman"/>
          <w:b/>
          <w:i/>
          <w:sz w:val="24"/>
          <w:szCs w:val="24"/>
        </w:rPr>
        <w:t xml:space="preserve">          </w:t>
      </w:r>
      <w:r w:rsidR="00D35A9F" w:rsidRPr="00D36465">
        <w:rPr>
          <w:rFonts w:ascii="Times New Roman" w:hAnsi="Times New Roman" w:cs="Times New Roman"/>
          <w:b/>
          <w:i/>
          <w:sz w:val="24"/>
          <w:szCs w:val="24"/>
        </w:rPr>
        <w:t>Обґрунтування очікуваної вартості предмета закупівлі:</w:t>
      </w:r>
      <w:r w:rsidR="004B4971" w:rsidRPr="00D36465">
        <w:rPr>
          <w:rFonts w:ascii="Times New Roman" w:hAnsi="Times New Roman" w:cs="Times New Roman"/>
          <w:i/>
          <w:sz w:val="24"/>
          <w:szCs w:val="24"/>
        </w:rPr>
        <w:t xml:space="preserve"> </w:t>
      </w:r>
      <w:r w:rsidR="002104E0" w:rsidRPr="00D36465">
        <w:rPr>
          <w:rFonts w:ascii="Times New Roman" w:hAnsi="Times New Roman" w:cs="Times New Roman"/>
          <w:i/>
          <w:sz w:val="24"/>
          <w:szCs w:val="24"/>
        </w:rPr>
        <w:t>При розрахунку очікув</w:t>
      </w:r>
      <w:r w:rsidR="002C2839" w:rsidRPr="00D36465">
        <w:rPr>
          <w:rFonts w:ascii="Times New Roman" w:hAnsi="Times New Roman" w:cs="Times New Roman"/>
          <w:i/>
          <w:sz w:val="24"/>
          <w:szCs w:val="24"/>
        </w:rPr>
        <w:t xml:space="preserve">аної вартості закупівлі </w:t>
      </w:r>
      <w:r w:rsidR="002104E0" w:rsidRPr="00D36465">
        <w:rPr>
          <w:rFonts w:ascii="Times New Roman" w:hAnsi="Times New Roman" w:cs="Times New Roman"/>
          <w:i/>
          <w:sz w:val="24"/>
          <w:szCs w:val="24"/>
        </w:rPr>
        <w:t xml:space="preserve">було застосовано положення наказу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(із змінами) (далі-Наказ). </w:t>
      </w:r>
    </w:p>
    <w:p w14:paraId="7AD7339E" w14:textId="069B95E3" w:rsidR="002104E0" w:rsidRPr="00D36465" w:rsidRDefault="002104E0" w:rsidP="00CC42C3">
      <w:pPr>
        <w:ind w:left="426"/>
        <w:jc w:val="both"/>
        <w:rPr>
          <w:i/>
          <w:lang w:val="uk-UA"/>
        </w:rPr>
      </w:pPr>
      <w:r w:rsidRPr="00D36465">
        <w:rPr>
          <w:lang w:val="uk-UA"/>
        </w:rPr>
        <w:t xml:space="preserve">      </w:t>
      </w:r>
      <w:r w:rsidRPr="00D36465">
        <w:rPr>
          <w:i/>
          <w:lang w:val="uk-UA"/>
        </w:rPr>
        <w:t xml:space="preserve">Наказом передбачено методи для визначення замовником очікуваної вартості предмета закупівлі. Так, у зв’язку з високим рівнем  конкуренції  на ринку  </w:t>
      </w:r>
      <w:r w:rsidR="00CC42C3">
        <w:rPr>
          <w:i/>
          <w:lang w:val="uk-UA"/>
        </w:rPr>
        <w:t>послуг з прибирання</w:t>
      </w:r>
      <w:r w:rsidRPr="00D36465">
        <w:rPr>
          <w:i/>
          <w:lang w:val="uk-UA"/>
        </w:rPr>
        <w:t>, варто обрати такий метод як порівняння ринкових цін.</w:t>
      </w:r>
    </w:p>
    <w:p w14:paraId="2CE420F9" w14:textId="77777777" w:rsidR="002104E0" w:rsidRPr="00D36465" w:rsidRDefault="002104E0" w:rsidP="00CC42C3">
      <w:pPr>
        <w:ind w:left="426"/>
        <w:jc w:val="both"/>
        <w:rPr>
          <w:i/>
          <w:lang w:val="uk-UA"/>
        </w:rPr>
      </w:pPr>
      <w:r w:rsidRPr="00D36465">
        <w:rPr>
          <w:i/>
          <w:lang w:val="uk-UA"/>
        </w:rPr>
        <w:t xml:space="preserve">   Метод порівняння ринкових цін – це метод визначення очікуваної вартості  на підставі даних ринку, а саме загальнодоступної відкритої інформації про ціни та інформації з отриманих цінових пропозицій та </w:t>
      </w:r>
      <w:proofErr w:type="spellStart"/>
      <w:r w:rsidRPr="00D36465">
        <w:rPr>
          <w:i/>
          <w:lang w:val="uk-UA"/>
        </w:rPr>
        <w:t>прайс</w:t>
      </w:r>
      <w:proofErr w:type="spellEnd"/>
      <w:r w:rsidRPr="00D36465">
        <w:rPr>
          <w:i/>
          <w:lang w:val="uk-UA"/>
        </w:rPr>
        <w:t>-листів на момент вивчення ринку.</w:t>
      </w:r>
    </w:p>
    <w:p w14:paraId="46D1AB93" w14:textId="3570F78D" w:rsidR="002104E0" w:rsidRPr="00D36465" w:rsidRDefault="002104E0" w:rsidP="00CC42C3">
      <w:pPr>
        <w:ind w:left="426"/>
        <w:jc w:val="both"/>
        <w:rPr>
          <w:i/>
          <w:lang w:val="uk-UA"/>
        </w:rPr>
      </w:pPr>
      <w:r w:rsidRPr="00D36465">
        <w:rPr>
          <w:i/>
          <w:lang w:val="uk-UA"/>
        </w:rPr>
        <w:t xml:space="preserve">   З метою отримання інформації про ціну товару був застосований такий спосіб, як направлення не менше</w:t>
      </w:r>
      <w:bookmarkStart w:id="0" w:name="_GoBack"/>
      <w:bookmarkEnd w:id="0"/>
      <w:r w:rsidRPr="00D36465">
        <w:rPr>
          <w:i/>
          <w:lang w:val="uk-UA"/>
        </w:rPr>
        <w:t xml:space="preserve"> 3-х письмових запитів цінових пропозицій </w:t>
      </w:r>
      <w:r w:rsidR="00CC42C3">
        <w:rPr>
          <w:i/>
          <w:lang w:val="uk-UA"/>
        </w:rPr>
        <w:t>(електронною поштою/поштою) виконавцям</w:t>
      </w:r>
      <w:r w:rsidRPr="00D36465">
        <w:rPr>
          <w:i/>
          <w:lang w:val="uk-UA"/>
        </w:rPr>
        <w:t>.</w:t>
      </w:r>
    </w:p>
    <w:p w14:paraId="7BF32FBF" w14:textId="77777777" w:rsidR="00CC42C3" w:rsidRPr="00A457D5" w:rsidRDefault="009E71FB" w:rsidP="00CC42C3">
      <w:pPr>
        <w:ind w:left="426"/>
        <w:jc w:val="both"/>
        <w:rPr>
          <w:i/>
          <w:lang w:val="uk-UA"/>
        </w:rPr>
      </w:pPr>
      <w:r w:rsidRPr="00A457D5">
        <w:rPr>
          <w:i/>
          <w:lang w:val="uk-UA"/>
        </w:rPr>
        <w:t xml:space="preserve">    </w:t>
      </w:r>
      <w:r w:rsidR="00CC42C3" w:rsidRPr="00A457D5">
        <w:rPr>
          <w:i/>
          <w:lang w:val="uk-UA"/>
        </w:rPr>
        <w:t xml:space="preserve">   07.11.2024 надіслано листи-запити 7 (семи) виконавцям послуги з метою надання ними комерційної пропозиції щодо вартості послуг з прибирання </w:t>
      </w:r>
      <w:proofErr w:type="spellStart"/>
      <w:r w:rsidR="00CC42C3" w:rsidRPr="00A457D5">
        <w:rPr>
          <w:i/>
          <w:lang w:val="uk-UA"/>
        </w:rPr>
        <w:t>адмінстративних</w:t>
      </w:r>
      <w:proofErr w:type="spellEnd"/>
      <w:r w:rsidR="00CC42C3" w:rsidRPr="00A457D5">
        <w:rPr>
          <w:i/>
          <w:lang w:val="uk-UA"/>
        </w:rPr>
        <w:t xml:space="preserve"> приміщень, включаючи у вартість витрати на інвентар, обладнання, необхідні матеріали та миючі засоби для прибирання, спецодяг, а також податку, збори та інші витрати пов’язані із виконанням робіт.</w:t>
      </w:r>
    </w:p>
    <w:p w14:paraId="3B7BB4D6" w14:textId="77777777" w:rsidR="00CC42C3" w:rsidRPr="00A457D5" w:rsidRDefault="00CC42C3" w:rsidP="00CC42C3">
      <w:pPr>
        <w:ind w:left="426"/>
        <w:jc w:val="both"/>
        <w:rPr>
          <w:i/>
        </w:rPr>
      </w:pPr>
      <w:r w:rsidRPr="00A457D5">
        <w:rPr>
          <w:i/>
          <w:lang w:val="uk-UA"/>
        </w:rPr>
        <w:t xml:space="preserve">   </w:t>
      </w:r>
      <w:r w:rsidRPr="00A457D5">
        <w:rPr>
          <w:i/>
        </w:rPr>
        <w:t xml:space="preserve">Станом на 03.12.2024 для </w:t>
      </w:r>
      <w:proofErr w:type="spellStart"/>
      <w:r w:rsidRPr="00A457D5">
        <w:rPr>
          <w:i/>
        </w:rPr>
        <w:t>порівняння</w:t>
      </w:r>
      <w:proofErr w:type="spellEnd"/>
      <w:r w:rsidRPr="00A457D5">
        <w:rPr>
          <w:i/>
        </w:rPr>
        <w:t xml:space="preserve"> </w:t>
      </w:r>
      <w:proofErr w:type="spellStart"/>
      <w:r w:rsidRPr="00A457D5">
        <w:rPr>
          <w:i/>
        </w:rPr>
        <w:t>цін</w:t>
      </w:r>
      <w:proofErr w:type="spellEnd"/>
      <w:r w:rsidRPr="00A457D5">
        <w:rPr>
          <w:i/>
        </w:rPr>
        <w:t xml:space="preserve"> </w:t>
      </w:r>
      <w:proofErr w:type="spellStart"/>
      <w:r w:rsidRPr="00A457D5">
        <w:rPr>
          <w:i/>
        </w:rPr>
        <w:t>було</w:t>
      </w:r>
      <w:proofErr w:type="spellEnd"/>
      <w:r w:rsidRPr="00A457D5">
        <w:rPr>
          <w:i/>
        </w:rPr>
        <w:t xml:space="preserve"> </w:t>
      </w:r>
      <w:proofErr w:type="spellStart"/>
      <w:r w:rsidRPr="00A457D5">
        <w:rPr>
          <w:i/>
        </w:rPr>
        <w:t>прийнято</w:t>
      </w:r>
      <w:proofErr w:type="spellEnd"/>
      <w:r w:rsidRPr="00A457D5">
        <w:rPr>
          <w:i/>
        </w:rPr>
        <w:t xml:space="preserve"> до </w:t>
      </w:r>
      <w:proofErr w:type="spellStart"/>
      <w:r w:rsidRPr="00A457D5">
        <w:rPr>
          <w:i/>
        </w:rPr>
        <w:t>уваги</w:t>
      </w:r>
      <w:proofErr w:type="spellEnd"/>
      <w:r w:rsidRPr="00A457D5">
        <w:rPr>
          <w:i/>
        </w:rPr>
        <w:t xml:space="preserve"> </w:t>
      </w:r>
      <w:proofErr w:type="spellStart"/>
      <w:r w:rsidRPr="00A457D5">
        <w:rPr>
          <w:i/>
        </w:rPr>
        <w:t>надані</w:t>
      </w:r>
      <w:proofErr w:type="spellEnd"/>
      <w:r w:rsidRPr="00A457D5">
        <w:rPr>
          <w:i/>
        </w:rPr>
        <w:t xml:space="preserve"> </w:t>
      </w:r>
      <w:proofErr w:type="spellStart"/>
      <w:r w:rsidRPr="00A457D5">
        <w:rPr>
          <w:i/>
        </w:rPr>
        <w:t>комерційні</w:t>
      </w:r>
      <w:proofErr w:type="spellEnd"/>
      <w:r w:rsidRPr="00A457D5">
        <w:rPr>
          <w:i/>
        </w:rPr>
        <w:t xml:space="preserve"> </w:t>
      </w:r>
      <w:proofErr w:type="spellStart"/>
      <w:r w:rsidRPr="00A457D5">
        <w:rPr>
          <w:i/>
        </w:rPr>
        <w:t>пропозиції</w:t>
      </w:r>
      <w:proofErr w:type="spellEnd"/>
      <w:r w:rsidRPr="00A457D5">
        <w:rPr>
          <w:i/>
        </w:rPr>
        <w:t xml:space="preserve"> </w:t>
      </w:r>
      <w:proofErr w:type="spellStart"/>
      <w:r w:rsidRPr="00A457D5">
        <w:rPr>
          <w:i/>
        </w:rPr>
        <w:t>виконавців</w:t>
      </w:r>
      <w:proofErr w:type="spellEnd"/>
      <w:r w:rsidRPr="00A457D5">
        <w:rPr>
          <w:i/>
        </w:rPr>
        <w:t xml:space="preserve">. </w:t>
      </w:r>
    </w:p>
    <w:p w14:paraId="13D558BA" w14:textId="77777777" w:rsidR="00CC42C3" w:rsidRPr="00A457D5" w:rsidRDefault="00CC42C3" w:rsidP="00CC42C3">
      <w:pPr>
        <w:ind w:left="426"/>
        <w:jc w:val="both"/>
        <w:rPr>
          <w:i/>
        </w:rPr>
      </w:pPr>
      <w:r w:rsidRPr="00A457D5">
        <w:rPr>
          <w:i/>
        </w:rPr>
        <w:t xml:space="preserve">Для </w:t>
      </w:r>
      <w:proofErr w:type="spellStart"/>
      <w:r w:rsidRPr="00A457D5">
        <w:rPr>
          <w:i/>
        </w:rPr>
        <w:t>розрахунку</w:t>
      </w:r>
      <w:proofErr w:type="spellEnd"/>
      <w:r w:rsidRPr="00A457D5">
        <w:rPr>
          <w:i/>
        </w:rPr>
        <w:t xml:space="preserve"> </w:t>
      </w:r>
      <w:proofErr w:type="spellStart"/>
      <w:r w:rsidRPr="00A457D5">
        <w:rPr>
          <w:i/>
        </w:rPr>
        <w:t>очікуваної</w:t>
      </w:r>
      <w:proofErr w:type="spellEnd"/>
      <w:r w:rsidRPr="00A457D5">
        <w:rPr>
          <w:i/>
        </w:rPr>
        <w:t xml:space="preserve"> </w:t>
      </w:r>
      <w:proofErr w:type="spellStart"/>
      <w:r w:rsidRPr="00A457D5">
        <w:rPr>
          <w:i/>
        </w:rPr>
        <w:t>вартості</w:t>
      </w:r>
      <w:proofErr w:type="spellEnd"/>
      <w:r w:rsidRPr="00A457D5">
        <w:rPr>
          <w:i/>
        </w:rPr>
        <w:t xml:space="preserve"> за методом </w:t>
      </w:r>
      <w:proofErr w:type="spellStart"/>
      <w:r w:rsidRPr="00A457D5">
        <w:rPr>
          <w:i/>
        </w:rPr>
        <w:t>порівняння</w:t>
      </w:r>
      <w:proofErr w:type="spellEnd"/>
      <w:r w:rsidRPr="00A457D5">
        <w:rPr>
          <w:i/>
        </w:rPr>
        <w:t xml:space="preserve"> </w:t>
      </w:r>
      <w:proofErr w:type="spellStart"/>
      <w:r w:rsidRPr="00A457D5">
        <w:rPr>
          <w:i/>
        </w:rPr>
        <w:t>ринкових</w:t>
      </w:r>
      <w:proofErr w:type="spellEnd"/>
      <w:r w:rsidRPr="00A457D5">
        <w:rPr>
          <w:i/>
        </w:rPr>
        <w:t xml:space="preserve"> </w:t>
      </w:r>
      <w:proofErr w:type="spellStart"/>
      <w:r w:rsidRPr="00A457D5">
        <w:rPr>
          <w:i/>
        </w:rPr>
        <w:t>цін</w:t>
      </w:r>
      <w:proofErr w:type="spellEnd"/>
      <w:r w:rsidRPr="00A457D5">
        <w:rPr>
          <w:i/>
        </w:rPr>
        <w:t xml:space="preserve"> </w:t>
      </w:r>
      <w:proofErr w:type="spellStart"/>
      <w:r w:rsidRPr="00A457D5">
        <w:rPr>
          <w:i/>
        </w:rPr>
        <w:t>необхідно</w:t>
      </w:r>
      <w:proofErr w:type="spellEnd"/>
      <w:r w:rsidRPr="00A457D5">
        <w:rPr>
          <w:i/>
        </w:rPr>
        <w:t xml:space="preserve"> </w:t>
      </w:r>
      <w:proofErr w:type="spellStart"/>
      <w:r w:rsidRPr="00A457D5">
        <w:rPr>
          <w:i/>
        </w:rPr>
        <w:t>визначити</w:t>
      </w:r>
      <w:proofErr w:type="spellEnd"/>
      <w:r w:rsidRPr="00A457D5">
        <w:rPr>
          <w:i/>
        </w:rPr>
        <w:t xml:space="preserve"> </w:t>
      </w:r>
      <w:proofErr w:type="spellStart"/>
      <w:r w:rsidRPr="00A457D5">
        <w:rPr>
          <w:i/>
        </w:rPr>
        <w:t>очікувану</w:t>
      </w:r>
      <w:proofErr w:type="spellEnd"/>
      <w:r w:rsidRPr="00A457D5">
        <w:rPr>
          <w:i/>
        </w:rPr>
        <w:t xml:space="preserve"> </w:t>
      </w:r>
      <w:proofErr w:type="spellStart"/>
      <w:r w:rsidRPr="00A457D5">
        <w:rPr>
          <w:i/>
        </w:rPr>
        <w:t>ціну</w:t>
      </w:r>
      <w:proofErr w:type="spellEnd"/>
      <w:r w:rsidRPr="00A457D5">
        <w:rPr>
          <w:i/>
        </w:rPr>
        <w:t xml:space="preserve"> за </w:t>
      </w:r>
      <w:proofErr w:type="spellStart"/>
      <w:r w:rsidRPr="00A457D5">
        <w:rPr>
          <w:i/>
        </w:rPr>
        <w:t>одиницю</w:t>
      </w:r>
      <w:proofErr w:type="spellEnd"/>
      <w:r w:rsidRPr="00A457D5">
        <w:rPr>
          <w:i/>
        </w:rPr>
        <w:t xml:space="preserve">, як </w:t>
      </w:r>
      <w:proofErr w:type="spellStart"/>
      <w:r w:rsidRPr="00A457D5">
        <w:rPr>
          <w:i/>
        </w:rPr>
        <w:t>середньоарифметичне</w:t>
      </w:r>
      <w:proofErr w:type="spellEnd"/>
      <w:r w:rsidRPr="00A457D5">
        <w:rPr>
          <w:i/>
        </w:rPr>
        <w:t xml:space="preserve"> </w:t>
      </w:r>
      <w:proofErr w:type="spellStart"/>
      <w:r w:rsidRPr="00A457D5">
        <w:rPr>
          <w:i/>
        </w:rPr>
        <w:t>значення</w:t>
      </w:r>
      <w:proofErr w:type="spellEnd"/>
      <w:r w:rsidRPr="00A457D5">
        <w:rPr>
          <w:i/>
        </w:rPr>
        <w:t xml:space="preserve"> </w:t>
      </w:r>
      <w:proofErr w:type="spellStart"/>
      <w:r w:rsidRPr="00A457D5">
        <w:rPr>
          <w:i/>
        </w:rPr>
        <w:t>масиву</w:t>
      </w:r>
      <w:proofErr w:type="spellEnd"/>
      <w:r w:rsidRPr="00A457D5">
        <w:rPr>
          <w:i/>
        </w:rPr>
        <w:t xml:space="preserve"> </w:t>
      </w:r>
      <w:proofErr w:type="spellStart"/>
      <w:r w:rsidRPr="00A457D5">
        <w:rPr>
          <w:i/>
        </w:rPr>
        <w:t>отриманих</w:t>
      </w:r>
      <w:proofErr w:type="spellEnd"/>
      <w:r w:rsidRPr="00A457D5">
        <w:rPr>
          <w:i/>
        </w:rPr>
        <w:t xml:space="preserve"> </w:t>
      </w:r>
      <w:proofErr w:type="spellStart"/>
      <w:r w:rsidRPr="00A457D5">
        <w:rPr>
          <w:i/>
        </w:rPr>
        <w:t>даних</w:t>
      </w:r>
      <w:proofErr w:type="spellEnd"/>
      <w:r w:rsidRPr="00A457D5">
        <w:rPr>
          <w:i/>
        </w:rPr>
        <w:t xml:space="preserve">, </w:t>
      </w:r>
      <w:proofErr w:type="spellStart"/>
      <w:r w:rsidRPr="00A457D5">
        <w:rPr>
          <w:i/>
        </w:rPr>
        <w:t>що</w:t>
      </w:r>
      <w:proofErr w:type="spellEnd"/>
      <w:r w:rsidRPr="00A457D5">
        <w:rPr>
          <w:i/>
        </w:rPr>
        <w:t xml:space="preserve"> </w:t>
      </w:r>
      <w:proofErr w:type="spellStart"/>
      <w:r w:rsidRPr="00A457D5">
        <w:rPr>
          <w:i/>
        </w:rPr>
        <w:t>розраховуються</w:t>
      </w:r>
      <w:proofErr w:type="spellEnd"/>
      <w:r w:rsidRPr="00A457D5">
        <w:rPr>
          <w:i/>
        </w:rPr>
        <w:t xml:space="preserve"> за такою формулою:</w:t>
      </w:r>
    </w:p>
    <w:p w14:paraId="7AB98905" w14:textId="77777777" w:rsidR="00CC42C3" w:rsidRPr="00A457D5" w:rsidRDefault="00CC42C3" w:rsidP="00CC42C3">
      <w:pPr>
        <w:ind w:left="426"/>
        <w:jc w:val="both"/>
        <w:rPr>
          <w:i/>
        </w:rPr>
      </w:pPr>
      <w:r w:rsidRPr="00A457D5">
        <w:rPr>
          <w:i/>
        </w:rPr>
        <w:t xml:space="preserve">         </w:t>
      </w:r>
      <w:proofErr w:type="spellStart"/>
      <w:r w:rsidRPr="00A457D5">
        <w:rPr>
          <w:i/>
        </w:rPr>
        <w:t>Цод</w:t>
      </w:r>
      <w:proofErr w:type="spellEnd"/>
      <w:r w:rsidRPr="00A457D5">
        <w:rPr>
          <w:i/>
        </w:rPr>
        <w:t xml:space="preserve"> = (Ц1 +… + </w:t>
      </w:r>
      <w:proofErr w:type="spellStart"/>
      <w:r w:rsidRPr="00A457D5">
        <w:rPr>
          <w:i/>
        </w:rPr>
        <w:t>Цк</w:t>
      </w:r>
      <w:proofErr w:type="spellEnd"/>
      <w:r w:rsidRPr="00A457D5">
        <w:rPr>
          <w:i/>
        </w:rPr>
        <w:t xml:space="preserve">) / </w:t>
      </w:r>
      <w:proofErr w:type="gramStart"/>
      <w:r w:rsidRPr="00A457D5">
        <w:rPr>
          <w:i/>
        </w:rPr>
        <w:t xml:space="preserve">К,   </w:t>
      </w:r>
      <w:proofErr w:type="gramEnd"/>
      <w:r w:rsidRPr="00A457D5">
        <w:rPr>
          <w:i/>
        </w:rPr>
        <w:t>де:</w:t>
      </w:r>
    </w:p>
    <w:p w14:paraId="3ACA8086" w14:textId="77777777" w:rsidR="00CC42C3" w:rsidRPr="00A457D5" w:rsidRDefault="00CC42C3" w:rsidP="00CC42C3">
      <w:pPr>
        <w:ind w:left="426"/>
        <w:jc w:val="both"/>
        <w:rPr>
          <w:i/>
        </w:rPr>
      </w:pPr>
      <w:proofErr w:type="gramStart"/>
      <w:r w:rsidRPr="00A457D5">
        <w:rPr>
          <w:i/>
        </w:rPr>
        <w:t>де:</w:t>
      </w:r>
      <w:r w:rsidRPr="00A457D5">
        <w:rPr>
          <w:i/>
        </w:rPr>
        <w:tab/>
      </w:r>
      <w:proofErr w:type="spellStart"/>
      <w:proofErr w:type="gramEnd"/>
      <w:r w:rsidRPr="00A457D5">
        <w:rPr>
          <w:i/>
        </w:rPr>
        <w:t>Цод</w:t>
      </w:r>
      <w:proofErr w:type="spellEnd"/>
      <w:r w:rsidRPr="00A457D5">
        <w:rPr>
          <w:i/>
        </w:rPr>
        <w:tab/>
        <w:t>-</w:t>
      </w:r>
      <w:r w:rsidRPr="00A457D5">
        <w:rPr>
          <w:i/>
        </w:rPr>
        <w:tab/>
      </w:r>
      <w:proofErr w:type="spellStart"/>
      <w:r w:rsidRPr="00A457D5">
        <w:rPr>
          <w:i/>
        </w:rPr>
        <w:t>очікувана</w:t>
      </w:r>
      <w:proofErr w:type="spellEnd"/>
      <w:r w:rsidRPr="00A457D5">
        <w:rPr>
          <w:i/>
        </w:rPr>
        <w:t xml:space="preserve"> </w:t>
      </w:r>
      <w:proofErr w:type="spellStart"/>
      <w:r w:rsidRPr="00A457D5">
        <w:rPr>
          <w:i/>
        </w:rPr>
        <w:t>ціна</w:t>
      </w:r>
      <w:proofErr w:type="spellEnd"/>
      <w:r w:rsidRPr="00A457D5">
        <w:rPr>
          <w:i/>
        </w:rPr>
        <w:t xml:space="preserve"> за </w:t>
      </w:r>
      <w:proofErr w:type="spellStart"/>
      <w:r w:rsidRPr="00A457D5">
        <w:rPr>
          <w:i/>
        </w:rPr>
        <w:t>одиницю</w:t>
      </w:r>
      <w:proofErr w:type="spellEnd"/>
      <w:r w:rsidRPr="00A457D5">
        <w:rPr>
          <w:i/>
        </w:rPr>
        <w:t>;</w:t>
      </w:r>
      <w:r w:rsidRPr="00A457D5">
        <w:rPr>
          <w:i/>
        </w:rPr>
        <w:tab/>
      </w:r>
    </w:p>
    <w:p w14:paraId="05B16A54" w14:textId="77777777" w:rsidR="00CC42C3" w:rsidRPr="00A457D5" w:rsidRDefault="00CC42C3" w:rsidP="00CC42C3">
      <w:pPr>
        <w:ind w:left="426"/>
        <w:jc w:val="both"/>
        <w:rPr>
          <w:i/>
        </w:rPr>
      </w:pPr>
      <w:r w:rsidRPr="00A457D5">
        <w:rPr>
          <w:i/>
        </w:rPr>
        <w:tab/>
        <w:t xml:space="preserve">Ц1, </w:t>
      </w:r>
      <w:proofErr w:type="spellStart"/>
      <w:r w:rsidRPr="00A457D5">
        <w:rPr>
          <w:i/>
        </w:rPr>
        <w:t>Цк</w:t>
      </w:r>
      <w:proofErr w:type="spellEnd"/>
      <w:r w:rsidRPr="00A457D5">
        <w:rPr>
          <w:i/>
        </w:rPr>
        <w:tab/>
        <w:t>-</w:t>
      </w:r>
      <w:r w:rsidRPr="00A457D5">
        <w:rPr>
          <w:i/>
        </w:rPr>
        <w:tab/>
      </w:r>
      <w:proofErr w:type="spellStart"/>
      <w:r w:rsidRPr="00A457D5">
        <w:rPr>
          <w:i/>
        </w:rPr>
        <w:t>ціни</w:t>
      </w:r>
      <w:proofErr w:type="spellEnd"/>
      <w:r w:rsidRPr="00A457D5">
        <w:rPr>
          <w:i/>
        </w:rPr>
        <w:t xml:space="preserve">, </w:t>
      </w:r>
      <w:proofErr w:type="spellStart"/>
      <w:r w:rsidRPr="00A457D5">
        <w:rPr>
          <w:i/>
        </w:rPr>
        <w:t>отримані</w:t>
      </w:r>
      <w:proofErr w:type="spellEnd"/>
      <w:r w:rsidRPr="00A457D5">
        <w:rPr>
          <w:i/>
        </w:rPr>
        <w:t xml:space="preserve"> з </w:t>
      </w:r>
      <w:proofErr w:type="spellStart"/>
      <w:r w:rsidRPr="00A457D5">
        <w:rPr>
          <w:i/>
        </w:rPr>
        <w:t>відкритих</w:t>
      </w:r>
      <w:proofErr w:type="spellEnd"/>
      <w:r w:rsidRPr="00A457D5">
        <w:rPr>
          <w:i/>
        </w:rPr>
        <w:t xml:space="preserve"> </w:t>
      </w:r>
      <w:proofErr w:type="spellStart"/>
      <w:r w:rsidRPr="00A457D5">
        <w:rPr>
          <w:i/>
        </w:rPr>
        <w:t>джерел</w:t>
      </w:r>
      <w:proofErr w:type="spellEnd"/>
      <w:r w:rsidRPr="00A457D5">
        <w:rPr>
          <w:i/>
        </w:rPr>
        <w:t xml:space="preserve"> </w:t>
      </w:r>
      <w:proofErr w:type="spellStart"/>
      <w:r w:rsidRPr="00A457D5">
        <w:rPr>
          <w:i/>
        </w:rPr>
        <w:t>інформації</w:t>
      </w:r>
      <w:proofErr w:type="spellEnd"/>
      <w:r w:rsidRPr="00A457D5">
        <w:rPr>
          <w:i/>
        </w:rPr>
        <w:t xml:space="preserve">, </w:t>
      </w:r>
      <w:proofErr w:type="spellStart"/>
      <w:r w:rsidRPr="00A457D5">
        <w:rPr>
          <w:i/>
        </w:rPr>
        <w:t>приведені</w:t>
      </w:r>
      <w:proofErr w:type="spellEnd"/>
      <w:r w:rsidRPr="00A457D5">
        <w:rPr>
          <w:i/>
        </w:rPr>
        <w:t xml:space="preserve"> до </w:t>
      </w:r>
      <w:proofErr w:type="spellStart"/>
      <w:r w:rsidRPr="00A457D5">
        <w:rPr>
          <w:i/>
        </w:rPr>
        <w:t>єдиних</w:t>
      </w:r>
      <w:proofErr w:type="spellEnd"/>
      <w:r w:rsidRPr="00A457D5">
        <w:rPr>
          <w:i/>
        </w:rPr>
        <w:t xml:space="preserve"> умов;</w:t>
      </w:r>
    </w:p>
    <w:p w14:paraId="0248BD3C" w14:textId="77777777" w:rsidR="00CC42C3" w:rsidRPr="00A457D5" w:rsidRDefault="00CC42C3" w:rsidP="00CC42C3">
      <w:pPr>
        <w:ind w:left="426"/>
        <w:jc w:val="both"/>
        <w:rPr>
          <w:i/>
        </w:rPr>
      </w:pPr>
      <w:r w:rsidRPr="00A457D5">
        <w:rPr>
          <w:i/>
        </w:rPr>
        <w:tab/>
        <w:t>К</w:t>
      </w:r>
      <w:r w:rsidRPr="00A457D5">
        <w:rPr>
          <w:i/>
        </w:rPr>
        <w:tab/>
        <w:t>-</w:t>
      </w:r>
      <w:r w:rsidRPr="00A457D5">
        <w:rPr>
          <w:i/>
        </w:rPr>
        <w:tab/>
      </w:r>
      <w:proofErr w:type="spellStart"/>
      <w:r w:rsidRPr="00A457D5">
        <w:rPr>
          <w:i/>
        </w:rPr>
        <w:t>кількість</w:t>
      </w:r>
      <w:proofErr w:type="spellEnd"/>
      <w:r w:rsidRPr="00A457D5">
        <w:rPr>
          <w:i/>
        </w:rPr>
        <w:t xml:space="preserve"> </w:t>
      </w:r>
      <w:proofErr w:type="spellStart"/>
      <w:r w:rsidRPr="00A457D5">
        <w:rPr>
          <w:i/>
        </w:rPr>
        <w:t>цін</w:t>
      </w:r>
      <w:proofErr w:type="spellEnd"/>
      <w:r w:rsidRPr="00A457D5">
        <w:rPr>
          <w:i/>
        </w:rPr>
        <w:t xml:space="preserve">, </w:t>
      </w:r>
      <w:proofErr w:type="spellStart"/>
      <w:r w:rsidRPr="00A457D5">
        <w:rPr>
          <w:i/>
        </w:rPr>
        <w:t>отриманих</w:t>
      </w:r>
      <w:proofErr w:type="spellEnd"/>
      <w:r w:rsidRPr="00A457D5">
        <w:rPr>
          <w:i/>
        </w:rPr>
        <w:t xml:space="preserve"> з </w:t>
      </w:r>
      <w:proofErr w:type="spellStart"/>
      <w:r w:rsidRPr="00A457D5">
        <w:rPr>
          <w:i/>
        </w:rPr>
        <w:t>відкритих</w:t>
      </w:r>
      <w:proofErr w:type="spellEnd"/>
      <w:r w:rsidRPr="00A457D5">
        <w:rPr>
          <w:i/>
        </w:rPr>
        <w:t xml:space="preserve"> </w:t>
      </w:r>
      <w:proofErr w:type="spellStart"/>
      <w:r w:rsidRPr="00A457D5">
        <w:rPr>
          <w:i/>
        </w:rPr>
        <w:t>джерел</w:t>
      </w:r>
      <w:proofErr w:type="spellEnd"/>
      <w:r w:rsidRPr="00A457D5">
        <w:rPr>
          <w:i/>
        </w:rPr>
        <w:t xml:space="preserve"> </w:t>
      </w:r>
      <w:proofErr w:type="spellStart"/>
      <w:r w:rsidRPr="00A457D5">
        <w:rPr>
          <w:i/>
        </w:rPr>
        <w:t>інформації</w:t>
      </w:r>
      <w:proofErr w:type="spellEnd"/>
      <w:r w:rsidRPr="00A457D5">
        <w:rPr>
          <w:i/>
        </w:rPr>
        <w:t>.</w:t>
      </w:r>
    </w:p>
    <w:p w14:paraId="3B905A6C" w14:textId="77777777" w:rsidR="00CC42C3" w:rsidRPr="00A457D5" w:rsidRDefault="00CC42C3" w:rsidP="00CC42C3">
      <w:pPr>
        <w:ind w:left="426"/>
        <w:jc w:val="both"/>
        <w:rPr>
          <w:i/>
        </w:rPr>
      </w:pPr>
      <w:r w:rsidRPr="00A457D5">
        <w:rPr>
          <w:i/>
        </w:rPr>
        <w:tab/>
      </w:r>
      <w:r w:rsidRPr="00A457D5">
        <w:rPr>
          <w:i/>
        </w:rPr>
        <w:tab/>
      </w:r>
    </w:p>
    <w:p w14:paraId="2BE9C0D9" w14:textId="77777777" w:rsidR="00CC42C3" w:rsidRPr="00A457D5" w:rsidRDefault="00CC42C3" w:rsidP="00CC42C3">
      <w:pPr>
        <w:ind w:left="426"/>
        <w:jc w:val="both"/>
        <w:rPr>
          <w:i/>
        </w:rPr>
      </w:pPr>
      <w:proofErr w:type="spellStart"/>
      <w:r w:rsidRPr="00A457D5">
        <w:rPr>
          <w:i/>
        </w:rPr>
        <w:t>Цод</w:t>
      </w:r>
      <w:proofErr w:type="spellEnd"/>
      <w:r w:rsidRPr="00A457D5">
        <w:rPr>
          <w:i/>
        </w:rPr>
        <w:t xml:space="preserve"> = </w:t>
      </w:r>
      <w:proofErr w:type="gramStart"/>
      <w:r w:rsidRPr="00A457D5">
        <w:rPr>
          <w:i/>
        </w:rPr>
        <w:t>( 1143000</w:t>
      </w:r>
      <w:proofErr w:type="gramEnd"/>
      <w:r w:rsidRPr="00A457D5">
        <w:rPr>
          <w:i/>
        </w:rPr>
        <w:t xml:space="preserve"> грн. + 220464 грн. + 313836 грн.) / 3</w:t>
      </w:r>
    </w:p>
    <w:p w14:paraId="26AAED69" w14:textId="1488033D" w:rsidR="00FE4222" w:rsidRPr="00A457D5" w:rsidRDefault="00CC42C3" w:rsidP="00CC42C3">
      <w:pPr>
        <w:ind w:left="426"/>
        <w:jc w:val="both"/>
        <w:rPr>
          <w:i/>
          <w:color w:val="FF0000"/>
          <w:sz w:val="20"/>
          <w:szCs w:val="20"/>
          <w:lang w:val="uk-UA"/>
        </w:rPr>
      </w:pPr>
      <w:proofErr w:type="spellStart"/>
      <w:r w:rsidRPr="00A457D5">
        <w:rPr>
          <w:i/>
        </w:rPr>
        <w:t>Отже</w:t>
      </w:r>
      <w:proofErr w:type="spellEnd"/>
      <w:r w:rsidRPr="00A457D5">
        <w:rPr>
          <w:i/>
        </w:rPr>
        <w:t xml:space="preserve">, </w:t>
      </w:r>
      <w:proofErr w:type="spellStart"/>
      <w:r w:rsidRPr="00A457D5">
        <w:rPr>
          <w:b/>
          <w:i/>
          <w:u w:val="single"/>
        </w:rPr>
        <w:t>середня</w:t>
      </w:r>
      <w:proofErr w:type="spellEnd"/>
      <w:r w:rsidRPr="00A457D5">
        <w:rPr>
          <w:b/>
          <w:i/>
          <w:u w:val="single"/>
        </w:rPr>
        <w:t xml:space="preserve"> </w:t>
      </w:r>
      <w:proofErr w:type="spellStart"/>
      <w:r w:rsidRPr="00A457D5">
        <w:rPr>
          <w:b/>
          <w:i/>
          <w:u w:val="single"/>
        </w:rPr>
        <w:t>вартість</w:t>
      </w:r>
      <w:proofErr w:type="spellEnd"/>
      <w:r w:rsidRPr="00A457D5">
        <w:rPr>
          <w:b/>
          <w:i/>
          <w:u w:val="single"/>
        </w:rPr>
        <w:t xml:space="preserve"> становить 559100,00 грн. з ПДВ</w:t>
      </w:r>
      <w:r w:rsidRPr="00A457D5">
        <w:rPr>
          <w:i/>
        </w:rPr>
        <w:t>.</w:t>
      </w:r>
      <w:r w:rsidRPr="00A457D5">
        <w:rPr>
          <w:i/>
          <w:color w:val="FF0000"/>
        </w:rPr>
        <w:t xml:space="preserve"> </w:t>
      </w:r>
    </w:p>
    <w:sectPr w:rsidR="00FE4222" w:rsidRPr="00A457D5" w:rsidSect="00B52617">
      <w:pgSz w:w="11906" w:h="16838"/>
      <w:pgMar w:top="850" w:right="850"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FD"/>
    <w:rsid w:val="000A1019"/>
    <w:rsid w:val="001A3EF2"/>
    <w:rsid w:val="002104E0"/>
    <w:rsid w:val="0021200A"/>
    <w:rsid w:val="002C2839"/>
    <w:rsid w:val="002D2515"/>
    <w:rsid w:val="00433E69"/>
    <w:rsid w:val="004B4971"/>
    <w:rsid w:val="00502087"/>
    <w:rsid w:val="0067793D"/>
    <w:rsid w:val="006A3DFD"/>
    <w:rsid w:val="006B68AD"/>
    <w:rsid w:val="006F0191"/>
    <w:rsid w:val="00710BDE"/>
    <w:rsid w:val="00822FC3"/>
    <w:rsid w:val="008C1866"/>
    <w:rsid w:val="0092447E"/>
    <w:rsid w:val="009A78AF"/>
    <w:rsid w:val="009E510C"/>
    <w:rsid w:val="009E71FB"/>
    <w:rsid w:val="00A457D5"/>
    <w:rsid w:val="00A503E2"/>
    <w:rsid w:val="00AB01D5"/>
    <w:rsid w:val="00B12485"/>
    <w:rsid w:val="00B52617"/>
    <w:rsid w:val="00B71BCA"/>
    <w:rsid w:val="00B83DD4"/>
    <w:rsid w:val="00BA4119"/>
    <w:rsid w:val="00BE718D"/>
    <w:rsid w:val="00CA2C38"/>
    <w:rsid w:val="00CC42C3"/>
    <w:rsid w:val="00D35A9F"/>
    <w:rsid w:val="00D36465"/>
    <w:rsid w:val="00E27B55"/>
    <w:rsid w:val="00E3152E"/>
    <w:rsid w:val="00E500FE"/>
    <w:rsid w:val="00EA1305"/>
    <w:rsid w:val="00EA6220"/>
    <w:rsid w:val="00F37DC4"/>
    <w:rsid w:val="00F50D19"/>
    <w:rsid w:val="00FE4222"/>
    <w:rsid w:val="00FE7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4843"/>
  <w15:docId w15:val="{5F158F85-FA66-4A72-B9A7-76936982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B4971"/>
    <w:pPr>
      <w:ind w:left="720"/>
      <w:contextualSpacing/>
    </w:pPr>
  </w:style>
  <w:style w:type="paragraph" w:styleId="a4">
    <w:name w:val="Balloon Text"/>
    <w:basedOn w:val="a"/>
    <w:link w:val="a5"/>
    <w:uiPriority w:val="99"/>
    <w:semiHidden/>
    <w:unhideWhenUsed/>
    <w:rsid w:val="00FE4222"/>
    <w:rPr>
      <w:rFonts w:ascii="Tahoma" w:hAnsi="Tahoma" w:cs="Tahoma"/>
      <w:sz w:val="16"/>
      <w:szCs w:val="16"/>
    </w:rPr>
  </w:style>
  <w:style w:type="character" w:customStyle="1" w:styleId="a5">
    <w:name w:val="Текст у виносці Знак"/>
    <w:basedOn w:val="a0"/>
    <w:link w:val="a4"/>
    <w:uiPriority w:val="99"/>
    <w:semiHidden/>
    <w:rsid w:val="00FE4222"/>
    <w:rPr>
      <w:rFonts w:ascii="Tahoma" w:eastAsia="Times New Roman" w:hAnsi="Tahoma" w:cs="Tahoma"/>
      <w:sz w:val="16"/>
      <w:szCs w:val="16"/>
      <w:lang w:eastAsia="ru-RU"/>
    </w:rPr>
  </w:style>
  <w:style w:type="paragraph" w:customStyle="1" w:styleId="1">
    <w:name w:val="Обычный1"/>
    <w:rsid w:val="002104E0"/>
    <w:pPr>
      <w:spacing w:after="0" w:line="276" w:lineRule="auto"/>
    </w:pPr>
    <w:rPr>
      <w:rFonts w:ascii="Arial" w:eastAsia="Arial" w:hAnsi="Arial" w:cs="Arial"/>
      <w:lang w:val="uk-UA" w:eastAsia="ru-RU"/>
    </w:rPr>
  </w:style>
  <w:style w:type="table" w:styleId="a6">
    <w:name w:val="Table Grid"/>
    <w:basedOn w:val="a1"/>
    <w:uiPriority w:val="59"/>
    <w:qFormat/>
    <w:rsid w:val="00BA4119"/>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BA4119"/>
    <w:pPr>
      <w:widowControl w:val="0"/>
      <w:suppressAutoHyphens/>
      <w:spacing w:after="0" w:line="240" w:lineRule="auto"/>
    </w:pPr>
    <w:rPr>
      <w:rFonts w:ascii="Liberation Serif" w:eastAsia="NSimSun" w:hAnsi="Liberation Serif" w:cs="Lucida Sans"/>
      <w:sz w:val="24"/>
      <w:szCs w:val="24"/>
      <w:lang w:val="uk-UA" w:eastAsia="zh-CN" w:bidi="hi-IN"/>
    </w:rPr>
  </w:style>
  <w:style w:type="character" w:customStyle="1" w:styleId="10">
    <w:name w:val="Основной шрифт абзаца10"/>
    <w:rsid w:val="00CC4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5985</Words>
  <Characters>3413</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9380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userua12</dc:creator>
  <cp:lastModifiedBy>user</cp:lastModifiedBy>
  <cp:revision>26</cp:revision>
  <cp:lastPrinted>2024-12-03T12:38:00Z</cp:lastPrinted>
  <dcterms:created xsi:type="dcterms:W3CDTF">2024-02-20T14:40:00Z</dcterms:created>
  <dcterms:modified xsi:type="dcterms:W3CDTF">2024-12-03T12:38:00Z</dcterms:modified>
</cp:coreProperties>
</file>