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66" w:rsidRPr="00F421DD" w:rsidRDefault="00F421DD" w:rsidP="00F421D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421D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496266" w:rsidRPr="00616709" w:rsidRDefault="00496266" w:rsidP="00496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496266" w:rsidRDefault="00496266" w:rsidP="00496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496266" w:rsidRDefault="00496266" w:rsidP="004962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6266" w:rsidRDefault="00496266" w:rsidP="00496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7308"/>
      </w:tblGrid>
      <w:tr w:rsidR="00496266" w:rsidRPr="008F24DD" w:rsidTr="00631DEF">
        <w:tc>
          <w:tcPr>
            <w:tcW w:w="1838" w:type="dxa"/>
          </w:tcPr>
          <w:p w:rsidR="00496266" w:rsidRPr="000524FB" w:rsidRDefault="00496266" w:rsidP="00631D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496266" w:rsidRPr="000524FB" w:rsidRDefault="00114118" w:rsidP="00141F3D">
            <w:pPr>
              <w:shd w:val="clear" w:color="auto" w:fill="FFFFFF"/>
              <w:spacing w:after="15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</w:pPr>
            <w:r w:rsidRPr="000524F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  <w:t xml:space="preserve">код ДК 021:2015 </w:t>
            </w:r>
            <w:r w:rsidR="00560360" w:rsidRPr="000524F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  <w:t>15810000-9</w:t>
            </w:r>
            <w:r w:rsidR="00496266" w:rsidRPr="000524F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  <w:t xml:space="preserve"> </w:t>
            </w:r>
            <w:r w:rsidR="00664CD4" w:rsidRPr="000524F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  <w:t xml:space="preserve">Хлібопродукти, свіжовипечені хлібобулочні та кондитерські вироби (Хліб </w:t>
            </w:r>
            <w:r w:rsidR="00FC7E7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  <w:t>пшеничний, хліб житньо-пшеничний</w:t>
            </w:r>
            <w:r w:rsidR="00664CD4" w:rsidRPr="000524F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  <w:t>)</w:t>
            </w:r>
          </w:p>
          <w:p w:rsidR="00496266" w:rsidRPr="000524FB" w:rsidRDefault="00496266" w:rsidP="00631D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6266" w:rsidRPr="000524FB" w:rsidTr="00631DEF">
        <w:tc>
          <w:tcPr>
            <w:tcW w:w="1838" w:type="dxa"/>
          </w:tcPr>
          <w:p w:rsidR="00496266" w:rsidRPr="000524FB" w:rsidRDefault="00496266" w:rsidP="00631D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496266" w:rsidRPr="000524FB" w:rsidRDefault="008F24DD" w:rsidP="008F24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пропозицій постачальників</w:t>
            </w:r>
            <w:r w:rsidR="00496266" w:rsidRPr="00052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24DD">
              <w:rPr>
                <w:rFonts w:ascii="Times New Roman" w:hAnsi="Times New Roman" w:cs="Times New Roman"/>
                <w:sz w:val="28"/>
                <w:szCs w:val="28"/>
              </w:rPr>
              <w:t>UA-2025-12-16-020597-a</w:t>
            </w:r>
          </w:p>
        </w:tc>
      </w:tr>
      <w:tr w:rsidR="00496266" w:rsidRPr="000524FB" w:rsidTr="008F24DD">
        <w:trPr>
          <w:trHeight w:val="1232"/>
        </w:trPr>
        <w:tc>
          <w:tcPr>
            <w:tcW w:w="1838" w:type="dxa"/>
          </w:tcPr>
          <w:p w:rsidR="00496266" w:rsidRPr="000524FB" w:rsidRDefault="00496266" w:rsidP="00631D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496266" w:rsidRPr="000524FB" w:rsidRDefault="00496266" w:rsidP="00FC7E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52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8F24DD" w:rsidRPr="008F24DD">
              <w:rPr>
                <w:rStyle w:val="qabuge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203</w:t>
            </w:r>
            <w:r w:rsidR="008F24DD">
              <w:rPr>
                <w:rStyle w:val="qabuge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  <w:r w:rsidR="008F24DD" w:rsidRPr="008F24DD">
              <w:rPr>
                <w:rStyle w:val="qabuge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670</w:t>
            </w:r>
            <w:r w:rsidR="008F24DD">
              <w:rPr>
                <w:rStyle w:val="qabuge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,00</w:t>
            </w:r>
            <w:r w:rsidR="008F24DD" w:rsidRPr="008F24DD">
              <w:rPr>
                <w:rStyle w:val="qabuge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грн з ПДВ</w:t>
            </w:r>
          </w:p>
        </w:tc>
      </w:tr>
      <w:tr w:rsidR="00496266" w:rsidRPr="000524FB" w:rsidTr="00631DEF">
        <w:tc>
          <w:tcPr>
            <w:tcW w:w="1838" w:type="dxa"/>
          </w:tcPr>
          <w:p w:rsidR="00496266" w:rsidRPr="000524FB" w:rsidRDefault="00496266" w:rsidP="00631DE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496266" w:rsidRDefault="008F24DD" w:rsidP="00F421DD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житньо-пшеничний – 2190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41"/>
              <w:gridCol w:w="3541"/>
            </w:tblGrid>
            <w:tr w:rsidR="008F24DD" w:rsidTr="008F24DD"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Відповідність ДСТУ</w:t>
                  </w:r>
                </w:p>
              </w:tc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ДСТУ 4583</w:t>
                  </w:r>
                </w:p>
              </w:tc>
            </w:tr>
            <w:tr w:rsidR="008F24DD" w:rsidTr="008F24DD"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Упаковка</w:t>
                  </w:r>
                </w:p>
              </w:tc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Так</w:t>
                  </w:r>
                </w:p>
              </w:tc>
            </w:tr>
            <w:tr w:rsidR="008F24DD" w:rsidTr="008F24DD"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Вид борошна</w:t>
                  </w:r>
                </w:p>
              </w:tc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пшеничне, житнє</w:t>
                  </w:r>
                </w:p>
              </w:tc>
            </w:tr>
            <w:tr w:rsidR="008F24DD" w:rsidTr="008F24DD"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Вид</w:t>
                  </w:r>
                </w:p>
              </w:tc>
              <w:tc>
                <w:tcPr>
                  <w:tcW w:w="3541" w:type="dxa"/>
                </w:tcPr>
                <w:p w:rsidR="008F24DD" w:rsidRDefault="008F24DD" w:rsidP="00F421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  <w:t>батон, хліб</w:t>
                  </w:r>
                </w:p>
              </w:tc>
            </w:tr>
          </w:tbl>
          <w:p w:rsidR="008F24DD" w:rsidRDefault="008F24DD" w:rsidP="00F421DD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пшеничний – 4380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41"/>
              <w:gridCol w:w="3541"/>
            </w:tblGrid>
            <w:tr w:rsidR="008F24DD" w:rsidTr="001A5AF3"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Відповідність ДСТУ</w:t>
                  </w:r>
                </w:p>
              </w:tc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ДСТУ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7517</w:t>
                  </w:r>
                </w:p>
              </w:tc>
            </w:tr>
            <w:tr w:rsidR="008F24DD" w:rsidTr="001A5AF3"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Упаковка</w:t>
                  </w:r>
                </w:p>
              </w:tc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Так</w:t>
                  </w:r>
                </w:p>
              </w:tc>
            </w:tr>
            <w:tr w:rsidR="008F24DD" w:rsidTr="001A5AF3"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Вид борошна</w:t>
                  </w:r>
                </w:p>
              </w:tc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пшеничне</w:t>
                  </w:r>
                </w:p>
              </w:tc>
            </w:tr>
            <w:tr w:rsidR="008F24DD" w:rsidTr="001A5AF3"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Вид</w:t>
                  </w:r>
                </w:p>
              </w:tc>
              <w:tc>
                <w:tcPr>
                  <w:tcW w:w="3541" w:type="dxa"/>
                </w:tcPr>
                <w:p w:rsidR="008F24DD" w:rsidRDefault="008F24DD" w:rsidP="008F24DD">
                  <w:pPr>
                    <w:widowControl w:val="0"/>
                    <w:tabs>
                      <w:tab w:val="left" w:pos="284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F24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  <w:t>батон, хліб</w:t>
                  </w:r>
                </w:p>
              </w:tc>
            </w:tr>
          </w:tbl>
          <w:p w:rsidR="008F24DD" w:rsidRPr="000524FB" w:rsidRDefault="008F24DD" w:rsidP="00F421DD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товару здійснюється партіями, </w:t>
            </w:r>
            <w:r w:rsidRPr="008F2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заявки Замовника</w:t>
            </w:r>
          </w:p>
        </w:tc>
      </w:tr>
      <w:tr w:rsidR="00496266" w:rsidRPr="008F24DD" w:rsidTr="008F24DD">
        <w:trPr>
          <w:trHeight w:val="3901"/>
        </w:trPr>
        <w:tc>
          <w:tcPr>
            <w:tcW w:w="1838" w:type="dxa"/>
          </w:tcPr>
          <w:p w:rsidR="00496266" w:rsidRPr="000524FB" w:rsidRDefault="00496266" w:rsidP="00631DE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4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2D64E3" w:rsidRPr="000524FB" w:rsidRDefault="006A7A30" w:rsidP="002D64E3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Хліб пшеничний у кількості </w:t>
            </w:r>
            <w:r w:rsidR="008F2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4380</w:t>
            </w:r>
            <w:r w:rsidR="00B30E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кг</w:t>
            </w:r>
            <w:r w:rsidR="00F421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  <w:r w:rsidR="00B30E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по очікуваній ціні </w:t>
            </w:r>
            <w:r w:rsidR="00E95A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– </w:t>
            </w:r>
            <w:r w:rsidR="008F2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951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1,00</w:t>
            </w:r>
            <w:r w:rsidR="002D35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 </w:t>
            </w:r>
            <w:r w:rsidR="00951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на суму </w:t>
            </w:r>
            <w:r w:rsidR="008F2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135 780,00</w:t>
            </w:r>
            <w:r w:rsidR="00951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 </w:t>
            </w:r>
            <w:r w:rsidR="002D35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та хліб </w:t>
            </w:r>
            <w:r w:rsidR="000A44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житньо-пшеничний</w:t>
            </w:r>
            <w:r w:rsidR="002D35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у кількості</w:t>
            </w:r>
            <w:r w:rsidR="000D2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8F2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2190</w:t>
            </w:r>
            <w:r w:rsidR="00F421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0D2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кг. по</w:t>
            </w:r>
            <w:r w:rsidR="002D35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очікуваній ціні – </w:t>
            </w:r>
            <w:r w:rsidR="008F2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31</w:t>
            </w:r>
            <w:r w:rsidR="00951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,00</w:t>
            </w:r>
            <w:r w:rsidR="000D2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D35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  <w:r w:rsidR="00951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на суму </w:t>
            </w:r>
            <w:r w:rsidR="008F2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67 890,00</w:t>
            </w:r>
            <w:r w:rsidR="00951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</w:t>
            </w:r>
            <w:r w:rsidR="002D35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D64E3" w:rsidRPr="00052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Очікувана вартість закупівлі складає </w:t>
            </w:r>
            <w:r w:rsidR="008F24DD" w:rsidRPr="008F2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203 670,00 грн з ПДВ </w:t>
            </w:r>
            <w:r w:rsidR="002D64E3" w:rsidRPr="00052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 визначена на підставі норм харчування іноземців та осіб без громадянства, що розміщуються в ПТПІ, затверджених поста</w:t>
            </w:r>
            <w:r w:rsidR="00E76B56" w:rsidRPr="00052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новою КМУ від 11.03.2015 № 144 </w:t>
            </w:r>
            <w:r w:rsidR="002D64E3" w:rsidRPr="00052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та</w:t>
            </w:r>
            <w:bookmarkStart w:id="0" w:name="_GoBack"/>
            <w:bookmarkEnd w:id="0"/>
            <w:r w:rsidR="002D64E3" w:rsidRPr="00052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FA34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комерційних пропозицій потенційних постачальників</w:t>
            </w:r>
            <w:r w:rsidR="00951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та моніторингу цін у системі Прозоро.</w:t>
            </w:r>
          </w:p>
          <w:p w:rsidR="00496266" w:rsidRPr="004D1D17" w:rsidRDefault="00496266" w:rsidP="004D1D1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496266" w:rsidRPr="000524FB" w:rsidRDefault="00496266" w:rsidP="00496266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  <w:lang w:val="uk-UA" w:eastAsia="zh-CN"/>
        </w:rPr>
      </w:pPr>
    </w:p>
    <w:p w:rsidR="000B0FE5" w:rsidRPr="000524FB" w:rsidRDefault="000B0FE5">
      <w:pPr>
        <w:rPr>
          <w:sz w:val="28"/>
          <w:szCs w:val="28"/>
          <w:lang w:val="uk-UA"/>
        </w:rPr>
      </w:pPr>
    </w:p>
    <w:sectPr w:rsidR="000B0FE5" w:rsidRPr="0005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DF"/>
    <w:rsid w:val="000524FB"/>
    <w:rsid w:val="000749E2"/>
    <w:rsid w:val="00080A8F"/>
    <w:rsid w:val="000A44B1"/>
    <w:rsid w:val="000B0FE5"/>
    <w:rsid w:val="000D2AE3"/>
    <w:rsid w:val="000D58FB"/>
    <w:rsid w:val="00114118"/>
    <w:rsid w:val="00141F3D"/>
    <w:rsid w:val="001B7349"/>
    <w:rsid w:val="001C262A"/>
    <w:rsid w:val="001C4139"/>
    <w:rsid w:val="002D3554"/>
    <w:rsid w:val="002D64E3"/>
    <w:rsid w:val="003617B3"/>
    <w:rsid w:val="00377528"/>
    <w:rsid w:val="003969DA"/>
    <w:rsid w:val="003F77F7"/>
    <w:rsid w:val="004333F9"/>
    <w:rsid w:val="00447A14"/>
    <w:rsid w:val="004742FE"/>
    <w:rsid w:val="00481B72"/>
    <w:rsid w:val="00496266"/>
    <w:rsid w:val="004A00C6"/>
    <w:rsid w:val="004D1D17"/>
    <w:rsid w:val="00560360"/>
    <w:rsid w:val="00567922"/>
    <w:rsid w:val="005B0B53"/>
    <w:rsid w:val="005E0152"/>
    <w:rsid w:val="00663B5E"/>
    <w:rsid w:val="00664CD4"/>
    <w:rsid w:val="006A7A30"/>
    <w:rsid w:val="006D6068"/>
    <w:rsid w:val="007374B6"/>
    <w:rsid w:val="007820C5"/>
    <w:rsid w:val="00786D99"/>
    <w:rsid w:val="008F24DD"/>
    <w:rsid w:val="00950D96"/>
    <w:rsid w:val="00951317"/>
    <w:rsid w:val="00A015E8"/>
    <w:rsid w:val="00A16F41"/>
    <w:rsid w:val="00A31609"/>
    <w:rsid w:val="00B172A9"/>
    <w:rsid w:val="00B30E69"/>
    <w:rsid w:val="00C41311"/>
    <w:rsid w:val="00C62150"/>
    <w:rsid w:val="00C7289B"/>
    <w:rsid w:val="00D00322"/>
    <w:rsid w:val="00D145CF"/>
    <w:rsid w:val="00DA198F"/>
    <w:rsid w:val="00DB72A9"/>
    <w:rsid w:val="00DC78DF"/>
    <w:rsid w:val="00E0416E"/>
    <w:rsid w:val="00E042AB"/>
    <w:rsid w:val="00E76B56"/>
    <w:rsid w:val="00E95AE8"/>
    <w:rsid w:val="00F421DD"/>
    <w:rsid w:val="00F75B57"/>
    <w:rsid w:val="00F85D57"/>
    <w:rsid w:val="00FA3473"/>
    <w:rsid w:val="00FB1BBB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D02CC-E50E-487E-9D40-D4477B78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6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9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9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496266"/>
  </w:style>
  <w:style w:type="character" w:customStyle="1" w:styleId="qacode">
    <w:name w:val="qa_code"/>
    <w:basedOn w:val="a0"/>
    <w:rsid w:val="00496266"/>
  </w:style>
  <w:style w:type="paragraph" w:styleId="a4">
    <w:name w:val="Normal (Web)"/>
    <w:basedOn w:val="a"/>
    <w:uiPriority w:val="99"/>
    <w:semiHidden/>
    <w:unhideWhenUsed/>
    <w:rsid w:val="0037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2021-11-02T08:18:00Z</dcterms:created>
  <dcterms:modified xsi:type="dcterms:W3CDTF">2025-12-16T15:05:00Z</dcterms:modified>
</cp:coreProperties>
</file>