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0EAB3586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9C4182">
        <w:rPr>
          <w:rFonts w:eastAsia="Calibri"/>
          <w:b w:val="0"/>
          <w:sz w:val="24"/>
          <w:szCs w:val="24"/>
        </w:rPr>
        <w:t xml:space="preserve">безперервного робочого процесу, оперативного виконання службових завдань </w:t>
      </w:r>
      <w:r w:rsidR="00710CC2">
        <w:rPr>
          <w:rFonts w:eastAsia="Calibri"/>
          <w:b w:val="0"/>
          <w:sz w:val="24"/>
          <w:szCs w:val="24"/>
        </w:rPr>
        <w:t>Центрально-південного міжрегіонального управління Державної міграційної служби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9C4182">
        <w:rPr>
          <w:rFonts w:eastAsia="Calibri"/>
          <w:sz w:val="24"/>
          <w:szCs w:val="24"/>
        </w:rPr>
        <w:t xml:space="preserve">дизельного палива для службових автомобілів ЦПМУ ДМС </w:t>
      </w:r>
      <w:r w:rsidR="00710CC2">
        <w:rPr>
          <w:rFonts w:eastAsia="Calibri"/>
          <w:sz w:val="24"/>
          <w:szCs w:val="24"/>
        </w:rPr>
        <w:t xml:space="preserve">дозволить забезпечити </w:t>
      </w:r>
      <w:r w:rsidR="009C4182">
        <w:rPr>
          <w:rFonts w:eastAsia="Calibri"/>
          <w:sz w:val="24"/>
          <w:szCs w:val="24"/>
        </w:rPr>
        <w:t xml:space="preserve">оперативне реагування та </w:t>
      </w:r>
      <w:r w:rsidR="00710CC2">
        <w:rPr>
          <w:rFonts w:eastAsia="Calibri"/>
          <w:sz w:val="24"/>
          <w:szCs w:val="24"/>
        </w:rPr>
        <w:t xml:space="preserve">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8C5980">
        <w:rPr>
          <w:rFonts w:eastAsia="Calibri"/>
          <w:sz w:val="24"/>
          <w:szCs w:val="24"/>
        </w:rPr>
        <w:t xml:space="preserve"> Черкаської та Кіровоградської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4DF5B97D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9C4182" w:rsidRPr="009C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5E70BC89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34973" w:rsidRPr="004349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UA-2025-10-22-006249-a</w:t>
      </w:r>
    </w:p>
    <w:p w14:paraId="08CB37B6" w14:textId="3B07BDBB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9C4182" w:rsidRPr="009C4182">
        <w:rPr>
          <w:rFonts w:eastAsia="Calibri"/>
          <w:sz w:val="24"/>
          <w:szCs w:val="24"/>
        </w:rPr>
        <w:t>код ДК 021:2015: 09130000-9 — Нафта і дистиляти (Дизельне паливо)</w:t>
      </w:r>
      <w:r w:rsidR="00D55405">
        <w:rPr>
          <w:rFonts w:eastAsia="Calibri"/>
          <w:sz w:val="24"/>
          <w:szCs w:val="24"/>
        </w:rPr>
        <w:t>;</w:t>
      </w:r>
    </w:p>
    <w:p w14:paraId="0472AC56" w14:textId="332EDA34" w:rsidR="00202419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973">
        <w:rPr>
          <w:rFonts w:ascii="Times New Roman" w:hAnsi="Times New Roman" w:cs="Times New Roman"/>
          <w:sz w:val="24"/>
          <w:szCs w:val="24"/>
        </w:rPr>
        <w:t>66 996,00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434973">
        <w:rPr>
          <w:rFonts w:ascii="Times New Roman" w:hAnsi="Times New Roman" w:cs="Times New Roman"/>
          <w:sz w:val="24"/>
          <w:szCs w:val="24"/>
        </w:rPr>
        <w:t>Шістдесят шість тисяч дев’ятсот дев’яносто шість</w:t>
      </w:r>
      <w:r w:rsidR="00CC3A4C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505B46">
        <w:rPr>
          <w:rFonts w:ascii="Times New Roman" w:hAnsi="Times New Roman" w:cs="Times New Roman"/>
          <w:sz w:val="24"/>
          <w:szCs w:val="24"/>
        </w:rPr>
        <w:t xml:space="preserve">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C4182" w:rsidRPr="009C4182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орієнтовних цін за одиницю Товару, розміщених на офіційному сайті Мін</w:t>
      </w:r>
      <w:r w:rsidR="00434973">
        <w:rPr>
          <w:rFonts w:ascii="Times New Roman" w:hAnsi="Times New Roman" w:cs="Times New Roman"/>
          <w:sz w:val="24"/>
          <w:szCs w:val="24"/>
        </w:rPr>
        <w:t>істерства фінансів, станом на 21.10</w:t>
      </w:r>
      <w:r w:rsidR="00CC3A4C">
        <w:rPr>
          <w:rFonts w:ascii="Times New Roman" w:hAnsi="Times New Roman" w:cs="Times New Roman"/>
          <w:sz w:val="24"/>
          <w:szCs w:val="24"/>
        </w:rPr>
        <w:t>.2025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року, а саме:</w:t>
      </w:r>
      <w:r w:rsidR="00E833DC" w:rsidRPr="00E833DC">
        <w:rPr>
          <w:rFonts w:ascii="Times New Roman" w:hAnsi="Times New Roman" w:cs="Times New Roman"/>
          <w:sz w:val="24"/>
          <w:szCs w:val="24"/>
        </w:rPr>
        <w:t>.</w:t>
      </w:r>
    </w:p>
    <w:p w14:paraId="52CA52F6" w14:textId="77777777" w:rsidR="00434973" w:rsidRPr="00434973" w:rsidRDefault="00434973" w:rsidP="0043497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профіль</w:t>
      </w:r>
      <w:proofErr w:type="spellEnd"/>
    </w:p>
    <w:p w14:paraId="36DD7AD7" w14:textId="77777777" w:rsidR="00434973" w:rsidRPr="00434973" w:rsidRDefault="00434973" w:rsidP="0043497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34973">
        <w:rPr>
          <w:rFonts w:ascii="Times New Roman" w:hAnsi="Times New Roman" w:cs="Times New Roman"/>
          <w:bCs/>
          <w:sz w:val="24"/>
          <w:szCs w:val="24"/>
          <w:lang w:val="ru-RU"/>
        </w:rPr>
        <w:t>Дизельне</w:t>
      </w:r>
      <w:proofErr w:type="spellEnd"/>
      <w:r w:rsidRPr="004349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34973">
        <w:rPr>
          <w:rFonts w:ascii="Times New Roman" w:hAnsi="Times New Roman" w:cs="Times New Roman"/>
          <w:bCs/>
          <w:sz w:val="24"/>
          <w:szCs w:val="24"/>
          <w:lang w:val="ru-RU"/>
        </w:rPr>
        <w:t>паливо</w:t>
      </w:r>
      <w:proofErr w:type="spellEnd"/>
    </w:p>
    <w:p w14:paraId="69BE4AEB" w14:textId="77777777" w:rsidR="00434973" w:rsidRPr="00434973" w:rsidRDefault="00434973" w:rsidP="0043497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 ДК 021:2015</w:t>
      </w:r>
    </w:p>
    <w:p w14:paraId="444CF7C8" w14:textId="77777777" w:rsidR="00434973" w:rsidRPr="00434973" w:rsidRDefault="00434973" w:rsidP="0043497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09130000-9 </w:t>
      </w:r>
      <w:proofErr w:type="spellStart"/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Нафта</w:t>
      </w:r>
      <w:proofErr w:type="spellEnd"/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43497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дистиляти</w:t>
      </w:r>
      <w:proofErr w:type="spellEnd"/>
    </w:p>
    <w:p w14:paraId="57CA8866" w14:textId="77777777" w:rsidR="00434973" w:rsidRPr="00434973" w:rsidRDefault="00434973" w:rsidP="0043497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34973">
        <w:rPr>
          <w:rFonts w:ascii="Times New Roman" w:hAnsi="Times New Roman" w:cs="Times New Roman"/>
          <w:bCs/>
          <w:sz w:val="24"/>
          <w:szCs w:val="24"/>
          <w:lang w:val="ru-RU"/>
        </w:rPr>
        <w:t>Підтверджується</w:t>
      </w:r>
      <w:proofErr w:type="spellEnd"/>
      <w:r w:rsidRPr="004349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434973">
        <w:rPr>
          <w:rFonts w:ascii="Times New Roman" w:hAnsi="Times New Roman" w:cs="Times New Roman"/>
          <w:bCs/>
          <w:sz w:val="24"/>
          <w:szCs w:val="24"/>
          <w:lang w:val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3421"/>
      </w:tblGrid>
      <w:tr w:rsidR="00434973" w:rsidRPr="00434973" w14:paraId="7F14E94A" w14:textId="77777777" w:rsidTr="004349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F9B9B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14807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Значення</w:t>
            </w:r>
            <w:proofErr w:type="spellEnd"/>
          </w:p>
        </w:tc>
      </w:tr>
      <w:tr w:rsidR="00434973" w:rsidRPr="00434973" w14:paraId="570CDF04" w14:textId="77777777" w:rsidTr="00434973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046B74A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ДСТУ 7688:2015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F27205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3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Так</w:t>
            </w:r>
          </w:p>
        </w:tc>
      </w:tr>
      <w:tr w:rsidR="00434973" w:rsidRPr="00434973" w14:paraId="4AFC5ABA" w14:textId="77777777" w:rsidTr="00434973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3D474F2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972F3F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3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ОККО</w:t>
            </w:r>
          </w:p>
        </w:tc>
      </w:tr>
      <w:tr w:rsidR="00434973" w:rsidRPr="00434973" w14:paraId="6AB5D81F" w14:textId="77777777" w:rsidTr="00434973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E317F6A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Цетанове</w:t>
            </w:r>
            <w:proofErr w:type="spellEnd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число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BF1EA49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3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</w:p>
        </w:tc>
      </w:tr>
      <w:tr w:rsidR="00434973" w:rsidRPr="00434973" w14:paraId="3903493B" w14:textId="77777777" w:rsidTr="00434973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3102CA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Bміст</w:t>
            </w:r>
            <w:proofErr w:type="spellEnd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сірки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44DDF1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3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 мг/кг</w:t>
            </w:r>
          </w:p>
        </w:tc>
      </w:tr>
      <w:tr w:rsidR="00434973" w:rsidRPr="00434973" w14:paraId="4524957B" w14:textId="77777777" w:rsidTr="00434973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E1D3EBD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Спосіб</w:t>
            </w:r>
            <w:proofErr w:type="spellEnd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реалізації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2FCBE7D" w14:textId="77777777" w:rsidR="00434973" w:rsidRPr="00434973" w:rsidRDefault="00434973" w:rsidP="0043497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3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талон</w:t>
            </w:r>
          </w:p>
        </w:tc>
      </w:tr>
    </w:tbl>
    <w:p w14:paraId="19D6E283" w14:textId="77777777" w:rsidR="00885BE8" w:rsidRPr="00E833DC" w:rsidRDefault="00885BE8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5BE8" w:rsidRPr="00E833DC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19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973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076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BE8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182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A4C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05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09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8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0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1E07-EA02-4E8F-9FD7-D58947D1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2025-10-22T09:49:00Z</dcterms:created>
  <dcterms:modified xsi:type="dcterms:W3CDTF">2025-10-22T09:49:00Z</dcterms:modified>
</cp:coreProperties>
</file>