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C30" w:rsidRDefault="00F62C30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Додаток № 1</w:t>
      </w:r>
    </w:p>
    <w:p w:rsidR="005D0A14" w:rsidRPr="00616709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6709">
        <w:rPr>
          <w:rFonts w:ascii="Times New Roman" w:hAnsi="Times New Roman" w:cs="Times New Roman"/>
          <w:sz w:val="28"/>
          <w:szCs w:val="28"/>
          <w:lang w:val="uk-UA"/>
        </w:rPr>
        <w:t>Інформація щодо процедур закупівель</w:t>
      </w:r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16709">
        <w:rPr>
          <w:rFonts w:ascii="Times New Roman" w:hAnsi="Times New Roman" w:cs="Times New Roman"/>
          <w:sz w:val="28"/>
          <w:szCs w:val="28"/>
          <w:lang w:val="uk-UA"/>
        </w:rPr>
        <w:t>а виконання Постанови КМУ від 11.10.2016 № 710 (зі змінами)</w:t>
      </w:r>
    </w:p>
    <w:p w:rsidR="005D0A14" w:rsidRDefault="005D0A14" w:rsidP="005D0A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5D0A14" w:rsidRPr="000C4848" w:rsidTr="008C0FA3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предмета закупівлі із зазначенням коду ЄЗС</w:t>
            </w:r>
          </w:p>
        </w:tc>
        <w:tc>
          <w:tcPr>
            <w:tcW w:w="7507" w:type="dxa"/>
          </w:tcPr>
          <w:p w:rsidR="004E1392" w:rsidRPr="004E1392" w:rsidRDefault="004E1392" w:rsidP="004E1392">
            <w:pPr>
              <w:shd w:val="clear" w:color="auto" w:fill="FFFFFF" w:themeFill="background1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13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ДК 021:2015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id w:val="614258177"/>
                <w:placeholder>
                  <w:docPart w:val="39611AE4B74449C4BCBAC21C881F1DAC"/>
                </w:placeholder>
                <w:text/>
              </w:sdtPr>
              <w:sdtEndPr/>
              <w:sdtContent>
                <w:r w:rsidR="00087ADB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uk-UA"/>
                  </w:rPr>
                  <w:t xml:space="preserve"> 09120000-6</w:t>
                </w:r>
                <w:r w:rsidRPr="004E139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uk-UA"/>
                  </w:rPr>
                  <w:t xml:space="preserve"> </w:t>
                </w:r>
                <w:r w:rsidR="00087ADB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uk-UA"/>
                  </w:rPr>
                  <w:t>Газове паливо – Природний газ</w:t>
                </w:r>
              </w:sdtContent>
            </w:sdt>
          </w:p>
          <w:sdt>
            <w:sdt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id w:val="-891424611"/>
              <w:placeholder>
                <w:docPart w:val="E6052603ED0244F1B46D524004EC4523"/>
              </w:placeholder>
            </w:sdtPr>
            <w:sdtEndPr/>
            <w:sdtContent>
              <w:p w:rsidR="00AD47EE" w:rsidRDefault="00AD47EE" w:rsidP="00087ADB">
                <w:pPr>
                  <w:shd w:val="clear" w:color="auto" w:fill="FFFFFF" w:themeFill="background1"/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  <w:lang w:val="uk-UA"/>
                  </w:rPr>
                </w:pPr>
              </w:p>
              <w:p w:rsidR="004E1392" w:rsidRPr="00087ADB" w:rsidRDefault="001F2EFE" w:rsidP="00087ADB">
                <w:pPr>
                  <w:shd w:val="clear" w:color="auto" w:fill="FFFFFF" w:themeFill="background1"/>
                  <w:jc w:val="both"/>
                  <w:rPr>
                    <w:b/>
                    <w:bCs/>
                    <w:lang w:val="uk-UA"/>
                  </w:rPr>
                </w:pPr>
              </w:p>
            </w:sdtContent>
          </w:sdt>
          <w:p w:rsidR="00116421" w:rsidRPr="004E1392" w:rsidRDefault="00116421" w:rsidP="004E139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0"/>
                <w:szCs w:val="20"/>
                <w:lang w:val="uk-UA" w:eastAsia="ru-RU"/>
              </w:rPr>
            </w:pPr>
          </w:p>
        </w:tc>
      </w:tr>
      <w:tr w:rsidR="005D0A14" w:rsidTr="008C0FA3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та ідентифікатор процедури закупівлі</w:t>
            </w:r>
          </w:p>
        </w:tc>
        <w:tc>
          <w:tcPr>
            <w:tcW w:w="7507" w:type="dxa"/>
          </w:tcPr>
          <w:p w:rsidR="005D0A14" w:rsidRPr="00116421" w:rsidRDefault="00B86D7B" w:rsidP="00087AD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Відкри</w:t>
            </w:r>
            <w:r w:rsidR="00087A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ті торги з особливостями UA-2026</w:t>
            </w:r>
            <w:r w:rsidR="000C48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087A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09-10</w:t>
            </w:r>
            <w:r w:rsidR="000805AD" w:rsidRPr="001164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-0</w:t>
            </w:r>
            <w:r w:rsidR="004E13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87A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3867</w:t>
            </w:r>
            <w:r w:rsidR="000805AD" w:rsidRPr="001164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-a</w:t>
            </w:r>
            <w:r w:rsidR="00116421" w:rsidRPr="001164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5D0A14" w:rsidRPr="005D5AF5" w:rsidTr="008C0FA3">
        <w:trPr>
          <w:trHeight w:val="1424"/>
        </w:trPr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Очікувана вартість предмета закупівлі</w:t>
            </w:r>
          </w:p>
        </w:tc>
        <w:tc>
          <w:tcPr>
            <w:tcW w:w="7507" w:type="dxa"/>
          </w:tcPr>
          <w:p w:rsidR="005D0A14" w:rsidRPr="002B109A" w:rsidRDefault="00087ADB" w:rsidP="00087AD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877484,17</w:t>
            </w:r>
            <w:r w:rsidR="00663AAB" w:rsidRPr="00663A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</w:t>
            </w:r>
            <w:r w:rsidR="00663AAB" w:rsidRPr="00663AAB">
              <w:rPr>
                <w:rFonts w:ascii="Times New Roman" w:hAnsi="Times New Roman"/>
                <w:sz w:val="24"/>
                <w:szCs w:val="24"/>
                <w:lang w:val="uk-UA"/>
              </w:rPr>
              <w:t>з ПДВ</w:t>
            </w:r>
          </w:p>
        </w:tc>
      </w:tr>
      <w:tr w:rsidR="005D0A14" w:rsidRPr="000C4848" w:rsidTr="00D02712">
        <w:trPr>
          <w:trHeight w:val="70"/>
        </w:trPr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07" w:type="dxa"/>
          </w:tcPr>
          <w:p w:rsidR="00D25A3B" w:rsidRPr="00087ADB" w:rsidRDefault="00087ADB" w:rsidP="00D0271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AD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Викладені у додатку №2</w:t>
            </w:r>
          </w:p>
          <w:tbl>
            <w:tblPr>
              <w:tblpPr w:leftFromText="180" w:rightFromText="180" w:vertAnchor="text" w:horzAnchor="margin" w:tblpY="75"/>
              <w:tblW w:w="3340" w:type="dxa"/>
              <w:tblBorders>
                <w:insideH w:val="nil"/>
                <w:insideV w:val="nil"/>
              </w:tblBorders>
              <w:tblLook w:val="0400" w:firstRow="0" w:lastRow="0" w:firstColumn="0" w:lastColumn="0" w:noHBand="0" w:noVBand="1"/>
            </w:tblPr>
            <w:tblGrid>
              <w:gridCol w:w="3340"/>
            </w:tblGrid>
            <w:tr w:rsidR="00D02712" w:rsidRPr="004B0E0B" w:rsidTr="00D02712"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02712" w:rsidRPr="004B0E0B" w:rsidRDefault="00D02712" w:rsidP="00D25A3B">
                  <w:pPr>
                    <w:shd w:val="clear" w:color="auto" w:fill="FFFFFF" w:themeFill="background1"/>
                    <w:spacing w:line="276" w:lineRule="auto"/>
                    <w:jc w:val="center"/>
                    <w:rPr>
                      <w:color w:val="000000"/>
                      <w:lang w:val="uk-UA"/>
                    </w:rPr>
                  </w:pPr>
                </w:p>
              </w:tc>
            </w:tr>
          </w:tbl>
          <w:p w:rsidR="003B503C" w:rsidRPr="000C4848" w:rsidRDefault="000C4848" w:rsidP="004E1392">
            <w:pPr>
              <w:pStyle w:val="a4"/>
              <w:jc w:val="both"/>
              <w:rPr>
                <w:bCs/>
                <w:color w:val="333333"/>
                <w:kern w:val="36"/>
                <w:lang w:eastAsia="uk-UA"/>
              </w:rPr>
            </w:pPr>
            <w:r w:rsidRPr="000C4848">
              <w:rPr>
                <w:color w:val="000000"/>
                <w:sz w:val="27"/>
                <w:szCs w:val="27"/>
                <w:lang w:val="uk-UA"/>
              </w:rPr>
              <w:t xml:space="preserve"> </w:t>
            </w:r>
          </w:p>
        </w:tc>
      </w:tr>
      <w:tr w:rsidR="005D0A14" w:rsidRPr="008144FF" w:rsidTr="008C0FA3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7507" w:type="dxa"/>
          </w:tcPr>
          <w:p w:rsidR="001442BE" w:rsidRDefault="00087ADB" w:rsidP="00087ADB">
            <w:pPr>
              <w:shd w:val="clear" w:color="auto" w:fill="FFFFFF" w:themeFill="background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087AD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Очікувана вартість природного газу визначена в результаті здійснення мо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ніторингу цін в системі Прозоро.</w:t>
            </w:r>
          </w:p>
          <w:p w:rsidR="00087ADB" w:rsidRPr="00087ADB" w:rsidRDefault="00087ADB" w:rsidP="00087AD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Необхідна кількість природного газу - 61749 куб. м. х 14,2105 = 877484</w:t>
            </w:r>
            <w:r w:rsidR="00AD47E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,17 грн. без ПДВ</w:t>
            </w:r>
          </w:p>
        </w:tc>
      </w:tr>
    </w:tbl>
    <w:p w:rsidR="001E06C8" w:rsidRDefault="001E06C8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Default="00AD47EE">
      <w:pPr>
        <w:rPr>
          <w:lang w:val="uk-UA"/>
        </w:rPr>
      </w:pPr>
    </w:p>
    <w:p w:rsidR="00AD47EE" w:rsidRPr="005D0A14" w:rsidRDefault="00AD47EE" w:rsidP="00AD47EE">
      <w:pPr>
        <w:ind w:left="7080" w:firstLine="708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№ 2</w:t>
      </w:r>
    </w:p>
    <w:p w:rsidR="00AD47EE" w:rsidRDefault="00AD47EE" w:rsidP="00AD47E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47EE">
        <w:rPr>
          <w:rFonts w:ascii="Times New Roman" w:hAnsi="Times New Roman" w:cs="Times New Roman"/>
          <w:sz w:val="28"/>
          <w:szCs w:val="28"/>
          <w:lang w:val="uk-UA"/>
        </w:rPr>
        <w:t>Інформація про необхідні технічні, якіс</w:t>
      </w:r>
      <w:r w:rsidR="007B6AE7">
        <w:rPr>
          <w:rFonts w:ascii="Times New Roman" w:hAnsi="Times New Roman" w:cs="Times New Roman"/>
          <w:sz w:val="28"/>
          <w:szCs w:val="28"/>
          <w:lang w:val="uk-UA"/>
        </w:rPr>
        <w:t xml:space="preserve">ні та кількісні характеристики </w:t>
      </w:r>
      <w:r w:rsidRPr="00AD47EE">
        <w:rPr>
          <w:rFonts w:ascii="Times New Roman" w:hAnsi="Times New Roman" w:cs="Times New Roman"/>
          <w:sz w:val="28"/>
          <w:szCs w:val="28"/>
          <w:lang w:val="uk-UA"/>
        </w:rPr>
        <w:t>предмета закупівлі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природний газ</w:t>
      </w:r>
    </w:p>
    <w:p w:rsidR="00AD47EE" w:rsidRPr="00AD47EE" w:rsidRDefault="00AD47EE" w:rsidP="00AD47EE">
      <w:pPr>
        <w:jc w:val="center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ДК 09120000-6 Газове паливо</w:t>
      </w:r>
    </w:p>
    <w:tbl>
      <w:tblPr>
        <w:tblW w:w="9642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1"/>
        <w:gridCol w:w="4708"/>
        <w:gridCol w:w="2409"/>
        <w:gridCol w:w="1704"/>
      </w:tblGrid>
      <w:tr w:rsidR="00AD47EE" w:rsidRPr="007B6AE7" w:rsidTr="00A774CE">
        <w:trPr>
          <w:trHeight w:val="308"/>
          <w:tblHeader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  <w:t>№ з/п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  <w:t>Найменування предмета закупівлі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B6AE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Од. виміру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Кількість</w:t>
            </w:r>
          </w:p>
        </w:tc>
      </w:tr>
      <w:tr w:rsidR="00AD47EE" w:rsidRPr="007B6AE7" w:rsidTr="00A774CE">
        <w:trPr>
          <w:trHeight w:val="46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47EE" w:rsidRPr="007B6AE7" w:rsidRDefault="00AD47EE" w:rsidP="00AD47EE">
            <w:pPr>
              <w:suppressAutoHyphens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Природний газ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  <w:t>м. куб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7EE" w:rsidRPr="007B6AE7" w:rsidRDefault="00AD47EE" w:rsidP="00A774CE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</w:pPr>
            <w:r w:rsidRPr="007B6AE7">
              <w:rPr>
                <w:rFonts w:ascii="Times New Roman" w:eastAsia="SimSun" w:hAnsi="Times New Roman" w:cs="Times New Roman"/>
                <w:sz w:val="24"/>
                <w:szCs w:val="24"/>
                <w:lang w:val="uk-UA" w:eastAsia="ar-SA"/>
              </w:rPr>
              <w:t>61749</w:t>
            </w:r>
          </w:p>
        </w:tc>
      </w:tr>
    </w:tbl>
    <w:p w:rsidR="00AD47EE" w:rsidRPr="00AD47EE" w:rsidRDefault="00AD47EE" w:rsidP="00AD47EE">
      <w:pPr>
        <w:spacing w:line="276" w:lineRule="auto"/>
        <w:ind w:right="-2" w:firstLine="567"/>
        <w:jc w:val="both"/>
        <w:textAlignment w:val="baseline"/>
        <w:rPr>
          <w:rFonts w:ascii="Times New Roman" w:hAnsi="Times New Roman" w:cs="Times New Roman"/>
          <w:sz w:val="20"/>
          <w:szCs w:val="20"/>
          <w:lang w:val="uk-UA"/>
        </w:rPr>
      </w:pPr>
    </w:p>
    <w:p w:rsidR="00AD47EE" w:rsidRPr="007B6AE7" w:rsidRDefault="00AD47EE" w:rsidP="00AD47EE">
      <w:pPr>
        <w:spacing w:line="276" w:lineRule="auto"/>
        <w:ind w:right="-2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7B6AE7">
        <w:rPr>
          <w:rFonts w:ascii="Times New Roman" w:hAnsi="Times New Roman" w:cs="Times New Roman"/>
          <w:sz w:val="24"/>
          <w:szCs w:val="24"/>
          <w:lang w:val="uk-UA"/>
        </w:rPr>
        <w:t>Учасник забезпечує дотримання загальних та гарантованих стандартів якості. Якість газу повинна відповідати вимогам, встановленим державними стандартами, технічними умовами, нормативно-технічними документами, щодо його якості.</w:t>
      </w:r>
    </w:p>
    <w:p w:rsidR="00AD47EE" w:rsidRPr="00AD47EE" w:rsidRDefault="00AD47EE" w:rsidP="00AD47EE">
      <w:pPr>
        <w:rPr>
          <w:rFonts w:ascii="Times New Roman" w:hAnsi="Times New Roman" w:cs="Times New Roman"/>
          <w:b/>
          <w:bCs/>
          <w:lang w:val="uk-UA"/>
        </w:rPr>
      </w:pPr>
    </w:p>
    <w:sectPr w:rsidR="00AD47EE" w:rsidRPr="00AD47EE" w:rsidSect="00D0271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EFE" w:rsidRDefault="001F2EFE" w:rsidP="00D02712">
      <w:pPr>
        <w:spacing w:after="0" w:line="240" w:lineRule="auto"/>
      </w:pPr>
      <w:r>
        <w:separator/>
      </w:r>
    </w:p>
  </w:endnote>
  <w:endnote w:type="continuationSeparator" w:id="0">
    <w:p w:rsidR="001F2EFE" w:rsidRDefault="001F2EFE" w:rsidP="00D0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EFE" w:rsidRDefault="001F2EFE" w:rsidP="00D02712">
      <w:pPr>
        <w:spacing w:after="0" w:line="240" w:lineRule="auto"/>
      </w:pPr>
      <w:r>
        <w:separator/>
      </w:r>
    </w:p>
  </w:footnote>
  <w:footnote w:type="continuationSeparator" w:id="0">
    <w:p w:rsidR="001F2EFE" w:rsidRDefault="001F2EFE" w:rsidP="00D02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32A57"/>
    <w:multiLevelType w:val="multilevel"/>
    <w:tmpl w:val="EEAA9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7C12AA0"/>
    <w:multiLevelType w:val="hybridMultilevel"/>
    <w:tmpl w:val="D9D69622"/>
    <w:lvl w:ilvl="0" w:tplc="169842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81"/>
    <w:rsid w:val="00016D3D"/>
    <w:rsid w:val="000805AD"/>
    <w:rsid w:val="00087ADB"/>
    <w:rsid w:val="000C4848"/>
    <w:rsid w:val="000C7247"/>
    <w:rsid w:val="000E1D30"/>
    <w:rsid w:val="000F307B"/>
    <w:rsid w:val="000F3229"/>
    <w:rsid w:val="00116421"/>
    <w:rsid w:val="00137181"/>
    <w:rsid w:val="001442BE"/>
    <w:rsid w:val="001517DE"/>
    <w:rsid w:val="001858EB"/>
    <w:rsid w:val="001E06C8"/>
    <w:rsid w:val="001F2EFE"/>
    <w:rsid w:val="00253C2C"/>
    <w:rsid w:val="002B109A"/>
    <w:rsid w:val="002B7064"/>
    <w:rsid w:val="00326F77"/>
    <w:rsid w:val="00342AC5"/>
    <w:rsid w:val="00362798"/>
    <w:rsid w:val="003750CE"/>
    <w:rsid w:val="00376DEF"/>
    <w:rsid w:val="003B503C"/>
    <w:rsid w:val="003D7F6F"/>
    <w:rsid w:val="003E63C0"/>
    <w:rsid w:val="003F76A2"/>
    <w:rsid w:val="004624D8"/>
    <w:rsid w:val="004C538B"/>
    <w:rsid w:val="004E1392"/>
    <w:rsid w:val="00553EE6"/>
    <w:rsid w:val="005953F2"/>
    <w:rsid w:val="005A310A"/>
    <w:rsid w:val="005D0A14"/>
    <w:rsid w:val="005D5AF5"/>
    <w:rsid w:val="00607FA8"/>
    <w:rsid w:val="00657CF8"/>
    <w:rsid w:val="00663AAB"/>
    <w:rsid w:val="0067624E"/>
    <w:rsid w:val="0067630A"/>
    <w:rsid w:val="00686B82"/>
    <w:rsid w:val="006C4F3C"/>
    <w:rsid w:val="006D2796"/>
    <w:rsid w:val="00737C6A"/>
    <w:rsid w:val="00772EFD"/>
    <w:rsid w:val="007B6AE7"/>
    <w:rsid w:val="007C70CB"/>
    <w:rsid w:val="007E6584"/>
    <w:rsid w:val="008144FF"/>
    <w:rsid w:val="00831AAB"/>
    <w:rsid w:val="0083325B"/>
    <w:rsid w:val="008360C5"/>
    <w:rsid w:val="00865F72"/>
    <w:rsid w:val="00880642"/>
    <w:rsid w:val="008824F6"/>
    <w:rsid w:val="008904D4"/>
    <w:rsid w:val="008B382D"/>
    <w:rsid w:val="008C0E2B"/>
    <w:rsid w:val="008D51AC"/>
    <w:rsid w:val="008E4A47"/>
    <w:rsid w:val="008F5E93"/>
    <w:rsid w:val="00912D98"/>
    <w:rsid w:val="009224F6"/>
    <w:rsid w:val="00976E21"/>
    <w:rsid w:val="0098297E"/>
    <w:rsid w:val="00992902"/>
    <w:rsid w:val="0099386C"/>
    <w:rsid w:val="00A00723"/>
    <w:rsid w:val="00A35507"/>
    <w:rsid w:val="00AA359D"/>
    <w:rsid w:val="00AD47EE"/>
    <w:rsid w:val="00B40D97"/>
    <w:rsid w:val="00B65D7C"/>
    <w:rsid w:val="00B86D7B"/>
    <w:rsid w:val="00BD48D4"/>
    <w:rsid w:val="00CD57BC"/>
    <w:rsid w:val="00D02712"/>
    <w:rsid w:val="00D21535"/>
    <w:rsid w:val="00D25A3B"/>
    <w:rsid w:val="00DF79D9"/>
    <w:rsid w:val="00E22576"/>
    <w:rsid w:val="00E30A64"/>
    <w:rsid w:val="00E310D3"/>
    <w:rsid w:val="00EB29ED"/>
    <w:rsid w:val="00EB60CE"/>
    <w:rsid w:val="00F063BC"/>
    <w:rsid w:val="00F62C30"/>
    <w:rsid w:val="00FD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1B38B-72B3-4139-855D-66B8A733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1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37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D0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D0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abuget">
    <w:name w:val="qa_buget"/>
    <w:basedOn w:val="a0"/>
    <w:rsid w:val="005D0A14"/>
  </w:style>
  <w:style w:type="character" w:customStyle="1" w:styleId="qacode">
    <w:name w:val="qa_code"/>
    <w:basedOn w:val="a0"/>
    <w:rsid w:val="005D0A14"/>
  </w:style>
  <w:style w:type="character" w:customStyle="1" w:styleId="qaitemquantity">
    <w:name w:val="qa_item_quantity"/>
    <w:basedOn w:val="a0"/>
    <w:rsid w:val="009224F6"/>
  </w:style>
  <w:style w:type="character" w:customStyle="1" w:styleId="qaitemunit">
    <w:name w:val="qa_item_unit"/>
    <w:basedOn w:val="a0"/>
    <w:rsid w:val="009224F6"/>
  </w:style>
  <w:style w:type="character" w:customStyle="1" w:styleId="10">
    <w:name w:val="Заголовок 1 Знак"/>
    <w:basedOn w:val="a0"/>
    <w:link w:val="1"/>
    <w:uiPriority w:val="9"/>
    <w:rsid w:val="00737C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EB2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63BC"/>
    <w:pPr>
      <w:ind w:left="720"/>
      <w:contextualSpacing/>
    </w:pPr>
  </w:style>
  <w:style w:type="character" w:customStyle="1" w:styleId="h-hidden">
    <w:name w:val="h-hidden"/>
    <w:basedOn w:val="a0"/>
    <w:rsid w:val="007C70CB"/>
  </w:style>
  <w:style w:type="character" w:customStyle="1" w:styleId="qaclassifiertype">
    <w:name w:val="qa_classifier_type"/>
    <w:basedOn w:val="a0"/>
    <w:rsid w:val="00116421"/>
  </w:style>
  <w:style w:type="character" w:customStyle="1" w:styleId="qaclassifierdk">
    <w:name w:val="qa_classifier_dk"/>
    <w:basedOn w:val="a0"/>
    <w:rsid w:val="00116421"/>
  </w:style>
  <w:style w:type="character" w:customStyle="1" w:styleId="qaclassifierdescr">
    <w:name w:val="qa_classifier_descr"/>
    <w:basedOn w:val="a0"/>
    <w:rsid w:val="00116421"/>
  </w:style>
  <w:style w:type="character" w:customStyle="1" w:styleId="qaclassifierdescrcode">
    <w:name w:val="qa_classifier_descr_code"/>
    <w:basedOn w:val="a0"/>
    <w:rsid w:val="00116421"/>
  </w:style>
  <w:style w:type="character" w:customStyle="1" w:styleId="qaclassifierdescrprimary">
    <w:name w:val="qa_classifier_descr_primary"/>
    <w:basedOn w:val="a0"/>
    <w:rsid w:val="00116421"/>
  </w:style>
  <w:style w:type="paragraph" w:styleId="a6">
    <w:name w:val="header"/>
    <w:basedOn w:val="a"/>
    <w:link w:val="a7"/>
    <w:uiPriority w:val="99"/>
    <w:unhideWhenUsed/>
    <w:rsid w:val="00D027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2712"/>
  </w:style>
  <w:style w:type="paragraph" w:styleId="a8">
    <w:name w:val="footer"/>
    <w:basedOn w:val="a"/>
    <w:link w:val="a9"/>
    <w:uiPriority w:val="99"/>
    <w:unhideWhenUsed/>
    <w:rsid w:val="00D027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2712"/>
  </w:style>
  <w:style w:type="character" w:styleId="aa">
    <w:name w:val="Placeholder Text"/>
    <w:basedOn w:val="a0"/>
    <w:uiPriority w:val="99"/>
    <w:semiHidden/>
    <w:rsid w:val="00087A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611AE4B74449C4BCBAC21C881F1D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E1EE70-F9ED-4F6E-A98D-125EF34755B2}"/>
      </w:docPartPr>
      <w:docPartBody>
        <w:p w:rsidR="00F94DE0" w:rsidRDefault="0084000B" w:rsidP="0084000B">
          <w:pPr>
            <w:pStyle w:val="39611AE4B74449C4BCBAC21C881F1DAC"/>
          </w:pPr>
          <w:r w:rsidRPr="00F63569">
            <w:rPr>
              <w:rStyle w:val="a3"/>
              <w:color w:val="FF0000"/>
            </w:rPr>
            <w:t>зазначити код та його назву</w:t>
          </w:r>
        </w:p>
      </w:docPartBody>
    </w:docPart>
    <w:docPart>
      <w:docPartPr>
        <w:name w:val="E6052603ED0244F1B46D524004EC4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04D91A-5A4E-42BB-BABC-A4EA042F1341}"/>
      </w:docPartPr>
      <w:docPartBody>
        <w:p w:rsidR="00F94DE0" w:rsidRDefault="0084000B" w:rsidP="0084000B">
          <w:pPr>
            <w:pStyle w:val="E6052603ED0244F1B46D524004EC4523"/>
          </w:pPr>
          <w:r w:rsidRPr="005C36B7">
            <w:rPr>
              <w:rStyle w:val="a3"/>
              <w:color w:val="FF0000"/>
            </w:rPr>
            <w:t>зазначити предмет закупівлі згідно РПЗ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0B"/>
    <w:rsid w:val="00231230"/>
    <w:rsid w:val="004D1296"/>
    <w:rsid w:val="0074038D"/>
    <w:rsid w:val="0084000B"/>
    <w:rsid w:val="00D573BF"/>
    <w:rsid w:val="00F9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000B"/>
    <w:rPr>
      <w:color w:val="808080"/>
    </w:rPr>
  </w:style>
  <w:style w:type="paragraph" w:customStyle="1" w:styleId="39611AE4B74449C4BCBAC21C881F1DAC">
    <w:name w:val="39611AE4B74449C4BCBAC21C881F1DAC"/>
    <w:rsid w:val="0084000B"/>
  </w:style>
  <w:style w:type="paragraph" w:customStyle="1" w:styleId="E6052603ED0244F1B46D524004EC4523">
    <w:name w:val="E6052603ED0244F1B46D524004EC4523"/>
    <w:rsid w:val="0084000B"/>
  </w:style>
  <w:style w:type="paragraph" w:customStyle="1" w:styleId="82609CD60F03466CA7A5C1628DF99C77">
    <w:name w:val="82609CD60F03466CA7A5C1628DF99C77"/>
    <w:rsid w:val="0084000B"/>
  </w:style>
  <w:style w:type="paragraph" w:customStyle="1" w:styleId="86A97371E61B47B7AC99CEFEE73A0709">
    <w:name w:val="86A97371E61B47B7AC99CEFEE73A0709"/>
    <w:rsid w:val="0084000B"/>
  </w:style>
  <w:style w:type="paragraph" w:customStyle="1" w:styleId="43604C05430642A5AFCA0AD1C4A554A7">
    <w:name w:val="43604C05430642A5AFCA0AD1C4A554A7"/>
    <w:rsid w:val="0084000B"/>
  </w:style>
  <w:style w:type="paragraph" w:customStyle="1" w:styleId="AED2FA4F0C0C4B4C94EB59936B46D178">
    <w:name w:val="AED2FA4F0C0C4B4C94EB59936B46D178"/>
    <w:rsid w:val="008400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1E88F-B0EE-4BFD-B929-F045AF38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48</cp:revision>
  <dcterms:created xsi:type="dcterms:W3CDTF">2021-11-22T14:01:00Z</dcterms:created>
  <dcterms:modified xsi:type="dcterms:W3CDTF">2026-09-11T07:52:00Z</dcterms:modified>
</cp:coreProperties>
</file>