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C9F" w:rsidRPr="005E64A9" w:rsidRDefault="00C83C9F" w:rsidP="00374FB7">
      <w:pPr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901D2C" w:rsidRPr="005E64A9" w:rsidRDefault="00901D2C" w:rsidP="00901D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E64A9">
        <w:rPr>
          <w:rFonts w:ascii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C83C9F" w:rsidRPr="005E64A9" w:rsidRDefault="00D87A30" w:rsidP="00901D2C">
      <w:pPr>
        <w:spacing w:after="0" w:line="240" w:lineRule="auto"/>
        <w:ind w:firstLine="426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5E64A9">
        <w:rPr>
          <w:rFonts w:ascii="Times New Roman" w:eastAsia="Times New Roman" w:hAnsi="Times New Roman"/>
          <w:i/>
          <w:sz w:val="24"/>
          <w:szCs w:val="24"/>
        </w:rPr>
        <w:t>(</w:t>
      </w:r>
      <w:r w:rsidR="00C17FBA" w:rsidRPr="005E64A9">
        <w:rPr>
          <w:rFonts w:ascii="Times New Roman" w:eastAsia="Times New Roman" w:hAnsi="Times New Roman"/>
          <w:i/>
          <w:sz w:val="24"/>
          <w:szCs w:val="24"/>
        </w:rPr>
        <w:t xml:space="preserve">оприлюднюється </w:t>
      </w:r>
      <w:r w:rsidRPr="005E64A9">
        <w:rPr>
          <w:rFonts w:ascii="Times New Roman" w:eastAsia="Times New Roman" w:hAnsi="Times New Roman"/>
          <w:i/>
          <w:sz w:val="24"/>
          <w:szCs w:val="24"/>
        </w:rPr>
        <w:t xml:space="preserve">на виконання постанови </w:t>
      </w:r>
      <w:r w:rsidR="006C7B05" w:rsidRPr="005E64A9">
        <w:rPr>
          <w:rFonts w:ascii="Times New Roman" w:eastAsia="Times New Roman" w:hAnsi="Times New Roman"/>
          <w:i/>
          <w:sz w:val="24"/>
          <w:szCs w:val="24"/>
        </w:rPr>
        <w:t xml:space="preserve">КМУ </w:t>
      </w:r>
      <w:r w:rsidR="006235BB" w:rsidRPr="005E64A9">
        <w:rPr>
          <w:rFonts w:ascii="Times New Roman" w:eastAsia="Times New Roman" w:hAnsi="Times New Roman"/>
          <w:i/>
          <w:sz w:val="24"/>
          <w:szCs w:val="24"/>
        </w:rPr>
        <w:t xml:space="preserve">від 11.10.2016 року №710  </w:t>
      </w:r>
      <w:r w:rsidRPr="005E64A9">
        <w:rPr>
          <w:rFonts w:ascii="Times New Roman" w:eastAsia="Times New Roman" w:hAnsi="Times New Roman"/>
          <w:i/>
          <w:sz w:val="24"/>
          <w:szCs w:val="24"/>
        </w:rPr>
        <w:t>«Про ефективне використання державних коштів» (зі змінами))</w:t>
      </w:r>
    </w:p>
    <w:p w:rsidR="004303BB" w:rsidRPr="005E64A9" w:rsidRDefault="004303BB" w:rsidP="00901D2C">
      <w:pPr>
        <w:spacing w:after="0" w:line="240" w:lineRule="auto"/>
        <w:ind w:firstLine="426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tbl>
      <w:tblPr>
        <w:tblW w:w="9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"/>
        <w:gridCol w:w="2982"/>
        <w:gridCol w:w="6373"/>
      </w:tblGrid>
      <w:tr w:rsidR="002C5014" w:rsidRPr="005E64A9" w:rsidTr="00251443">
        <w:trPr>
          <w:trHeight w:val="643"/>
        </w:trPr>
        <w:tc>
          <w:tcPr>
            <w:tcW w:w="421" w:type="dxa"/>
            <w:shd w:val="clear" w:color="auto" w:fill="auto"/>
          </w:tcPr>
          <w:p w:rsidR="002C5014" w:rsidRPr="005E64A9" w:rsidRDefault="002C5014" w:rsidP="00477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2" w:type="dxa"/>
            <w:shd w:val="clear" w:color="auto" w:fill="auto"/>
          </w:tcPr>
          <w:p w:rsidR="002C5014" w:rsidRPr="005E64A9" w:rsidRDefault="002C5014" w:rsidP="00477D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64A9">
              <w:rPr>
                <w:rFonts w:ascii="Times New Roman" w:hAnsi="Times New Roman"/>
                <w:b/>
                <w:sz w:val="24"/>
                <w:szCs w:val="24"/>
              </w:rPr>
              <w:t>Замовник</w:t>
            </w:r>
          </w:p>
        </w:tc>
        <w:tc>
          <w:tcPr>
            <w:tcW w:w="6373" w:type="dxa"/>
            <w:shd w:val="clear" w:color="auto" w:fill="auto"/>
          </w:tcPr>
          <w:p w:rsidR="002C5014" w:rsidRPr="005E64A9" w:rsidRDefault="002C5014" w:rsidP="00E50AB1">
            <w:pP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</w:rPr>
            </w:pPr>
            <w:r w:rsidRPr="005E64A9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</w:rPr>
              <w:t>Управління Державної міграційної служби України в Чернігівській області</w:t>
            </w:r>
          </w:p>
        </w:tc>
      </w:tr>
      <w:tr w:rsidR="004303BB" w:rsidRPr="005E64A9" w:rsidTr="00251443">
        <w:trPr>
          <w:trHeight w:val="643"/>
        </w:trPr>
        <w:tc>
          <w:tcPr>
            <w:tcW w:w="421" w:type="dxa"/>
            <w:shd w:val="clear" w:color="auto" w:fill="auto"/>
          </w:tcPr>
          <w:p w:rsidR="004303BB" w:rsidRPr="005E64A9" w:rsidRDefault="004303BB" w:rsidP="00477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64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2" w:type="dxa"/>
            <w:shd w:val="clear" w:color="auto" w:fill="auto"/>
          </w:tcPr>
          <w:p w:rsidR="004303BB" w:rsidRPr="005E64A9" w:rsidRDefault="004303BB" w:rsidP="00477D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64A9">
              <w:rPr>
                <w:rFonts w:ascii="Times New Roman" w:hAnsi="Times New Roman"/>
                <w:b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373" w:type="dxa"/>
            <w:shd w:val="clear" w:color="auto" w:fill="auto"/>
          </w:tcPr>
          <w:p w:rsidR="004303BB" w:rsidRPr="005E64A9" w:rsidRDefault="002C5014" w:rsidP="00E72CFE">
            <w:pPr>
              <w:pStyle w:val="3"/>
              <w:shd w:val="clear" w:color="auto" w:fill="F5F5F5"/>
              <w:spacing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4A9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Електрична енергія за універсальною послугою з розподілом код за ЄЗС </w:t>
            </w:r>
            <w:proofErr w:type="spellStart"/>
            <w:r w:rsidRPr="005E64A9">
              <w:rPr>
                <w:rFonts w:ascii="Times New Roman" w:hAnsi="Times New Roman"/>
                <w:b w:val="0"/>
                <w:bCs/>
                <w:sz w:val="24"/>
                <w:szCs w:val="24"/>
              </w:rPr>
              <w:t>ДК</w:t>
            </w:r>
            <w:proofErr w:type="spellEnd"/>
            <w:r w:rsidRPr="005E64A9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021:2015: 09310000-5 - Електрична енергія</w:t>
            </w:r>
          </w:p>
        </w:tc>
      </w:tr>
      <w:tr w:rsidR="004303BB" w:rsidRPr="005E64A9" w:rsidTr="00251443">
        <w:trPr>
          <w:trHeight w:val="423"/>
        </w:trPr>
        <w:tc>
          <w:tcPr>
            <w:tcW w:w="421" w:type="dxa"/>
            <w:shd w:val="clear" w:color="auto" w:fill="auto"/>
          </w:tcPr>
          <w:p w:rsidR="004303BB" w:rsidRPr="005E64A9" w:rsidRDefault="004303BB" w:rsidP="00477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64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2" w:type="dxa"/>
            <w:shd w:val="clear" w:color="auto" w:fill="auto"/>
          </w:tcPr>
          <w:p w:rsidR="004303BB" w:rsidRPr="005E64A9" w:rsidRDefault="004303BB" w:rsidP="00477D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64A9">
              <w:rPr>
                <w:rFonts w:ascii="Times New Roman" w:hAnsi="Times New Roman"/>
                <w:b/>
                <w:sz w:val="24"/>
                <w:szCs w:val="24"/>
              </w:rPr>
              <w:t>Вид процедури</w:t>
            </w:r>
            <w:r w:rsidR="008955B7" w:rsidRPr="005E64A9">
              <w:rPr>
                <w:rFonts w:ascii="Times New Roman" w:hAnsi="Times New Roman"/>
                <w:b/>
                <w:sz w:val="24"/>
                <w:szCs w:val="24"/>
              </w:rPr>
              <w:t xml:space="preserve"> закупівлі</w:t>
            </w:r>
          </w:p>
        </w:tc>
        <w:tc>
          <w:tcPr>
            <w:tcW w:w="6373" w:type="dxa"/>
            <w:shd w:val="clear" w:color="auto" w:fill="auto"/>
          </w:tcPr>
          <w:p w:rsidR="004303BB" w:rsidRPr="005E64A9" w:rsidRDefault="00364981" w:rsidP="00477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64A9">
              <w:rPr>
                <w:rFonts w:ascii="Times New Roman" w:hAnsi="Times New Roman"/>
                <w:sz w:val="24"/>
                <w:szCs w:val="24"/>
              </w:rPr>
              <w:t>Переговорна процедура</w:t>
            </w:r>
          </w:p>
        </w:tc>
      </w:tr>
      <w:tr w:rsidR="004303BB" w:rsidRPr="005E64A9" w:rsidTr="00D07F6C">
        <w:trPr>
          <w:trHeight w:val="308"/>
        </w:trPr>
        <w:tc>
          <w:tcPr>
            <w:tcW w:w="421" w:type="dxa"/>
            <w:shd w:val="clear" w:color="auto" w:fill="auto"/>
          </w:tcPr>
          <w:p w:rsidR="004303BB" w:rsidRPr="005E64A9" w:rsidRDefault="004303BB" w:rsidP="00477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64A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82" w:type="dxa"/>
            <w:shd w:val="clear" w:color="auto" w:fill="auto"/>
          </w:tcPr>
          <w:p w:rsidR="004303BB" w:rsidRPr="005E64A9" w:rsidRDefault="004303BB" w:rsidP="00477D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64A9">
              <w:rPr>
                <w:rFonts w:ascii="Times New Roman" w:hAnsi="Times New Roman"/>
                <w:b/>
                <w:sz w:val="24"/>
                <w:szCs w:val="24"/>
              </w:rPr>
              <w:t>Ідентифікатор закупівлі</w:t>
            </w:r>
          </w:p>
        </w:tc>
        <w:tc>
          <w:tcPr>
            <w:tcW w:w="6373" w:type="dxa"/>
            <w:shd w:val="clear" w:color="auto" w:fill="auto"/>
          </w:tcPr>
          <w:p w:rsidR="004303BB" w:rsidRPr="005E64A9" w:rsidRDefault="00364981" w:rsidP="00477D5A">
            <w:pPr>
              <w:tabs>
                <w:tab w:val="left" w:pos="244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64A9">
              <w:rPr>
                <w:rFonts w:ascii="Times New Roman" w:hAnsi="Times New Roman"/>
                <w:sz w:val="24"/>
                <w:szCs w:val="24"/>
              </w:rPr>
              <w:t>UA-2026-09-30-011368-a</w:t>
            </w:r>
          </w:p>
        </w:tc>
      </w:tr>
      <w:tr w:rsidR="003A4E93" w:rsidRPr="005E64A9" w:rsidTr="00D07F6C">
        <w:trPr>
          <w:trHeight w:val="595"/>
        </w:trPr>
        <w:tc>
          <w:tcPr>
            <w:tcW w:w="421" w:type="dxa"/>
            <w:shd w:val="clear" w:color="auto" w:fill="auto"/>
          </w:tcPr>
          <w:p w:rsidR="003A4E93" w:rsidRPr="005E64A9" w:rsidRDefault="00653AB8" w:rsidP="00477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64A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82" w:type="dxa"/>
            <w:shd w:val="clear" w:color="auto" w:fill="auto"/>
          </w:tcPr>
          <w:p w:rsidR="003A4E93" w:rsidRPr="005E64A9" w:rsidRDefault="00653AB8" w:rsidP="00477D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64A9">
              <w:rPr>
                <w:rFonts w:ascii="Times New Roman" w:hAnsi="Times New Roman"/>
                <w:b/>
                <w:sz w:val="24"/>
                <w:szCs w:val="24"/>
              </w:rPr>
              <w:t>Кількість (обсяг) предмета закупівлі</w:t>
            </w:r>
          </w:p>
        </w:tc>
        <w:tc>
          <w:tcPr>
            <w:tcW w:w="6373" w:type="dxa"/>
            <w:shd w:val="clear" w:color="auto" w:fill="auto"/>
          </w:tcPr>
          <w:p w:rsidR="00BB11BD" w:rsidRPr="005E64A9" w:rsidRDefault="00D134A2" w:rsidP="00151B36">
            <w:pPr>
              <w:tabs>
                <w:tab w:val="left" w:pos="2448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4A9">
              <w:rPr>
                <w:rFonts w:ascii="Times New Roman" w:hAnsi="Times New Roman"/>
                <w:sz w:val="24"/>
                <w:szCs w:val="24"/>
              </w:rPr>
              <w:t>22454</w:t>
            </w:r>
            <w:r w:rsidR="008233BF" w:rsidRPr="005E64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1B36" w:rsidRPr="005E64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51B36" w:rsidRPr="005E64A9">
              <w:rPr>
                <w:rFonts w:ascii="Times New Roman" w:hAnsi="Times New Roman"/>
                <w:sz w:val="24"/>
                <w:szCs w:val="24"/>
              </w:rPr>
              <w:t>кВт∙год</w:t>
            </w:r>
            <w:proofErr w:type="spellEnd"/>
          </w:p>
        </w:tc>
      </w:tr>
      <w:tr w:rsidR="004303BB" w:rsidRPr="005E64A9" w:rsidTr="00045872">
        <w:trPr>
          <w:trHeight w:val="1213"/>
        </w:trPr>
        <w:tc>
          <w:tcPr>
            <w:tcW w:w="421" w:type="dxa"/>
            <w:shd w:val="clear" w:color="auto" w:fill="auto"/>
          </w:tcPr>
          <w:p w:rsidR="004303BB" w:rsidRPr="005E64A9" w:rsidRDefault="00653AB8" w:rsidP="00477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64A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82" w:type="dxa"/>
            <w:shd w:val="clear" w:color="auto" w:fill="auto"/>
          </w:tcPr>
          <w:p w:rsidR="004303BB" w:rsidRPr="005E64A9" w:rsidRDefault="004303BB" w:rsidP="00477D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64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373" w:type="dxa"/>
            <w:shd w:val="clear" w:color="auto" w:fill="auto"/>
          </w:tcPr>
          <w:p w:rsidR="004303BB" w:rsidRPr="005E64A9" w:rsidRDefault="00591332" w:rsidP="00477D5A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4A9">
              <w:rPr>
                <w:rFonts w:ascii="Times New Roman" w:hAnsi="Times New Roman"/>
                <w:bCs/>
                <w:sz w:val="24"/>
                <w:szCs w:val="24"/>
              </w:rPr>
              <w:t>Якість електричної енергії, що постачається замовнику (споживачу), повинна відповідати вимогам, що встановлені чинним законодавством та національними стандартами України, іншими нормативно-технічними документами щодо якості та технічних характеристик такого товару.</w:t>
            </w:r>
          </w:p>
        </w:tc>
      </w:tr>
      <w:tr w:rsidR="00FA070D" w:rsidRPr="005E64A9" w:rsidTr="00DF4F10">
        <w:trPr>
          <w:trHeight w:val="565"/>
        </w:trPr>
        <w:tc>
          <w:tcPr>
            <w:tcW w:w="421" w:type="dxa"/>
            <w:shd w:val="clear" w:color="auto" w:fill="auto"/>
          </w:tcPr>
          <w:p w:rsidR="00FA070D" w:rsidRPr="005E64A9" w:rsidRDefault="00FA070D" w:rsidP="00FA0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64A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70D" w:rsidRPr="005E64A9" w:rsidRDefault="00FA070D" w:rsidP="00FA0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64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Обґрунтування розміру бюджетного призначення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D8" w:rsidRPr="005E64A9" w:rsidRDefault="00FA070D" w:rsidP="00FA07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64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Розмір бюджетного призначення визначений в межах передбачених кошторисом на 202</w:t>
            </w:r>
            <w:r w:rsidR="00DF4F10" w:rsidRPr="005E64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E64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рік</w:t>
            </w:r>
            <w:r w:rsidR="00E10ECA" w:rsidRPr="005E64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4303BB" w:rsidRPr="005E64A9" w:rsidTr="00251443">
        <w:tc>
          <w:tcPr>
            <w:tcW w:w="421" w:type="dxa"/>
            <w:shd w:val="clear" w:color="auto" w:fill="auto"/>
          </w:tcPr>
          <w:p w:rsidR="004303BB" w:rsidRPr="005E64A9" w:rsidRDefault="00653AB8" w:rsidP="00477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64A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82" w:type="dxa"/>
            <w:shd w:val="clear" w:color="auto" w:fill="auto"/>
          </w:tcPr>
          <w:p w:rsidR="004303BB" w:rsidRPr="005E64A9" w:rsidRDefault="004303BB" w:rsidP="00477D5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64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Очікувана вартість предмета закупівлі</w:t>
            </w:r>
          </w:p>
        </w:tc>
        <w:tc>
          <w:tcPr>
            <w:tcW w:w="6373" w:type="dxa"/>
            <w:shd w:val="clear" w:color="auto" w:fill="auto"/>
          </w:tcPr>
          <w:p w:rsidR="004303BB" w:rsidRPr="005E64A9" w:rsidRDefault="003D67D9" w:rsidP="00477D5A">
            <w:pPr>
              <w:tabs>
                <w:tab w:val="left" w:pos="244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64A9">
              <w:rPr>
                <w:rFonts w:ascii="Times New Roman" w:hAnsi="Times New Roman"/>
                <w:sz w:val="24"/>
                <w:szCs w:val="24"/>
              </w:rPr>
              <w:t xml:space="preserve">270807,75 </w:t>
            </w:r>
            <w:r w:rsidR="00435E5D" w:rsidRPr="005E64A9">
              <w:rPr>
                <w:rFonts w:ascii="Times New Roman" w:hAnsi="Times New Roman"/>
                <w:sz w:val="24"/>
                <w:szCs w:val="24"/>
              </w:rPr>
              <w:t>грн.</w:t>
            </w:r>
            <w:r w:rsidR="004303BB" w:rsidRPr="005E64A9">
              <w:rPr>
                <w:rFonts w:ascii="Times New Roman" w:hAnsi="Times New Roman"/>
                <w:sz w:val="24"/>
                <w:szCs w:val="24"/>
              </w:rPr>
              <w:t xml:space="preserve"> з ПДВ</w:t>
            </w:r>
            <w:r w:rsidR="00C14FC9" w:rsidRPr="005E64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303BB" w:rsidRPr="00DA2429" w:rsidTr="00DA2429">
        <w:trPr>
          <w:trHeight w:val="557"/>
        </w:trPr>
        <w:tc>
          <w:tcPr>
            <w:tcW w:w="421" w:type="dxa"/>
            <w:shd w:val="clear" w:color="auto" w:fill="auto"/>
          </w:tcPr>
          <w:p w:rsidR="004303BB" w:rsidRPr="005E64A9" w:rsidRDefault="00653AB8" w:rsidP="00477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211869144"/>
            <w:r w:rsidRPr="005E64A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82" w:type="dxa"/>
            <w:shd w:val="clear" w:color="auto" w:fill="auto"/>
          </w:tcPr>
          <w:p w:rsidR="004303BB" w:rsidRPr="005E64A9" w:rsidRDefault="004303BB" w:rsidP="00477D5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64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Обґрунтування очікуваної вартості предмета закупівлі</w:t>
            </w:r>
          </w:p>
        </w:tc>
        <w:tc>
          <w:tcPr>
            <w:tcW w:w="6373" w:type="dxa"/>
            <w:shd w:val="clear" w:color="auto" w:fill="auto"/>
          </w:tcPr>
          <w:p w:rsidR="00C7464D" w:rsidRPr="005E64A9" w:rsidRDefault="006D73DB" w:rsidP="006D73D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C7464D" w:rsidRPr="00850F5B">
              <w:rPr>
                <w:rFonts w:ascii="Times New Roman" w:hAnsi="Times New Roman"/>
                <w:sz w:val="24"/>
                <w:szCs w:val="24"/>
              </w:rPr>
              <w:t xml:space="preserve">ідповідно до  частини 2  пункту 13 Особливостей: </w:t>
            </w:r>
            <w:r w:rsidR="00C7464D" w:rsidRPr="00850F5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Переговорна процедура закупівлі, відповідно до якої замовник укладає договір про закупівлю після проведення переговорів щодо ціни та інших умов договору про закупівлю з одним або кількома учасниками процедури закупівлі, застосовується замовником як виняток у разі:</w:t>
            </w:r>
            <w:r w:rsidR="00C7464D" w:rsidRPr="00850F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464D" w:rsidRPr="00850F5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коли роботи, товари чи послуги можуть бути виконані, поставлені чи надані виключно певним суб’єктом господарювання за наявності</w:t>
            </w:r>
            <w:r w:rsidR="00C7464D" w:rsidRPr="00850F5B">
              <w:rPr>
                <w:rFonts w:ascii="Times New Roman" w:hAnsi="Times New Roman"/>
                <w:sz w:val="24"/>
                <w:szCs w:val="24"/>
              </w:rPr>
              <w:t xml:space="preserve">  одного з таких випадків, зокрема, </w:t>
            </w:r>
            <w:r w:rsidR="00C7464D" w:rsidRPr="00850F5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укладення договору про закупівлю з постачальником </w:t>
            </w:r>
            <w:proofErr w:type="spellStart"/>
            <w:r w:rsidR="00C7464D" w:rsidRPr="00850F5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“останньої</w:t>
            </w:r>
            <w:proofErr w:type="spellEnd"/>
            <w:r w:rsidR="00C7464D" w:rsidRPr="00850F5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7464D" w:rsidRPr="00850F5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надії”</w:t>
            </w:r>
            <w:proofErr w:type="spellEnd"/>
            <w:r w:rsidR="00C7464D" w:rsidRPr="00850F5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або з постачальником універсальної послуги з постачання електричної енергії або природного газу</w:t>
            </w:r>
            <w:r w:rsidR="00C7464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bookmarkEnd w:id="0"/>
    </w:tbl>
    <w:p w:rsidR="004303BB" w:rsidRPr="005E64A9" w:rsidRDefault="004303BB" w:rsidP="00901D2C">
      <w:pPr>
        <w:spacing w:after="0" w:line="240" w:lineRule="auto"/>
        <w:ind w:firstLine="426"/>
        <w:jc w:val="center"/>
        <w:rPr>
          <w:rFonts w:ascii="Times New Roman" w:eastAsia="Times New Roman" w:hAnsi="Times New Roman"/>
          <w:iCs/>
          <w:sz w:val="24"/>
          <w:szCs w:val="24"/>
        </w:rPr>
      </w:pPr>
    </w:p>
    <w:sectPr w:rsidR="004303BB" w:rsidRPr="005E64A9" w:rsidSect="00DA2429">
      <w:pgSz w:w="11906" w:h="16838"/>
      <w:pgMar w:top="851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366E0"/>
    <w:multiLevelType w:val="hybridMultilevel"/>
    <w:tmpl w:val="C19AC73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710E4"/>
    <w:multiLevelType w:val="hybridMultilevel"/>
    <w:tmpl w:val="A2FE76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011E4"/>
    <w:multiLevelType w:val="hybridMultilevel"/>
    <w:tmpl w:val="2D5EDF72"/>
    <w:lvl w:ilvl="0" w:tplc="75048566">
      <w:start w:val="2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29793FEC"/>
    <w:multiLevelType w:val="hybridMultilevel"/>
    <w:tmpl w:val="E5F6A60E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7502973"/>
    <w:multiLevelType w:val="hybridMultilevel"/>
    <w:tmpl w:val="05ACF4D4"/>
    <w:lvl w:ilvl="0" w:tplc="32C8AB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2144DD3"/>
    <w:multiLevelType w:val="hybridMultilevel"/>
    <w:tmpl w:val="99D4E5C0"/>
    <w:lvl w:ilvl="0" w:tplc="37E490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2D4323D"/>
    <w:multiLevelType w:val="multilevel"/>
    <w:tmpl w:val="0096B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656E738F"/>
    <w:multiLevelType w:val="hybridMultilevel"/>
    <w:tmpl w:val="210ADF0E"/>
    <w:lvl w:ilvl="0" w:tplc="33EA262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8B2D3C"/>
    <w:multiLevelType w:val="hybridMultilevel"/>
    <w:tmpl w:val="040A6566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8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compat/>
  <w:rsids>
    <w:rsidRoot w:val="00C83C9F"/>
    <w:rsid w:val="0003186C"/>
    <w:rsid w:val="0003344E"/>
    <w:rsid w:val="00045872"/>
    <w:rsid w:val="00046E42"/>
    <w:rsid w:val="000572C9"/>
    <w:rsid w:val="00096F5C"/>
    <w:rsid w:val="000A3313"/>
    <w:rsid w:val="000B1D22"/>
    <w:rsid w:val="000B55A8"/>
    <w:rsid w:val="000D2E86"/>
    <w:rsid w:val="000E2B14"/>
    <w:rsid w:val="000F2D17"/>
    <w:rsid w:val="000F4431"/>
    <w:rsid w:val="000F7D66"/>
    <w:rsid w:val="00100AFA"/>
    <w:rsid w:val="001343CF"/>
    <w:rsid w:val="00151B36"/>
    <w:rsid w:val="00160F1F"/>
    <w:rsid w:val="0017134E"/>
    <w:rsid w:val="00183C74"/>
    <w:rsid w:val="00197314"/>
    <w:rsid w:val="00207D86"/>
    <w:rsid w:val="002319E4"/>
    <w:rsid w:val="00251443"/>
    <w:rsid w:val="00255936"/>
    <w:rsid w:val="00263E97"/>
    <w:rsid w:val="002832F8"/>
    <w:rsid w:val="002C4E59"/>
    <w:rsid w:val="002C5014"/>
    <w:rsid w:val="002E7954"/>
    <w:rsid w:val="00300F14"/>
    <w:rsid w:val="0030433B"/>
    <w:rsid w:val="00330964"/>
    <w:rsid w:val="00362C79"/>
    <w:rsid w:val="00364981"/>
    <w:rsid w:val="00366C19"/>
    <w:rsid w:val="00374FB7"/>
    <w:rsid w:val="003A4E93"/>
    <w:rsid w:val="003A5C7E"/>
    <w:rsid w:val="003A5C91"/>
    <w:rsid w:val="003D2E32"/>
    <w:rsid w:val="003D3191"/>
    <w:rsid w:val="003D67D9"/>
    <w:rsid w:val="003D72B0"/>
    <w:rsid w:val="003F3B0A"/>
    <w:rsid w:val="004052CB"/>
    <w:rsid w:val="004054C2"/>
    <w:rsid w:val="00407AD0"/>
    <w:rsid w:val="00414567"/>
    <w:rsid w:val="004303BB"/>
    <w:rsid w:val="00435E5D"/>
    <w:rsid w:val="00442E5B"/>
    <w:rsid w:val="00475F03"/>
    <w:rsid w:val="004807E4"/>
    <w:rsid w:val="00484128"/>
    <w:rsid w:val="00492285"/>
    <w:rsid w:val="004A1C97"/>
    <w:rsid w:val="004B3250"/>
    <w:rsid w:val="004B4F77"/>
    <w:rsid w:val="004C180A"/>
    <w:rsid w:val="004E6C65"/>
    <w:rsid w:val="00532AE3"/>
    <w:rsid w:val="00543FD0"/>
    <w:rsid w:val="0055687D"/>
    <w:rsid w:val="0057218A"/>
    <w:rsid w:val="005822A9"/>
    <w:rsid w:val="00591332"/>
    <w:rsid w:val="0059532A"/>
    <w:rsid w:val="005D6EAE"/>
    <w:rsid w:val="005E64A9"/>
    <w:rsid w:val="006045D8"/>
    <w:rsid w:val="00611107"/>
    <w:rsid w:val="00611963"/>
    <w:rsid w:val="006235BB"/>
    <w:rsid w:val="00630609"/>
    <w:rsid w:val="00636BA0"/>
    <w:rsid w:val="00646762"/>
    <w:rsid w:val="00653AB8"/>
    <w:rsid w:val="006637FD"/>
    <w:rsid w:val="00694FD6"/>
    <w:rsid w:val="006A0B56"/>
    <w:rsid w:val="006A24D1"/>
    <w:rsid w:val="006B4675"/>
    <w:rsid w:val="006C7B05"/>
    <w:rsid w:val="006D259F"/>
    <w:rsid w:val="006D73DB"/>
    <w:rsid w:val="006E63D9"/>
    <w:rsid w:val="00727DF3"/>
    <w:rsid w:val="00750EBC"/>
    <w:rsid w:val="007662D5"/>
    <w:rsid w:val="0079369A"/>
    <w:rsid w:val="007A682E"/>
    <w:rsid w:val="007C7745"/>
    <w:rsid w:val="007E4271"/>
    <w:rsid w:val="007F2FBF"/>
    <w:rsid w:val="00800B55"/>
    <w:rsid w:val="00804AB5"/>
    <w:rsid w:val="00804FB3"/>
    <w:rsid w:val="008233BF"/>
    <w:rsid w:val="00856F10"/>
    <w:rsid w:val="00861911"/>
    <w:rsid w:val="00862964"/>
    <w:rsid w:val="008652D6"/>
    <w:rsid w:val="00880EEC"/>
    <w:rsid w:val="0088155D"/>
    <w:rsid w:val="00893AD1"/>
    <w:rsid w:val="008955B7"/>
    <w:rsid w:val="008C2350"/>
    <w:rsid w:val="008E5A95"/>
    <w:rsid w:val="008E7D03"/>
    <w:rsid w:val="008F17D8"/>
    <w:rsid w:val="00901D2C"/>
    <w:rsid w:val="00904D21"/>
    <w:rsid w:val="009143A6"/>
    <w:rsid w:val="009434FB"/>
    <w:rsid w:val="0094384F"/>
    <w:rsid w:val="00952EAB"/>
    <w:rsid w:val="009534EC"/>
    <w:rsid w:val="00965614"/>
    <w:rsid w:val="00991A09"/>
    <w:rsid w:val="00993D2E"/>
    <w:rsid w:val="009A54B6"/>
    <w:rsid w:val="009B59E0"/>
    <w:rsid w:val="009E2C8B"/>
    <w:rsid w:val="009F00CD"/>
    <w:rsid w:val="009F240F"/>
    <w:rsid w:val="009F59E4"/>
    <w:rsid w:val="00A1252B"/>
    <w:rsid w:val="00A139E4"/>
    <w:rsid w:val="00A203F6"/>
    <w:rsid w:val="00A821BB"/>
    <w:rsid w:val="00A84718"/>
    <w:rsid w:val="00AC15F2"/>
    <w:rsid w:val="00B07890"/>
    <w:rsid w:val="00B14167"/>
    <w:rsid w:val="00B55C60"/>
    <w:rsid w:val="00B9631B"/>
    <w:rsid w:val="00BB11BD"/>
    <w:rsid w:val="00BB6D99"/>
    <w:rsid w:val="00C03DFD"/>
    <w:rsid w:val="00C05AA9"/>
    <w:rsid w:val="00C14FC9"/>
    <w:rsid w:val="00C17FBA"/>
    <w:rsid w:val="00C362B9"/>
    <w:rsid w:val="00C7464D"/>
    <w:rsid w:val="00C75E41"/>
    <w:rsid w:val="00C83C9F"/>
    <w:rsid w:val="00C97D5D"/>
    <w:rsid w:val="00CA6DB2"/>
    <w:rsid w:val="00CC3BEB"/>
    <w:rsid w:val="00CD6619"/>
    <w:rsid w:val="00D05E5E"/>
    <w:rsid w:val="00D07F6C"/>
    <w:rsid w:val="00D11092"/>
    <w:rsid w:val="00D134A2"/>
    <w:rsid w:val="00D457BD"/>
    <w:rsid w:val="00D62C8F"/>
    <w:rsid w:val="00D67C0F"/>
    <w:rsid w:val="00D87A30"/>
    <w:rsid w:val="00DA2429"/>
    <w:rsid w:val="00DF28F0"/>
    <w:rsid w:val="00DF4F10"/>
    <w:rsid w:val="00DF5EC6"/>
    <w:rsid w:val="00E022E0"/>
    <w:rsid w:val="00E10ECA"/>
    <w:rsid w:val="00E15C51"/>
    <w:rsid w:val="00E16522"/>
    <w:rsid w:val="00E16FC4"/>
    <w:rsid w:val="00E17531"/>
    <w:rsid w:val="00E35338"/>
    <w:rsid w:val="00E3737E"/>
    <w:rsid w:val="00E47C95"/>
    <w:rsid w:val="00E47C9B"/>
    <w:rsid w:val="00E56D9B"/>
    <w:rsid w:val="00E72CFE"/>
    <w:rsid w:val="00EA0C1E"/>
    <w:rsid w:val="00EB28C4"/>
    <w:rsid w:val="00EE07B0"/>
    <w:rsid w:val="00EF0490"/>
    <w:rsid w:val="00F06519"/>
    <w:rsid w:val="00F404F0"/>
    <w:rsid w:val="00F405A0"/>
    <w:rsid w:val="00F43740"/>
    <w:rsid w:val="00F442FC"/>
    <w:rsid w:val="00F4432C"/>
    <w:rsid w:val="00F6139C"/>
    <w:rsid w:val="00F84CD4"/>
    <w:rsid w:val="00F9542A"/>
    <w:rsid w:val="00F959F5"/>
    <w:rsid w:val="00FA070D"/>
    <w:rsid w:val="00FD57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D30"/>
    <w:rPr>
      <w:rFonts w:cs="Times New Roman"/>
    </w:rPr>
  </w:style>
  <w:style w:type="paragraph" w:styleId="1">
    <w:name w:val="heading 1"/>
    <w:basedOn w:val="a"/>
    <w:next w:val="a"/>
    <w:rsid w:val="009F00C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9F00C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9F00C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9F00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9F00C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9F00C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9F00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9F00CD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basedOn w:val="a"/>
    <w:next w:val="a5"/>
    <w:uiPriority w:val="99"/>
    <w:unhideWhenUsed/>
    <w:rsid w:val="00BD5D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D5D30"/>
    <w:rPr>
      <w:rFonts w:ascii="Times New Roman" w:hAnsi="Times New Roman"/>
      <w:sz w:val="24"/>
      <w:szCs w:val="24"/>
    </w:rPr>
  </w:style>
  <w:style w:type="paragraph" w:customStyle="1" w:styleId="rvps2">
    <w:name w:val="rvps2"/>
    <w:basedOn w:val="a"/>
    <w:rsid w:val="00E070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Subtitle"/>
    <w:basedOn w:val="a"/>
    <w:next w:val="a"/>
    <w:rsid w:val="009F00C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List Paragraph"/>
    <w:basedOn w:val="a"/>
    <w:uiPriority w:val="34"/>
    <w:qFormat/>
    <w:rsid w:val="00B14167"/>
    <w:pPr>
      <w:ind w:left="720"/>
      <w:contextualSpacing/>
    </w:pPr>
  </w:style>
  <w:style w:type="character" w:styleId="a8">
    <w:name w:val="Hyperlink"/>
    <w:uiPriority w:val="99"/>
    <w:semiHidden/>
    <w:rsid w:val="00F405A0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532A"/>
    <w:rPr>
      <w:color w:val="605E5C"/>
      <w:shd w:val="clear" w:color="auto" w:fill="E1DFDD"/>
    </w:rPr>
  </w:style>
  <w:style w:type="character" w:customStyle="1" w:styleId="pz-key-valuetitle-box">
    <w:name w:val="pz-key-value__title-box"/>
    <w:basedOn w:val="a0"/>
    <w:rsid w:val="003D67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8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47758">
              <w:marLeft w:val="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754274">
          <w:marLeft w:val="0"/>
          <w:marRight w:val="0"/>
          <w:marTop w:val="3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32046">
              <w:marLeft w:val="1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CRYRqlqqgMh3f1I2HwdoaveJi2g==">AMUW2mXev6jsFEHB0Y8C8RIa5C1xeHGyMu3HIe3hZLi6hc9ZopB1y4hranxSUZspdLZtFuADC0Z/QorsTQJVej3QntP1xY4VQrE1i0QkC7bD07xHBzZm2LT4ZlAE8RhZTbbvEb7nSBVLP3ukV/hjqpnrjT8122loRrpd+MhNCqbxvgJ1LH6RsxY=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 Dovhaia</dc:creator>
  <cp:lastModifiedBy>User</cp:lastModifiedBy>
  <cp:revision>13</cp:revision>
  <dcterms:created xsi:type="dcterms:W3CDTF">2026-10-27T08:57:00Z</dcterms:created>
  <dcterms:modified xsi:type="dcterms:W3CDTF">2026-10-27T10:33:00Z</dcterms:modified>
</cp:coreProperties>
</file>