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870" w:rsidRDefault="00A44824">
      <w:pPr>
        <w:pStyle w:val="Standard"/>
        <w:jc w:val="center"/>
        <w:rPr>
          <w:rFonts w:hint="eastAsia"/>
        </w:rPr>
      </w:pPr>
      <w:bookmarkStart w:id="0" w:name="_GoBack"/>
      <w:bookmarkEnd w:id="0"/>
      <w:r>
        <w:rPr>
          <w:rStyle w:val="a7"/>
          <w:rFonts w:ascii="Times New Roman" w:hAnsi="Times New Roman" w:cs="Times New Roman"/>
          <w:b/>
          <w:bCs/>
          <w:color w:val="000000"/>
          <w:sz w:val="28"/>
          <w:szCs w:val="28"/>
        </w:rPr>
        <w:t>Інформація щодо процедур закупівель</w:t>
      </w:r>
    </w:p>
    <w:p w:rsidR="00B62870" w:rsidRDefault="00A44824">
      <w:pPr>
        <w:pStyle w:val="Standard"/>
        <w:jc w:val="center"/>
        <w:rPr>
          <w:rFonts w:hint="eastAsia"/>
        </w:rPr>
      </w:pPr>
      <w:r>
        <w:rPr>
          <w:rStyle w:val="a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УДМС України в Тернопільській області у 2026</w:t>
      </w:r>
      <w:r>
        <w:rPr>
          <w:rStyle w:val="a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році</w:t>
      </w:r>
    </w:p>
    <w:p w:rsidR="00B62870" w:rsidRDefault="00B62870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62870" w:rsidRDefault="00A44824">
      <w:pPr>
        <w:pStyle w:val="Standard"/>
        <w:jc w:val="center"/>
        <w:rPr>
          <w:rFonts w:hint="eastAsia"/>
        </w:rPr>
      </w:pPr>
      <w:r>
        <w:rPr>
          <w:rStyle w:val="a7"/>
          <w:rFonts w:ascii="Times New Roman" w:hAnsi="Times New Roman" w:cs="Times New Roman"/>
          <w:color w:val="000000"/>
          <w:sz w:val="28"/>
          <w:szCs w:val="28"/>
        </w:rPr>
        <w:t>на виконання Постанови КМУ від 11.10.2016 № 710 (зі змінами)</w:t>
      </w:r>
    </w:p>
    <w:p w:rsidR="00B62870" w:rsidRDefault="00B62870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3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507"/>
      </w:tblGrid>
      <w:tr w:rsidR="00B62870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870" w:rsidRDefault="00A44824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a7"/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Найменування предмета закупівлі із зазначенням коду ЄЗС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870" w:rsidRDefault="00A44824">
            <w:pPr>
              <w:pStyle w:val="1"/>
              <w:spacing w:before="100" w:after="10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послуги прибирання адміністративних приміщень</w:t>
            </w:r>
          </w:p>
          <w:p w:rsidR="00B62870" w:rsidRDefault="00B62870">
            <w:pPr>
              <w:pStyle w:val="a3"/>
              <w:spacing w:before="100" w:after="10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uk-UA"/>
              </w:rPr>
            </w:pPr>
          </w:p>
          <w:p w:rsidR="00B62870" w:rsidRDefault="00A44824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a7"/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(відповідно до Національного класифікатора України «Єдиний закупівельний словник»</w:t>
            </w:r>
          </w:p>
          <w:p w:rsidR="00B62870" w:rsidRDefault="00A44824">
            <w:pPr>
              <w:pStyle w:val="a3"/>
              <w:spacing w:before="100" w:after="100" w:line="240" w:lineRule="atLeast"/>
              <w:jc w:val="center"/>
              <w:rPr>
                <w:rFonts w:hint="eastAsia"/>
              </w:rPr>
            </w:pPr>
            <w:r>
              <w:rPr>
                <w:rStyle w:val="a7"/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ДК</w:t>
            </w:r>
            <w:r>
              <w:rPr>
                <w:rStyle w:val="a7"/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 021:2015:</w:t>
            </w:r>
            <w:r>
              <w:rPr>
                <w:rStyle w:val="a7"/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uk-UA" w:bidi="ar-SA"/>
              </w:rPr>
              <w:t> </w:t>
            </w:r>
            <w:r>
              <w:rPr>
                <w:rStyle w:val="a7"/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uk-UA" w:bidi="ar-SA"/>
              </w:rPr>
              <w:t>90910000-9</w:t>
            </w:r>
            <w:r>
              <w:rPr>
                <w:rStyle w:val="a7"/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uk-UA" w:bidi="ar-SA"/>
              </w:rPr>
              <w:t> </w:t>
            </w:r>
            <w:r>
              <w:rPr>
                <w:rStyle w:val="a7"/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uk-UA" w:bidi="ar-SA"/>
              </w:rPr>
              <w:t>- Послуги з прибирання</w:t>
            </w:r>
          </w:p>
          <w:p w:rsidR="00B62870" w:rsidRDefault="00B62870">
            <w:pPr>
              <w:pStyle w:val="a3"/>
              <w:spacing w:before="100" w:after="10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2870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870" w:rsidRDefault="00A44824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a7"/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Вид та ідентифікатор процедури закупівлі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870" w:rsidRDefault="00A44824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a7"/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Відкриті торги з особливостями</w:t>
            </w:r>
          </w:p>
          <w:p w:rsidR="00B62870" w:rsidRDefault="00A44824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a7"/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Style w:val="a7"/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(</w:t>
            </w:r>
            <w:r>
              <w:rPr>
                <w:rStyle w:val="a7"/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визначеними постановою КМУ від 12.10.2022 № 1178)</w:t>
            </w:r>
          </w:p>
          <w:p w:rsidR="00B62870" w:rsidRDefault="00A44824">
            <w:pPr>
              <w:pStyle w:val="a3"/>
              <w:spacing w:line="240" w:lineRule="atLeast"/>
              <w:jc w:val="center"/>
              <w:rPr>
                <w:rFonts w:hint="eastAsia"/>
              </w:rPr>
            </w:pPr>
            <w:hyperlink r:id="rId6" w:history="1">
              <w:r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</w:rPr>
                <w:br/>
              </w:r>
            </w:hyperlink>
            <w:hyperlink r:id="rId7" w:history="1">
              <w:r>
                <w:rPr>
                  <w:rStyle w:val="js-apiid"/>
                  <w:rFonts w:ascii="Times New Roman" w:hAnsi="Times New Roman"/>
                  <w:color w:val="000000"/>
                  <w:sz w:val="28"/>
                  <w:szCs w:val="28"/>
                  <w:u w:val="single"/>
                </w:rPr>
                <w:br/>
              </w:r>
              <w:r>
                <w:rPr>
                  <w:rStyle w:val="js-apiid"/>
                  <w:rFonts w:ascii="Times New Roman" w:hAnsi="Times New Roman"/>
                  <w:color w:val="000000"/>
                  <w:sz w:val="28"/>
                  <w:szCs w:val="28"/>
                  <w:u w:val="single"/>
                </w:rPr>
                <w:t>UA-2026-01-14-003417-a</w:t>
              </w:r>
            </w:hyperlink>
          </w:p>
          <w:p w:rsidR="00B62870" w:rsidRDefault="00B62870">
            <w:pPr>
              <w:pStyle w:val="Standard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62870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870" w:rsidRDefault="00A44824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a7"/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Очікувана вартість предмета закупівлі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870" w:rsidRDefault="00A44824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a7"/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199 900,00</w:t>
            </w:r>
            <w:r>
              <w:rPr>
                <w:rStyle w:val="a7"/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 </w:t>
            </w:r>
            <w:r>
              <w:rPr>
                <w:rStyle w:val="a7"/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грн з ПДВ</w:t>
            </w:r>
          </w:p>
        </w:tc>
      </w:tr>
      <w:tr w:rsidR="00B62870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870" w:rsidRDefault="00A44824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a7"/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870" w:rsidRDefault="00A44824">
            <w:pPr>
              <w:pStyle w:val="a6"/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Згідно із Додатком 1.1. до Тендерної документації (затвердженої ріщенням уповноваженої особи від 12 січня 2026 року Протокол № 3</w:t>
            </w:r>
          </w:p>
        </w:tc>
      </w:tr>
      <w:tr w:rsidR="00B62870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870" w:rsidRDefault="00A44824">
            <w:pPr>
              <w:pStyle w:val="Standard"/>
              <w:jc w:val="center"/>
              <w:rPr>
                <w:rFonts w:hint="eastAsia"/>
              </w:rPr>
            </w:pPr>
            <w:r>
              <w:rPr>
                <w:rStyle w:val="a7"/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Обґрунтування очікуваної вартості предме</w:t>
            </w:r>
            <w:r>
              <w:rPr>
                <w:rStyle w:val="a7"/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та закупівлі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870" w:rsidRPr="00652531" w:rsidRDefault="00A44824">
            <w:pPr>
              <w:pStyle w:val="Standard"/>
              <w:jc w:val="both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>
              <w:rPr>
                <w:rStyle w:val="a7"/>
                <w:rFonts w:ascii="Times New Roman" w:hAnsi="Times New Roman"/>
                <w:color w:val="000000"/>
                <w:sz w:val="28"/>
                <w:szCs w:val="28"/>
                <w:lang w:eastAsia="en-US" w:bidi="ar-SA"/>
              </w:rPr>
              <w:t xml:space="preserve">     Очікувану вартість предмету закупівлі розраховано на підставі  показників минулих років, моніторингу закупівель в системі</w:t>
            </w:r>
            <w:r>
              <w:rPr>
                <w:rStyle w:val="a7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 w:bidi="ar-SA"/>
              </w:rPr>
              <w:t xml:space="preserve"> prozorro</w:t>
            </w:r>
            <w:r>
              <w:rPr>
                <w:rStyle w:val="a7"/>
                <w:rFonts w:ascii="Times New Roman" w:hAnsi="Times New Roman"/>
                <w:color w:val="000000"/>
                <w:sz w:val="28"/>
                <w:szCs w:val="28"/>
                <w:lang w:eastAsia="en-US" w:bidi="ar-SA"/>
              </w:rPr>
              <w:t xml:space="preserve"> з урахуванням збільшення площі обслуговування та інтенсивності роботи, збільшення кількості днів прибирання, необхідності безперебійного забезпечення миючими засобами та інвентарем, значної віддаленості об’єктів прибирання та можливого підвищення</w:t>
            </w:r>
            <w:r>
              <w:rPr>
                <w:rStyle w:val="a7"/>
                <w:rFonts w:ascii="Times New Roman" w:hAnsi="Times New Roman"/>
                <w:color w:val="000000"/>
                <w:sz w:val="28"/>
                <w:szCs w:val="28"/>
                <w:lang w:eastAsia="en-US" w:bidi="ar-SA"/>
              </w:rPr>
              <w:t xml:space="preserve"> мінімальної заробітної плати в поточному році.</w:t>
            </w:r>
          </w:p>
          <w:p w:rsidR="00B62870" w:rsidRDefault="00A44824">
            <w:pPr>
              <w:pStyle w:val="Standard"/>
              <w:jc w:val="both"/>
              <w:rPr>
                <w:rFonts w:hint="eastAsia"/>
              </w:rPr>
            </w:pPr>
            <w:r>
              <w:rPr>
                <w:rStyle w:val="a7"/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      </w:t>
            </w:r>
          </w:p>
        </w:tc>
      </w:tr>
    </w:tbl>
    <w:p w:rsidR="00B62870" w:rsidRDefault="00B62870">
      <w:pPr>
        <w:pStyle w:val="Standard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B6287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824" w:rsidRDefault="00A44824">
      <w:pPr>
        <w:rPr>
          <w:rFonts w:hint="eastAsia"/>
        </w:rPr>
      </w:pPr>
      <w:r>
        <w:separator/>
      </w:r>
    </w:p>
  </w:endnote>
  <w:endnote w:type="continuationSeparator" w:id="0">
    <w:p w:rsidR="00A44824" w:rsidRDefault="00A448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824" w:rsidRDefault="00A4482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44824" w:rsidRDefault="00A4482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62870"/>
    <w:rsid w:val="00652531"/>
    <w:rsid w:val="00A44824"/>
    <w:rsid w:val="00B6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CE315-04EC-4D27-9FC8-89944581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rFonts w:ascii="Liberation Serif" w:eastAsia="NSimSun" w:hAnsi="Liberation Serif" w:cs="Lucida Sans"/>
      <w:b/>
      <w:bCs/>
      <w:sz w:val="48"/>
      <w:szCs w:val="48"/>
    </w:rPr>
  </w:style>
  <w:style w:type="paragraph" w:styleId="2">
    <w:name w:val="heading 2"/>
    <w:basedOn w:val="Standard"/>
    <w:next w:val="Standard"/>
    <w:pPr>
      <w:keepNext/>
      <w:keepLines/>
      <w:spacing w:before="200"/>
      <w:outlineLvl w:val="1"/>
    </w:pPr>
    <w:rPr>
      <w:rFonts w:ascii="Calibri Light" w:eastAsia="Calibri Light" w:hAnsi="Calibri Light" w:cs="Calibri Light"/>
      <w:b/>
      <w:bCs/>
      <w:color w:val="5B9BD5"/>
      <w:sz w:val="26"/>
      <w:szCs w:val="26"/>
    </w:rPr>
  </w:style>
  <w:style w:type="paragraph" w:styleId="3">
    <w:name w:val="heading 3"/>
    <w:basedOn w:val="Heading"/>
    <w:next w:val="Textbody"/>
    <w:pPr>
      <w:spacing w:before="140" w:after="0"/>
      <w:outlineLvl w:val="2"/>
    </w:pPr>
    <w:rPr>
      <w:rFonts w:ascii="Liberation Serif" w:eastAsia="NSimSun" w:hAnsi="Liberation Serif" w:cs="Liberation Serif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a3">
    <w:name w:val="Звичайний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4">
    <w:name w:val="List"/>
    <w:basedOn w:val="Textbody"/>
  </w:style>
  <w:style w:type="paragraph" w:customStyle="1" w:styleId="a5">
    <w:name w:val="Назва об'єкта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a6">
    <w:name w:val="Содержимое таблицы"/>
    <w:basedOn w:val="Standard"/>
    <w:pPr>
      <w:widowControl w:val="0"/>
      <w:suppressLineNumbers/>
      <w:autoSpaceDE w:val="0"/>
    </w:pPr>
    <w:rPr>
      <w:rFonts w:ascii="Times New Roman CYR" w:eastAsia="Calibri" w:hAnsi="Times New Roman CYR" w:cs="Times New Roman CYR"/>
      <w:lang w:val="ru-RU"/>
    </w:rPr>
  </w:style>
  <w:style w:type="character" w:customStyle="1" w:styleId="a7">
    <w:name w:val="Шрифт абзацу за замовчуванням"/>
  </w:style>
  <w:style w:type="character" w:customStyle="1" w:styleId="js-apiid">
    <w:name w:val="js-apiid"/>
    <w:basedOn w:val="a7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zorro.gov.ua/tender/UA-2026-01-14-003417-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tender/UA-2025-08-14-007427-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&#1079;%20&#1092;&#1083;&#1077;&#1096;&#1082;&#1080;%202025/&#1053;&#1086;&#1074;&#1072;%20&#1087;&#1072;&#1087;&#1082;&#1072;/&#1089;&#1072;&#1081;&#1090;%20&#1044;&#1052;&#1057;/2025/&#1082;&#1072;&#1085;&#1094;&#1077;&#1083;&#1103;&#1088;&#1089;&#1100;&#1082;&#1077;%20&#1087;&#1088;&#1080;&#1083;&#1072;&#1076;&#1076;&#1103;%202025.odt/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Pazych</cp:lastModifiedBy>
  <cp:revision>2</cp:revision>
  <dcterms:created xsi:type="dcterms:W3CDTF">2026-04-06T07:26:00Z</dcterms:created>
  <dcterms:modified xsi:type="dcterms:W3CDTF">2026-04-06T07:26:00Z</dcterms:modified>
</cp:coreProperties>
</file>