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646F95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 xml:space="preserve"> У ВІННИЦЬКІЙ ОБЛАСТІ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6F95">
        <w:rPr>
          <w:rFonts w:ascii="Times New Roman" w:hAnsi="Times New Roman"/>
          <w:sz w:val="24"/>
          <w:szCs w:val="24"/>
          <w:lang w:eastAsia="ru-RU"/>
        </w:rPr>
        <w:t>(УДМС У ВІННИЦЬКІЙ ОБЛАСТІ)</w:t>
      </w:r>
    </w:p>
    <w:p w:rsidR="002F08C4" w:rsidRDefault="002F08C4" w:rsidP="002F08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2F08C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E937DF" w:rsidRDefault="002F08C4" w:rsidP="00E937D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E937DF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="00E937DF" w:rsidRPr="00E937DF">
        <w:rPr>
          <w:rFonts w:ascii="Times New Roman" w:eastAsia="Times New Roman" w:hAnsi="Times New Roman"/>
          <w:sz w:val="20"/>
          <w:szCs w:val="20"/>
        </w:rPr>
        <w:t xml:space="preserve">послуг з технічного обслуговування та ремонту офісної техніки </w:t>
      </w:r>
      <w:r w:rsidRPr="00E937DF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 w:rsidRPr="00E937DF"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2F08C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F32D6C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32D6C">
        <w:rPr>
          <w:rFonts w:ascii="Times New Roman" w:hAnsi="Times New Roman"/>
          <w:sz w:val="20"/>
          <w:szCs w:val="20"/>
        </w:rPr>
        <w:t xml:space="preserve">Управління Державної  міграційної  служби України у Вінницькій області, 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Вінниця,  </w:t>
      </w:r>
      <w:r>
        <w:rPr>
          <w:rFonts w:ascii="Times New Roman" w:eastAsia="Times New Roman" w:hAnsi="Times New Roman"/>
          <w:color w:val="000000"/>
          <w:sz w:val="20"/>
          <w:szCs w:val="20"/>
        </w:rPr>
        <w:t>проспект Коцюбинського, 78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37836770</w:t>
      </w:r>
    </w:p>
    <w:p w:rsidR="005F781A" w:rsidRPr="002F08C4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bidi="uk-UA"/>
        </w:rPr>
      </w:pPr>
      <w:r w:rsidRPr="002F08C4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F08C4">
        <w:rPr>
          <w:rFonts w:ascii="Times New Roman" w:eastAsia="Times New Roman" w:hAnsi="Times New Roman"/>
          <w:sz w:val="20"/>
          <w:szCs w:val="20"/>
        </w:rPr>
        <w:t xml:space="preserve"> </w:t>
      </w:r>
      <w:r w:rsidR="002F08C4" w:rsidRPr="002F08C4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>Послуги з технічного обслуговування та ремонту офісної техніки</w:t>
      </w:r>
      <w:r w:rsidR="005F781A" w:rsidRPr="002F08C4">
        <w:rPr>
          <w:rFonts w:ascii="Times New Roman" w:eastAsia="Times New Roman" w:hAnsi="Times New Roman"/>
          <w:bCs/>
          <w:sz w:val="20"/>
          <w:szCs w:val="20"/>
          <w:lang w:bidi="uk-UA"/>
        </w:rPr>
        <w:t xml:space="preserve">  (</w:t>
      </w:r>
      <w:r w:rsidR="005F781A" w:rsidRPr="002F08C4">
        <w:rPr>
          <w:rFonts w:ascii="Times New Roman" w:eastAsia="Times New Roman" w:hAnsi="Times New Roman"/>
          <w:sz w:val="20"/>
          <w:szCs w:val="20"/>
          <w:lang w:bidi="uk-UA"/>
        </w:rPr>
        <w:t xml:space="preserve">код ДК 021-2015 - </w:t>
      </w:r>
      <w:r w:rsidR="005F781A" w:rsidRPr="002F08C4">
        <w:rPr>
          <w:rFonts w:ascii="Times New Roman" w:eastAsia="Times New Roman" w:hAnsi="Times New Roman"/>
          <w:bCs/>
          <w:sz w:val="20"/>
          <w:szCs w:val="20"/>
          <w:lang w:bidi="uk-UA"/>
        </w:rPr>
        <w:t>50310000-1 Технічне обслуговування і ремонт офісної техніки )</w:t>
      </w:r>
    </w:p>
    <w:p w:rsidR="00F03AA9" w:rsidRPr="00F71300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F373CB">
        <w:rPr>
          <w:rFonts w:ascii="Times New Roman" w:hAnsi="Times New Roman"/>
          <w:sz w:val="20"/>
          <w:szCs w:val="20"/>
        </w:rPr>
        <w:t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2F08C4" w:rsidRPr="00E937DF" w:rsidRDefault="00F03AA9" w:rsidP="002F08C4">
      <w:pPr>
        <w:spacing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  <w:r w:rsidRPr="00F71300">
        <w:rPr>
          <w:rFonts w:ascii="Times New Roman" w:eastAsia="Times New Roman" w:hAnsi="Times New Roman"/>
          <w:b/>
          <w:i/>
          <w:sz w:val="20"/>
          <w:szCs w:val="20"/>
        </w:rPr>
        <w:t xml:space="preserve">Ідентифікатор  </w:t>
      </w:r>
      <w:r w:rsidRPr="00E937DF">
        <w:rPr>
          <w:rFonts w:ascii="Times New Roman" w:eastAsia="Times New Roman" w:hAnsi="Times New Roman"/>
          <w:b/>
          <w:i/>
          <w:sz w:val="20"/>
          <w:szCs w:val="20"/>
        </w:rPr>
        <w:t>процедури  закупівлі:</w:t>
      </w:r>
      <w:r w:rsidR="00F71300" w:rsidRPr="00E937DF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 xml:space="preserve"> </w:t>
      </w:r>
      <w:r w:rsidR="00E937DF" w:rsidRPr="00E937DF">
        <w:rPr>
          <w:rFonts w:ascii="Times New Roman" w:hAnsi="Times New Roman"/>
          <w:sz w:val="20"/>
          <w:szCs w:val="20"/>
          <w:shd w:val="clear" w:color="auto" w:fill="FFFFFF"/>
        </w:rPr>
        <w:t>UA-2026-03-04-000227-a</w:t>
      </w:r>
    </w:p>
    <w:p w:rsidR="0051450A" w:rsidRPr="00214F8C" w:rsidRDefault="002F08C4" w:rsidP="002F08C4">
      <w:pPr>
        <w:shd w:val="clear" w:color="auto" w:fill="FFFFFF"/>
        <w:spacing w:after="150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 xml:space="preserve">                </w:t>
      </w:r>
      <w:r w:rsidR="0051450A" w:rsidRPr="00214F8C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="0051450A" w:rsidRPr="00214F8C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E937DF">
        <w:rPr>
          <w:rFonts w:ascii="Times New Roman" w:eastAsia="Times New Roman" w:hAnsi="Times New Roman"/>
          <w:sz w:val="20"/>
          <w:szCs w:val="20"/>
        </w:rPr>
        <w:t>31 000,00</w:t>
      </w:r>
      <w:r w:rsidRPr="002F08C4">
        <w:rPr>
          <w:rFonts w:ascii="Times New Roman" w:hAnsi="Times New Roman"/>
          <w:sz w:val="20"/>
          <w:szCs w:val="20"/>
        </w:rPr>
        <w:t xml:space="preserve"> грн.</w:t>
      </w:r>
      <w:bookmarkStart w:id="2" w:name="bookmark=id.35nkun2" w:colFirst="0" w:colLast="0"/>
      <w:bookmarkEnd w:id="2"/>
      <w:r w:rsidRPr="002F08C4">
        <w:rPr>
          <w:rFonts w:ascii="Times New Roman" w:hAnsi="Times New Roman"/>
          <w:sz w:val="20"/>
          <w:szCs w:val="20"/>
        </w:rPr>
        <w:t xml:space="preserve"> з  урахуванням ПДВ</w:t>
      </w:r>
      <w:r>
        <w:rPr>
          <w:rFonts w:ascii="Times New Roman" w:hAnsi="Times New Roman"/>
          <w:sz w:val="20"/>
          <w:szCs w:val="20"/>
        </w:rPr>
        <w:t xml:space="preserve">  </w:t>
      </w:r>
      <w:r w:rsidR="0051450A" w:rsidRPr="00214F8C">
        <w:rPr>
          <w:rFonts w:ascii="Times New Roman" w:hAnsi="Times New Roman"/>
          <w:sz w:val="20"/>
          <w:szCs w:val="20"/>
          <w:bdr w:val="none" w:sz="0" w:space="0" w:color="auto" w:frame="1"/>
        </w:rPr>
        <w:t>згідно  Кошторису  на 202</w:t>
      </w:r>
      <w:r w:rsidR="00F71300">
        <w:rPr>
          <w:rFonts w:ascii="Times New Roman" w:hAnsi="Times New Roman"/>
          <w:sz w:val="20"/>
          <w:szCs w:val="20"/>
          <w:bdr w:val="none" w:sz="0" w:space="0" w:color="auto" w:frame="1"/>
        </w:rPr>
        <w:t>5</w:t>
      </w:r>
      <w:r w:rsidR="0051450A" w:rsidRPr="00214F8C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A42FD8" w:rsidRPr="00F94DA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F94DAA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F94DA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94DAA">
        <w:rPr>
          <w:rFonts w:ascii="Times New Roman" w:eastAsia="Times New Roman" w:hAnsi="Times New Roman"/>
          <w:sz w:val="20"/>
          <w:szCs w:val="20"/>
        </w:rPr>
        <w:t xml:space="preserve"> </w:t>
      </w:r>
      <w:r w:rsidR="00E937DF">
        <w:rPr>
          <w:rFonts w:ascii="Times New Roman" w:eastAsia="Times New Roman" w:hAnsi="Times New Roman"/>
          <w:b w:val="0"/>
          <w:sz w:val="20"/>
          <w:szCs w:val="20"/>
        </w:rPr>
        <w:t>31 000,00</w:t>
      </w:r>
      <w:r w:rsidR="00F71300" w:rsidRPr="00F94DAA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F71300" w:rsidRPr="00F94DAA">
        <w:rPr>
          <w:rFonts w:ascii="Times New Roman" w:hAnsi="Times New Roman"/>
          <w:b w:val="0"/>
          <w:sz w:val="20"/>
          <w:szCs w:val="20"/>
        </w:rPr>
        <w:t>грн</w:t>
      </w:r>
      <w:proofErr w:type="spellEnd"/>
      <w:r w:rsidR="00F71300" w:rsidRPr="00F94DAA">
        <w:rPr>
          <w:rFonts w:ascii="Times New Roman" w:eastAsia="Times New Roman" w:hAnsi="Times New Roman"/>
          <w:b w:val="0"/>
          <w:sz w:val="20"/>
          <w:szCs w:val="20"/>
        </w:rPr>
        <w:t xml:space="preserve"> </w:t>
      </w:r>
      <w:proofErr w:type="spellStart"/>
      <w:r w:rsidR="00F32D6C" w:rsidRPr="00F94DAA">
        <w:rPr>
          <w:rFonts w:ascii="Times New Roman" w:eastAsia="Times New Roman" w:hAnsi="Times New Roman"/>
          <w:b w:val="0"/>
          <w:sz w:val="20"/>
          <w:szCs w:val="20"/>
        </w:rPr>
        <w:t>грн</w:t>
      </w:r>
      <w:proofErr w:type="spellEnd"/>
      <w:r w:rsidR="00F32D6C" w:rsidRPr="00F94DAA">
        <w:rPr>
          <w:rFonts w:ascii="Times New Roman" w:eastAsia="Times New Roman" w:hAnsi="Times New Roman"/>
          <w:b w:val="0"/>
          <w:sz w:val="20"/>
          <w:szCs w:val="20"/>
        </w:rPr>
        <w:t>. з  урахуванням  ПДВ</w:t>
      </w:r>
      <w:r w:rsidR="00A42FD8" w:rsidRPr="00F94DA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F94DAA" w:rsidRDefault="00A42FD8" w:rsidP="00A42FD8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F94DA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закупівлі,  а  також </w:t>
      </w:r>
      <w:r w:rsidRPr="00F94DA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проведеного аналізу закупівель аналогічних послуг за минулий рік</w:t>
      </w:r>
      <w:r w:rsidRPr="00F94DAA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F94DA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 w:rsidR="00241ACA" w:rsidRPr="00F94DA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</w:t>
      </w:r>
      <w:r w:rsidRPr="00F94DA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.</w:t>
      </w:r>
    </w:p>
    <w:p w:rsidR="00A42FD8" w:rsidRPr="00F94DAA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1053AC" w:rsidRPr="00F94DAA" w:rsidRDefault="004D6A2A" w:rsidP="001053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94DAA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F94DAA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053AC" w:rsidRPr="00F94DAA">
        <w:rPr>
          <w:rFonts w:ascii="Times New Roman" w:hAnsi="Times New Roman"/>
          <w:sz w:val="20"/>
          <w:szCs w:val="20"/>
        </w:rPr>
        <w:t xml:space="preserve">З метою підтримки безперебійної роботи </w:t>
      </w:r>
      <w:r w:rsidR="00B119D3" w:rsidRPr="00F94DAA">
        <w:rPr>
          <w:rFonts w:ascii="Times New Roman" w:hAnsi="Times New Roman"/>
          <w:sz w:val="20"/>
          <w:szCs w:val="20"/>
        </w:rPr>
        <w:t xml:space="preserve">офісної </w:t>
      </w:r>
      <w:r w:rsidR="001053AC" w:rsidRPr="00F94DAA">
        <w:rPr>
          <w:rFonts w:ascii="Times New Roman" w:hAnsi="Times New Roman"/>
          <w:sz w:val="20"/>
          <w:szCs w:val="20"/>
        </w:rPr>
        <w:t xml:space="preserve">техніки, недопущення зупинки друкуючого процесу та документообігу виникла необхідність у закупівлі послуг для Управління  ДМС у Вінницькій області з технічного обслуговування </w:t>
      </w:r>
      <w:r w:rsidR="00B119D3" w:rsidRPr="00F94DAA">
        <w:rPr>
          <w:rFonts w:ascii="Times New Roman" w:hAnsi="Times New Roman"/>
          <w:sz w:val="20"/>
          <w:szCs w:val="20"/>
        </w:rPr>
        <w:t>і ремонту офісної техніки</w:t>
      </w:r>
      <w:r w:rsidR="001053AC" w:rsidRPr="00F94DAA">
        <w:rPr>
          <w:rFonts w:ascii="Times New Roman" w:hAnsi="Times New Roman"/>
          <w:sz w:val="20"/>
          <w:szCs w:val="20"/>
        </w:rPr>
        <w:t xml:space="preserve">. </w:t>
      </w:r>
      <w:r w:rsidR="001053AC" w:rsidRPr="00F94DA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 відповідно до наявних потреб у</w:t>
      </w:r>
      <w:r w:rsidR="001053AC" w:rsidRPr="00F94DAA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Вінницькій області. </w:t>
      </w:r>
    </w:p>
    <w:p w:rsidR="005F781A" w:rsidRPr="00F94DAA" w:rsidRDefault="005F781A" w:rsidP="00D879C1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F03AA9" w:rsidRPr="00F94DAA" w:rsidRDefault="00F03AA9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94DAA">
        <w:rPr>
          <w:rFonts w:ascii="Times New Roman" w:hAnsi="Times New Roman"/>
          <w:sz w:val="20"/>
          <w:szCs w:val="20"/>
        </w:rPr>
        <w:t>Інформація про технічні, якісні</w:t>
      </w:r>
      <w:r w:rsidR="00965631" w:rsidRPr="00F94DAA">
        <w:rPr>
          <w:rFonts w:ascii="Times New Roman" w:hAnsi="Times New Roman"/>
          <w:sz w:val="20"/>
          <w:szCs w:val="20"/>
        </w:rPr>
        <w:t>,</w:t>
      </w:r>
      <w:r w:rsidRPr="00F94DAA">
        <w:rPr>
          <w:rFonts w:ascii="Times New Roman" w:hAnsi="Times New Roman"/>
          <w:sz w:val="20"/>
          <w:szCs w:val="20"/>
        </w:rPr>
        <w:t xml:space="preserve"> кількісні характеристики </w:t>
      </w:r>
      <w:r w:rsidR="00965631" w:rsidRPr="00F94DAA">
        <w:rPr>
          <w:rFonts w:ascii="Times New Roman" w:hAnsi="Times New Roman"/>
          <w:sz w:val="20"/>
          <w:szCs w:val="20"/>
        </w:rPr>
        <w:t xml:space="preserve"> та  </w:t>
      </w:r>
      <w:proofErr w:type="spellStart"/>
      <w:r w:rsidR="00965631" w:rsidRPr="00F94DAA">
        <w:rPr>
          <w:rFonts w:ascii="Times New Roman" w:hAnsi="Times New Roman"/>
          <w:sz w:val="20"/>
          <w:szCs w:val="20"/>
        </w:rPr>
        <w:t>місцерозташування</w:t>
      </w:r>
      <w:proofErr w:type="spellEnd"/>
      <w:r w:rsidR="00965631" w:rsidRPr="00F94DAA">
        <w:rPr>
          <w:rFonts w:ascii="Times New Roman" w:hAnsi="Times New Roman"/>
          <w:sz w:val="20"/>
          <w:szCs w:val="20"/>
        </w:rPr>
        <w:t xml:space="preserve"> </w:t>
      </w:r>
      <w:r w:rsidRPr="00F94DAA">
        <w:rPr>
          <w:rFonts w:ascii="Times New Roman" w:hAnsi="Times New Roman"/>
          <w:sz w:val="20"/>
          <w:szCs w:val="20"/>
        </w:rPr>
        <w:t xml:space="preserve">предмета закупівлі — технічні вимоги до предмета закупівлі визначена у додатку </w:t>
      </w:r>
      <w:r w:rsidR="00F373CB" w:rsidRPr="00F94DAA">
        <w:rPr>
          <w:rFonts w:ascii="Times New Roman" w:hAnsi="Times New Roman"/>
          <w:sz w:val="20"/>
          <w:szCs w:val="20"/>
        </w:rPr>
        <w:t>2</w:t>
      </w:r>
      <w:r w:rsidRPr="00F94DAA">
        <w:rPr>
          <w:rFonts w:ascii="Times New Roman" w:hAnsi="Times New Roman"/>
          <w:sz w:val="20"/>
          <w:szCs w:val="20"/>
        </w:rPr>
        <w:t xml:space="preserve"> до </w:t>
      </w:r>
      <w:r w:rsidR="00F373CB" w:rsidRPr="00F94DAA">
        <w:rPr>
          <w:rFonts w:ascii="Times New Roman" w:hAnsi="Times New Roman"/>
          <w:sz w:val="20"/>
          <w:szCs w:val="20"/>
        </w:rPr>
        <w:t>Т</w:t>
      </w:r>
      <w:r w:rsidRPr="00F94DAA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DC3721" w:rsidRPr="00F94DAA" w:rsidRDefault="00DC3721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94DAA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  та нормативно-технічним актам.</w:t>
      </w:r>
    </w:p>
    <w:p w:rsidR="00B119D3" w:rsidRPr="00F94DA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119D3" w:rsidRPr="00F94DA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728E6" w:rsidRPr="00E937DF" w:rsidRDefault="001728E6" w:rsidP="007A33F2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en-US"/>
        </w:rPr>
      </w:pPr>
      <w:r w:rsidRPr="00F94DAA"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 xml:space="preserve">Перелік  </w:t>
      </w:r>
      <w:r w:rsidRPr="00E937DF">
        <w:rPr>
          <w:rFonts w:ascii="Times New Roman" w:hAnsi="Times New Roman" w:cs="Times New Roman"/>
          <w:b/>
          <w:i/>
          <w:sz w:val="20"/>
          <w:szCs w:val="20"/>
          <w:u w:val="single"/>
        </w:rPr>
        <w:t>послуг та  кількість.</w:t>
      </w:r>
    </w:p>
    <w:p w:rsidR="00E937DF" w:rsidRPr="00E937DF" w:rsidRDefault="00E937DF" w:rsidP="00E937DF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d"/>
        <w:tblW w:w="0" w:type="auto"/>
        <w:jc w:val="center"/>
        <w:tblLook w:val="04A0"/>
      </w:tblPr>
      <w:tblGrid>
        <w:gridCol w:w="661"/>
        <w:gridCol w:w="3165"/>
        <w:gridCol w:w="2752"/>
        <w:gridCol w:w="2993"/>
      </w:tblGrid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Назва та Інв. №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Опис несправності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Результат діагностики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Принтер HP LJ1102:</w:t>
            </w:r>
          </w:p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1113011264/5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Заминає папір, погано затягує папір, друкує чорні полоси.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ремонту блок закріплення, ремонт блоку подачі паперу.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Принтер </w:t>
            </w:r>
            <w:proofErr w:type="spellStart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Xerox</w:t>
            </w:r>
            <w:proofErr w:type="spellEnd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WorkCentre</w:t>
            </w:r>
            <w:proofErr w:type="spellEnd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3025 від АРМ:</w:t>
            </w:r>
            <w:r w:rsidRPr="00E937DF">
              <w:rPr>
                <w:sz w:val="20"/>
                <w:szCs w:val="20"/>
              </w:rPr>
              <w:t xml:space="preserve"> </w:t>
            </w: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101460093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Заминає папір, тріщить, не друкує.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Ремонт блоку закріплення, ремонт головного редуктора.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Системний блок HP260 G2: 1113012965/47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вмикається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ремонту материнської плати.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Пристрій безперебійного живлення:</w:t>
            </w:r>
          </w:p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1113011431/15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працює від мережі 230V, постійно пищить.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Джерело безперебійного живлення APC BC650: 1113002650/24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працює від мережі 230V, постійно пищить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Пристрій безперебійного живлення:</w:t>
            </w:r>
          </w:p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1113011431/1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коректно працює, періодично вмикається/вимикається.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Джерело безперебійного живлення APC BC650: 1113002616/19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вмикається.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Пристрій безперебійного живлення:</w:t>
            </w:r>
          </w:p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1113011431/18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працює від мережі 230V.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ДБЖ </w:t>
            </w:r>
            <w:proofErr w:type="spellStart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Trust</w:t>
            </w:r>
            <w:proofErr w:type="spellEnd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1000VA від АРМ:</w:t>
            </w:r>
          </w:p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101480039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працює від мережі 230V.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Джерело безперебійного живлення APC BC650: 1113002616/61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Вимикається при підключенні до мережі 230V.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ДБЖ </w:t>
            </w:r>
            <w:proofErr w:type="spellStart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Trust</w:t>
            </w:r>
            <w:proofErr w:type="spellEnd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1000VA від АРМ:</w:t>
            </w:r>
          </w:p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1014800</w:t>
            </w: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93</w:t>
            </w: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вмикається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Джерело безперебійного живлення APC BC650: 1113002616/71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Вимикається при підключенні до мережі 230V</w:t>
            </w: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Джерело безперебійного живлення APC BC650: 1113002616/68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Вимикається при підключенні до мережі 230V</w:t>
            </w: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Джерело безперебійного живлення APC BC650: 1113002650/1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Вимикається при підключенні до мережі 230V</w:t>
            </w: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77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Джерело безперебійного живлення від вузла: 101480099 </w:t>
            </w:r>
          </w:p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вмикається, видає помилку «</w:t>
            </w:r>
            <w:proofErr w:type="spellStart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Джерело безперебійного живлення APC BC650: 1113002616/60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працює від мережі 230V.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Джерело безперебійного живлення APC BC650: 1113002616/31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працює від мережі 230V.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ДБЖ </w:t>
            </w:r>
            <w:proofErr w:type="spellStart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Trust</w:t>
            </w:r>
            <w:proofErr w:type="spellEnd"/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1000VA від АРМ:</w:t>
            </w:r>
          </w:p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101460106 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вмикається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  <w:tr w:rsidR="00E937DF" w:rsidRPr="00E937DF" w:rsidTr="006B07C7">
        <w:trPr>
          <w:trHeight w:val="300"/>
          <w:jc w:val="center"/>
        </w:trPr>
        <w:tc>
          <w:tcPr>
            <w:tcW w:w="67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261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Джерело безперебійного живлення APC BC650: 1113002616/92</w:t>
            </w:r>
          </w:p>
        </w:tc>
        <w:tc>
          <w:tcPr>
            <w:tcW w:w="2835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 вмикається</w:t>
            </w:r>
          </w:p>
        </w:tc>
        <w:tc>
          <w:tcPr>
            <w:tcW w:w="3084" w:type="dxa"/>
            <w:noWrap/>
            <w:vAlign w:val="center"/>
            <w:hideMark/>
          </w:tcPr>
          <w:p w:rsidR="00E937DF" w:rsidRPr="00E937DF" w:rsidRDefault="00E937DF" w:rsidP="006B07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937D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Потребує ремонт плати керування, заміна АКБ</w:t>
            </w:r>
          </w:p>
        </w:tc>
      </w:tr>
    </w:tbl>
    <w:p w:rsidR="00F71300" w:rsidRPr="00E937DF" w:rsidRDefault="00F71300" w:rsidP="00F71300">
      <w:pPr>
        <w:jc w:val="center"/>
        <w:rPr>
          <w:rFonts w:ascii="Times New Roman" w:hAnsi="Times New Roman"/>
          <w:b/>
          <w:sz w:val="20"/>
          <w:szCs w:val="20"/>
        </w:rPr>
      </w:pPr>
    </w:p>
    <w:p w:rsidR="00F71300" w:rsidRPr="00E937DF" w:rsidRDefault="00F71300" w:rsidP="00F713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Послуги надаються відповідно до заявок Замовника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на території Виконавця,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 у кількості </w:t>
      </w:r>
      <w:r w:rsidRPr="00E937DF">
        <w:rPr>
          <w:rFonts w:ascii="Times New Roman" w:hAnsi="Times New Roman"/>
          <w:sz w:val="20"/>
          <w:szCs w:val="20"/>
        </w:rPr>
        <w:t>від одної, в залежності від поточних потреб Замовника, у сервісному центрі Виконавця,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 xml:space="preserve"> з використанням необхідних для надання послуги матеріалів Виконавця та його технічними засобами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. Кількість послуг може бути зменшено в залежності від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фактичної потреби Замовника.</w:t>
      </w:r>
    </w:p>
    <w:p w:rsidR="00F71300" w:rsidRPr="00E937DF" w:rsidRDefault="00F71300" w:rsidP="00F713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lastRenderedPageBreak/>
        <w:t>Прибуття уповноваженого представника Виконавця здійснюється протягом одного робочого дня з моменту отримання заявки від Замовника.</w:t>
      </w:r>
    </w:p>
    <w:p w:rsidR="00F71300" w:rsidRPr="00E937DF" w:rsidRDefault="00F71300" w:rsidP="00F713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val="ru-RU" w:eastAsia="zh-CN"/>
        </w:rPr>
      </w:pP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 xml:space="preserve">Максимальний термін виконання ремонтних робіт - </w:t>
      </w:r>
      <w:r w:rsidR="00E937DF">
        <w:rPr>
          <w:rFonts w:ascii="Times New Roman" w:eastAsia="Times New Roman" w:hAnsi="Times New Roman"/>
          <w:sz w:val="20"/>
          <w:szCs w:val="20"/>
          <w:lang w:eastAsia="zh-CN"/>
        </w:rPr>
        <w:t>10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 xml:space="preserve"> робочих діб після отримання заявки від Замовника сервісними інженерами Виконавця. При необхідності проведення тривалих ремонтів (більш 10 діб), по заявці Замовника, </w:t>
      </w:r>
      <w:r w:rsidRPr="00E937DF"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Виконавець повинен надати на тимчасову заміну власну техніку, яка за своїми технічними характеристиками не гірше ніж техніки, яка знаходиться у ремонті. </w:t>
      </w:r>
    </w:p>
    <w:p w:rsidR="00F71300" w:rsidRPr="00E937DF" w:rsidRDefault="00F71300" w:rsidP="00F71300">
      <w:pPr>
        <w:pStyle w:val="ab"/>
        <w:numPr>
          <w:ilvl w:val="0"/>
          <w:numId w:val="11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Style w:val="FontStyle22"/>
          <w:rFonts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 xml:space="preserve">Усі необхідні вузли, комплектуючі матеріали, а також </w:t>
      </w:r>
      <w:r w:rsidRPr="00E937DF">
        <w:rPr>
          <w:rStyle w:val="FontStyle22"/>
          <w:rFonts w:cs="Times New Roman"/>
          <w:sz w:val="20"/>
          <w:szCs w:val="20"/>
        </w:rPr>
        <w:t>транспортні витрати на доставку техніки від Замовника до Виконавця та в зворотному напрямку включаються у вартість послуги та мають бути  сумісними з відповідним типом техніки.</w:t>
      </w:r>
    </w:p>
    <w:p w:rsidR="00F71300" w:rsidRPr="00E937DF" w:rsidRDefault="00F71300" w:rsidP="00F71300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0" w:firstLine="567"/>
        <w:jc w:val="both"/>
        <w:rPr>
          <w:color w:val="000000"/>
          <w:sz w:val="20"/>
          <w:szCs w:val="20"/>
        </w:rPr>
      </w:pPr>
      <w:r w:rsidRPr="00E937DF">
        <w:rPr>
          <w:sz w:val="20"/>
          <w:szCs w:val="20"/>
        </w:rPr>
        <w:t>Усі необхідні вузли, комплектуючі матеріали</w:t>
      </w:r>
      <w:r w:rsidRPr="00E937DF">
        <w:rPr>
          <w:color w:val="000000"/>
          <w:sz w:val="20"/>
          <w:szCs w:val="20"/>
        </w:rPr>
        <w:t xml:space="preserve">, які використовує Виконавець для ремонту та заміни, повинні бути новими (такими, що не були у використанні) та у працездатному стані. </w:t>
      </w:r>
    </w:p>
    <w:p w:rsidR="00F71300" w:rsidRPr="00E937DF" w:rsidRDefault="00F71300" w:rsidP="00F71300">
      <w:pPr>
        <w:pStyle w:val="ab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Style w:val="FontStyle22"/>
          <w:rFonts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 xml:space="preserve">Виконавець гарантує, що використання техніки Замовником, після надання послуг, не призведе до пошкодження техніки та загроз життю співробітників на протязі усього часу її використання.  </w:t>
      </w:r>
    </w:p>
    <w:p w:rsidR="00F71300" w:rsidRPr="00E937DF" w:rsidRDefault="00F71300" w:rsidP="00F71300">
      <w:pPr>
        <w:pStyle w:val="ab"/>
        <w:numPr>
          <w:ilvl w:val="0"/>
          <w:numId w:val="11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Style w:val="FontStyle22"/>
          <w:rFonts w:cs="Times New Roman"/>
          <w:sz w:val="20"/>
          <w:szCs w:val="20"/>
        </w:rPr>
      </w:pPr>
      <w:r w:rsidRPr="00E937DF">
        <w:rPr>
          <w:rStyle w:val="FontStyle22"/>
          <w:rFonts w:cs="Times New Roman"/>
          <w:sz w:val="20"/>
          <w:szCs w:val="20"/>
        </w:rPr>
        <w:t>Виконавець несе матеріальну відповідальність за техніку, прийняту на обслуговування чи ремонт та у випадку її втрати.</w:t>
      </w:r>
    </w:p>
    <w:p w:rsidR="00F71300" w:rsidRPr="00E937DF" w:rsidRDefault="00F71300" w:rsidP="00F71300">
      <w:pPr>
        <w:pStyle w:val="ab"/>
        <w:numPr>
          <w:ilvl w:val="0"/>
          <w:numId w:val="11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Style w:val="FontStyle22"/>
          <w:rFonts w:cs="Times New Roman"/>
          <w:sz w:val="20"/>
          <w:szCs w:val="20"/>
          <w:u w:val="single"/>
        </w:rPr>
      </w:pPr>
      <w:r w:rsidRPr="00E937DF">
        <w:rPr>
          <w:rStyle w:val="FontStyle22"/>
          <w:rFonts w:cs="Times New Roman"/>
          <w:sz w:val="20"/>
          <w:szCs w:val="20"/>
        </w:rPr>
        <w:t>У разі виявлення недоліків по якості Виконавець повинен усунути їх за власний рахунок протягом 1-го робочого дня, з урахуванням транспортування до юридичної адреси Замовника.</w:t>
      </w:r>
    </w:p>
    <w:p w:rsidR="00F71300" w:rsidRPr="00E937DF" w:rsidRDefault="00F71300" w:rsidP="00F71300">
      <w:pPr>
        <w:pStyle w:val="ab"/>
        <w:numPr>
          <w:ilvl w:val="0"/>
          <w:numId w:val="11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Style w:val="FontStyle22"/>
          <w:rFonts w:cs="Times New Roman"/>
          <w:sz w:val="20"/>
          <w:szCs w:val="20"/>
          <w:u w:val="single"/>
        </w:rPr>
      </w:pPr>
      <w:r w:rsidRPr="00E937DF">
        <w:rPr>
          <w:rStyle w:val="FontStyle22"/>
          <w:rFonts w:cs="Times New Roman"/>
          <w:sz w:val="20"/>
          <w:szCs w:val="20"/>
        </w:rPr>
        <w:t>У випадку невиконання вимог з дотримання термінів надання та якості послуг, відповідно до наведених вимог договір може бути розірваним за ініціативою Замовника.</w:t>
      </w:r>
    </w:p>
    <w:p w:rsidR="00F71300" w:rsidRPr="00E937DF" w:rsidRDefault="00F71300" w:rsidP="00F71300">
      <w:pPr>
        <w:pStyle w:val="ab"/>
        <w:numPr>
          <w:ilvl w:val="0"/>
          <w:numId w:val="11"/>
        </w:numPr>
        <w:tabs>
          <w:tab w:val="left" w:pos="72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Style w:val="FontStyle22"/>
          <w:rFonts w:cs="Times New Roman"/>
          <w:sz w:val="20"/>
          <w:szCs w:val="20"/>
          <w:u w:val="single"/>
        </w:rPr>
      </w:pPr>
      <w:r w:rsidRPr="00E937DF">
        <w:rPr>
          <w:rStyle w:val="FontStyle22"/>
          <w:rFonts w:cs="Times New Roman"/>
          <w:sz w:val="20"/>
          <w:szCs w:val="20"/>
        </w:rPr>
        <w:t xml:space="preserve">У випадку використання Виконавцем для надання послуг співвиконавця, дотримання наведених вимог співвиконавцем обов’язкове, у тому числі дотримання термінів виконання послуг та доставки. </w:t>
      </w:r>
    </w:p>
    <w:p w:rsidR="00F71300" w:rsidRPr="00E937DF" w:rsidRDefault="00F71300" w:rsidP="00F71300">
      <w:pPr>
        <w:tabs>
          <w:tab w:val="left" w:pos="72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F71300" w:rsidRPr="00E937DF" w:rsidRDefault="00F71300" w:rsidP="00F71300">
      <w:pPr>
        <w:spacing w:before="120"/>
        <w:ind w:firstLine="709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E937DF">
        <w:rPr>
          <w:rFonts w:ascii="Times New Roman" w:hAnsi="Times New Roman"/>
          <w:sz w:val="20"/>
          <w:szCs w:val="20"/>
          <w:lang w:eastAsia="en-US"/>
        </w:rPr>
        <w:t xml:space="preserve">Передача </w:t>
      </w:r>
      <w:r w:rsidRPr="00E937DF">
        <w:rPr>
          <w:rFonts w:ascii="Times New Roman" w:eastAsia="Times New Roman" w:hAnsi="Times New Roman"/>
          <w:bCs/>
          <w:sz w:val="20"/>
          <w:szCs w:val="20"/>
          <w:lang w:bidi="uk-UA"/>
        </w:rPr>
        <w:t>офісної техніки</w:t>
      </w:r>
      <w:r w:rsidRPr="00E937DF">
        <w:rPr>
          <w:rFonts w:ascii="Times New Roman" w:hAnsi="Times New Roman"/>
          <w:sz w:val="20"/>
          <w:szCs w:val="20"/>
          <w:lang w:eastAsia="en-US"/>
        </w:rPr>
        <w:t xml:space="preserve">, щодо якої надаються послуги, здійснюється за адресою Замовника, на умовах підписання </w:t>
      </w:r>
      <w:r w:rsidRPr="00E937DF">
        <w:rPr>
          <w:rFonts w:ascii="Times New Roman" w:hAnsi="Times New Roman"/>
          <w:b/>
          <w:sz w:val="20"/>
          <w:szCs w:val="20"/>
          <w:lang w:eastAsia="en-US"/>
        </w:rPr>
        <w:t>відповідальними особами 2-х (двох)</w:t>
      </w:r>
      <w:r w:rsidRPr="00E937DF">
        <w:rPr>
          <w:rFonts w:ascii="Times New Roman" w:hAnsi="Times New Roman"/>
          <w:sz w:val="20"/>
          <w:szCs w:val="20"/>
          <w:lang w:eastAsia="en-US"/>
        </w:rPr>
        <w:t xml:space="preserve"> примірників Акту приймання-передачі. </w:t>
      </w:r>
      <w:r w:rsidRPr="00E937DF">
        <w:rPr>
          <w:rFonts w:ascii="Times New Roman" w:hAnsi="Times New Roman"/>
          <w:b/>
          <w:i/>
          <w:sz w:val="20"/>
          <w:szCs w:val="20"/>
          <w:lang w:eastAsia="en-US"/>
        </w:rPr>
        <w:t>Забороняється залучення послуг кур’єрських служб.</w:t>
      </w:r>
    </w:p>
    <w:p w:rsidR="00F71300" w:rsidRPr="00E937DF" w:rsidRDefault="00F71300" w:rsidP="00F71300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71300" w:rsidRPr="00E937DF" w:rsidRDefault="00F71300" w:rsidP="00F71300">
      <w:pPr>
        <w:spacing w:after="0" w:line="240" w:lineRule="auto"/>
        <w:ind w:firstLine="708"/>
        <w:contextualSpacing/>
        <w:jc w:val="both"/>
        <w:rPr>
          <w:rStyle w:val="23"/>
          <w:color w:val="00000A"/>
          <w:kern w:val="1"/>
          <w:sz w:val="20"/>
          <w:szCs w:val="20"/>
        </w:rPr>
      </w:pPr>
      <w:r w:rsidRPr="00E937DF">
        <w:rPr>
          <w:rStyle w:val="23"/>
          <w:color w:val="00000A"/>
          <w:kern w:val="1"/>
          <w:sz w:val="20"/>
          <w:szCs w:val="20"/>
          <w:highlight w:val="white"/>
        </w:rPr>
        <w:t xml:space="preserve">Адреса  Замовника (знаходження </w:t>
      </w:r>
      <w:r w:rsidRPr="00E937DF">
        <w:rPr>
          <w:rStyle w:val="23"/>
          <w:color w:val="00000A"/>
          <w:kern w:val="1"/>
          <w:sz w:val="20"/>
          <w:szCs w:val="20"/>
        </w:rPr>
        <w:t xml:space="preserve"> офісної техніки): м. Вінниця, проспект Коцюбинського, 78.</w:t>
      </w:r>
    </w:p>
    <w:p w:rsidR="00F71300" w:rsidRPr="00E937DF" w:rsidRDefault="00F71300" w:rsidP="00F71300">
      <w:pPr>
        <w:spacing w:after="0" w:line="240" w:lineRule="auto"/>
        <w:ind w:firstLine="708"/>
        <w:contextualSpacing/>
        <w:jc w:val="both"/>
        <w:rPr>
          <w:rStyle w:val="23"/>
          <w:color w:val="00000A"/>
          <w:kern w:val="1"/>
          <w:sz w:val="20"/>
          <w:szCs w:val="20"/>
        </w:rPr>
      </w:pPr>
    </w:p>
    <w:p w:rsidR="00F71300" w:rsidRPr="00E937DF" w:rsidRDefault="00F71300" w:rsidP="00F71300">
      <w:pPr>
        <w:spacing w:before="120"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E937DF">
        <w:rPr>
          <w:rStyle w:val="FontStyle22"/>
          <w:b/>
          <w:sz w:val="20"/>
          <w:szCs w:val="20"/>
          <w:u w:val="single"/>
        </w:rPr>
        <w:t xml:space="preserve">Вимоги до </w:t>
      </w:r>
      <w:r w:rsidRPr="00E937DF">
        <w:rPr>
          <w:rFonts w:ascii="Times New Roman" w:hAnsi="Times New Roman"/>
          <w:b/>
          <w:sz w:val="20"/>
          <w:szCs w:val="20"/>
          <w:u w:val="single"/>
        </w:rPr>
        <w:t>технічного обслуговування і ремонту копіювально-розмножувальної техніки</w:t>
      </w:r>
    </w:p>
    <w:p w:rsidR="00F71300" w:rsidRPr="00E937DF" w:rsidRDefault="00F71300" w:rsidP="00F71300">
      <w:pPr>
        <w:pStyle w:val="ab"/>
        <w:tabs>
          <w:tab w:val="left" w:pos="720"/>
          <w:tab w:val="left" w:pos="1134"/>
        </w:tabs>
        <w:spacing w:before="120" w:after="0" w:line="240" w:lineRule="auto"/>
        <w:ind w:left="0"/>
        <w:jc w:val="both"/>
        <w:rPr>
          <w:rStyle w:val="FontStyle22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ab/>
        <w:t xml:space="preserve">- Послуга з технічного обслуговування і ремонту </w:t>
      </w:r>
      <w:proofErr w:type="spellStart"/>
      <w:r w:rsidRPr="00E937DF">
        <w:rPr>
          <w:rFonts w:ascii="Times New Roman" w:hAnsi="Times New Roman" w:cs="Times New Roman"/>
          <w:sz w:val="20"/>
          <w:szCs w:val="20"/>
        </w:rPr>
        <w:t>копіювально</w:t>
      </w:r>
      <w:proofErr w:type="spellEnd"/>
      <w:r w:rsidRPr="00E937DF">
        <w:rPr>
          <w:rFonts w:ascii="Times New Roman" w:hAnsi="Times New Roman" w:cs="Times New Roman"/>
          <w:sz w:val="20"/>
          <w:szCs w:val="20"/>
        </w:rPr>
        <w:t xml:space="preserve"> – розмножувальної техніки може здійснюватися,  як  частинами в кількості від одної в залежності від поточних потреб Замовника  так і  повним списком,  у сервісному центрі Виконавця.</w:t>
      </w:r>
    </w:p>
    <w:p w:rsidR="00F71300" w:rsidRPr="00E937DF" w:rsidRDefault="00F71300" w:rsidP="00F71300">
      <w:pPr>
        <w:pStyle w:val="ab"/>
        <w:numPr>
          <w:ilvl w:val="0"/>
          <w:numId w:val="12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>Після технічного обслуговування і ремонту копіювально-розмножувальної техніка повинна бути чистою, працювати якісно, без зайвих звуків.</w:t>
      </w:r>
    </w:p>
    <w:p w:rsidR="00F71300" w:rsidRPr="00E937DF" w:rsidRDefault="00F71300" w:rsidP="00F71300">
      <w:pPr>
        <w:pStyle w:val="ab"/>
        <w:numPr>
          <w:ilvl w:val="0"/>
          <w:numId w:val="12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>Всі замінені запчастини, придбані і встановленні Виконавцем, повинні відпрацювати ресурс, рекомендований заводом-виробником.</w:t>
      </w:r>
    </w:p>
    <w:p w:rsidR="00F71300" w:rsidRPr="00E937DF" w:rsidRDefault="00F71300" w:rsidP="00F71300">
      <w:pPr>
        <w:pStyle w:val="ab"/>
        <w:numPr>
          <w:ilvl w:val="0"/>
          <w:numId w:val="12"/>
        </w:numPr>
        <w:tabs>
          <w:tab w:val="left" w:pos="0"/>
          <w:tab w:val="left" w:pos="284"/>
          <w:tab w:val="left" w:pos="1134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 xml:space="preserve">Гарантія на відремонтовану техніку повинна складати не менше </w:t>
      </w:r>
      <w:r w:rsidRPr="00E937DF">
        <w:rPr>
          <w:rFonts w:ascii="Times New Roman" w:hAnsi="Times New Roman" w:cs="Times New Roman"/>
          <w:b/>
          <w:sz w:val="20"/>
          <w:szCs w:val="20"/>
        </w:rPr>
        <w:t>6 місяців</w:t>
      </w:r>
      <w:r w:rsidRPr="00E937DF">
        <w:rPr>
          <w:rFonts w:ascii="Times New Roman" w:hAnsi="Times New Roman" w:cs="Times New Roman"/>
          <w:sz w:val="20"/>
          <w:szCs w:val="20"/>
        </w:rPr>
        <w:t>.</w:t>
      </w:r>
    </w:p>
    <w:p w:rsidR="00F71300" w:rsidRPr="00E937DF" w:rsidRDefault="00F71300" w:rsidP="00F71300">
      <w:pPr>
        <w:pStyle w:val="ab"/>
        <w:numPr>
          <w:ilvl w:val="0"/>
          <w:numId w:val="12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>При наданні послуг Виконавець забезпечує додержання вимог охорони праці, екологічної та пожежної безпеки.</w:t>
      </w:r>
    </w:p>
    <w:p w:rsidR="00F71300" w:rsidRPr="00E937DF" w:rsidRDefault="00F71300" w:rsidP="00F71300">
      <w:pPr>
        <w:pStyle w:val="ab"/>
        <w:numPr>
          <w:ilvl w:val="0"/>
          <w:numId w:val="12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Style w:val="FontStyle22"/>
          <w:sz w:val="20"/>
          <w:szCs w:val="20"/>
        </w:rPr>
        <w:t>У ціну послуг з технічного обслуговування і ремонту включається вартість усіх комплектуючих та витратних матеріалів, вартість виконаних робіт т</w:t>
      </w:r>
      <w:r w:rsidRPr="00E937DF">
        <w:rPr>
          <w:rFonts w:ascii="Times New Roman" w:hAnsi="Times New Roman" w:cs="Times New Roman"/>
          <w:sz w:val="20"/>
          <w:szCs w:val="20"/>
        </w:rPr>
        <w:t>а т</w:t>
      </w:r>
      <w:r w:rsidRPr="00E937DF">
        <w:rPr>
          <w:rStyle w:val="FontStyle22"/>
          <w:sz w:val="20"/>
          <w:szCs w:val="20"/>
        </w:rPr>
        <w:t>ранспортні витрати на доставку техніки від Замовника до Виконавця та в зворотному напрямку.</w:t>
      </w:r>
      <w:r w:rsidRPr="00E937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329F" w:rsidRPr="00E937DF" w:rsidRDefault="001F329F" w:rsidP="001F329F">
      <w:pPr>
        <w:tabs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1300" w:rsidRPr="00E937DF" w:rsidRDefault="00F71300" w:rsidP="00F71300">
      <w:pPr>
        <w:spacing w:before="120" w:after="0" w:line="240" w:lineRule="auto"/>
        <w:jc w:val="center"/>
        <w:rPr>
          <w:rStyle w:val="FontStyle22"/>
          <w:b/>
          <w:sz w:val="20"/>
          <w:szCs w:val="20"/>
          <w:u w:val="single"/>
        </w:rPr>
      </w:pPr>
      <w:r w:rsidRPr="00E937DF">
        <w:rPr>
          <w:rStyle w:val="FontStyle22"/>
          <w:b/>
          <w:sz w:val="20"/>
          <w:szCs w:val="20"/>
          <w:u w:val="single"/>
        </w:rPr>
        <w:t xml:space="preserve">Вимоги до технічного обслуговування і ремонту комп’ютерної техніки </w:t>
      </w:r>
    </w:p>
    <w:p w:rsidR="00F71300" w:rsidRPr="00E937DF" w:rsidRDefault="00F71300" w:rsidP="00F71300">
      <w:pPr>
        <w:spacing w:after="0" w:line="240" w:lineRule="auto"/>
        <w:jc w:val="center"/>
        <w:rPr>
          <w:sz w:val="20"/>
          <w:szCs w:val="20"/>
        </w:rPr>
      </w:pPr>
      <w:r w:rsidRPr="00E937DF">
        <w:rPr>
          <w:rStyle w:val="FontStyle22"/>
          <w:b/>
          <w:sz w:val="20"/>
          <w:szCs w:val="20"/>
          <w:u w:val="single"/>
        </w:rPr>
        <w:t>та периферійних приладів:</w:t>
      </w:r>
    </w:p>
    <w:p w:rsidR="00F71300" w:rsidRPr="00E937DF" w:rsidRDefault="00F71300" w:rsidP="00F71300">
      <w:pPr>
        <w:pStyle w:val="ab"/>
        <w:tabs>
          <w:tab w:val="left" w:pos="720"/>
          <w:tab w:val="left" w:pos="113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ab/>
        <w:t>- Послуга з технічного обслуговування і ремонту комп’ютерної техніки та периферійних приладів може здійснюватися,  як  частинами в кількості від одної в залежності від поточних потреб Замовника  так і  повним списком, у сервісному центрі Виконавця .</w:t>
      </w:r>
    </w:p>
    <w:p w:rsidR="00F71300" w:rsidRPr="00E937DF" w:rsidRDefault="00F71300" w:rsidP="00F71300">
      <w:pPr>
        <w:pStyle w:val="ab"/>
        <w:tabs>
          <w:tab w:val="left" w:pos="720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 xml:space="preserve">- Під час проведення технічного обслуговування та ремонту техніки  використовувати матеріали, вироби, деталі, вузли, якість яких має відповідати вимогам державних стандартів, технічних умов, інших обов'язкових для дотримання норм, що діють в Україні, а також вимогам виробника техніки. </w:t>
      </w:r>
    </w:p>
    <w:p w:rsidR="00F71300" w:rsidRPr="00E937DF" w:rsidRDefault="00F71300" w:rsidP="00F71300">
      <w:pPr>
        <w:pStyle w:val="ab"/>
        <w:tabs>
          <w:tab w:val="left" w:pos="720"/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>- Після технічного обслуговування і ремонту техніка та периферійні пристрої повинні бути чистими, працювати якісно, без зайвих звуків .</w:t>
      </w:r>
    </w:p>
    <w:p w:rsidR="00F71300" w:rsidRPr="00E937DF" w:rsidRDefault="00F71300" w:rsidP="00F71300">
      <w:pPr>
        <w:pStyle w:val="ab"/>
        <w:numPr>
          <w:ilvl w:val="0"/>
          <w:numId w:val="12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>Всі замінені запчастини, придбані і встановленні Виконавцем, повинні відпрацювати ресурс, рекомендований заводом-виробником.</w:t>
      </w:r>
    </w:p>
    <w:p w:rsidR="00F71300" w:rsidRPr="00E937DF" w:rsidRDefault="00F71300" w:rsidP="00F71300">
      <w:pPr>
        <w:pStyle w:val="ab"/>
        <w:numPr>
          <w:ilvl w:val="0"/>
          <w:numId w:val="12"/>
        </w:numPr>
        <w:tabs>
          <w:tab w:val="left" w:pos="0"/>
          <w:tab w:val="left" w:pos="284"/>
          <w:tab w:val="left" w:pos="1134"/>
          <w:tab w:val="left" w:pos="1276"/>
          <w:tab w:val="left" w:pos="141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 xml:space="preserve">Гарантія на відремонтовану техніку повинна складати не менше </w:t>
      </w:r>
      <w:r w:rsidRPr="00E937DF">
        <w:rPr>
          <w:rFonts w:ascii="Times New Roman" w:hAnsi="Times New Roman" w:cs="Times New Roman"/>
          <w:b/>
          <w:sz w:val="20"/>
          <w:szCs w:val="20"/>
        </w:rPr>
        <w:t>6 місяців</w:t>
      </w:r>
      <w:r w:rsidRPr="00E937DF">
        <w:rPr>
          <w:rFonts w:ascii="Times New Roman" w:hAnsi="Times New Roman" w:cs="Times New Roman"/>
          <w:sz w:val="20"/>
          <w:szCs w:val="20"/>
        </w:rPr>
        <w:t>.</w:t>
      </w:r>
    </w:p>
    <w:p w:rsidR="00F71300" w:rsidRPr="00E937DF" w:rsidRDefault="00F71300" w:rsidP="00F71300">
      <w:pPr>
        <w:pStyle w:val="ab"/>
        <w:numPr>
          <w:ilvl w:val="0"/>
          <w:numId w:val="12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Fonts w:ascii="Times New Roman" w:hAnsi="Times New Roman" w:cs="Times New Roman"/>
          <w:sz w:val="20"/>
          <w:szCs w:val="20"/>
        </w:rPr>
        <w:t>При наданні послуг Виконавець забезпечує додержання вимог охорони праці, екологічної та пожежної безпеки.</w:t>
      </w:r>
    </w:p>
    <w:p w:rsidR="00F71300" w:rsidRPr="00E937DF" w:rsidRDefault="00F71300" w:rsidP="00F71300">
      <w:pPr>
        <w:pStyle w:val="ab"/>
        <w:numPr>
          <w:ilvl w:val="0"/>
          <w:numId w:val="12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937DF">
        <w:rPr>
          <w:rStyle w:val="FontStyle22"/>
          <w:sz w:val="20"/>
          <w:szCs w:val="20"/>
        </w:rPr>
        <w:lastRenderedPageBreak/>
        <w:t>У ціну послуг з технічного обслуговування і ремонту включається вартість усіх комплектуючих та витратних матеріалів, вартість виконаних робіт т</w:t>
      </w:r>
      <w:r w:rsidRPr="00E937DF">
        <w:rPr>
          <w:sz w:val="20"/>
          <w:szCs w:val="20"/>
        </w:rPr>
        <w:t>а т</w:t>
      </w:r>
      <w:r w:rsidRPr="00E937DF">
        <w:rPr>
          <w:rStyle w:val="FontStyle22"/>
          <w:sz w:val="20"/>
          <w:szCs w:val="20"/>
        </w:rPr>
        <w:t>ранспортні витрати на доставку техніки від Замовника до Виконавця та в зворотному напрямку.</w:t>
      </w:r>
    </w:p>
    <w:p w:rsidR="00F71300" w:rsidRPr="00E937DF" w:rsidRDefault="00F71300" w:rsidP="00F71300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sz w:val="20"/>
          <w:szCs w:val="20"/>
        </w:rPr>
      </w:pPr>
    </w:p>
    <w:sectPr w:rsidR="00F71300" w:rsidRPr="00E937DF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1053AC"/>
    <w:rsid w:val="00150156"/>
    <w:rsid w:val="001728E6"/>
    <w:rsid w:val="001F329F"/>
    <w:rsid w:val="00206839"/>
    <w:rsid w:val="00214F8C"/>
    <w:rsid w:val="00241ACA"/>
    <w:rsid w:val="002B5A88"/>
    <w:rsid w:val="002F08C4"/>
    <w:rsid w:val="003959EF"/>
    <w:rsid w:val="004006F0"/>
    <w:rsid w:val="004D6A2A"/>
    <w:rsid w:val="0051450A"/>
    <w:rsid w:val="0054576F"/>
    <w:rsid w:val="00565623"/>
    <w:rsid w:val="005F781A"/>
    <w:rsid w:val="00643105"/>
    <w:rsid w:val="006D383E"/>
    <w:rsid w:val="007A33F2"/>
    <w:rsid w:val="00862892"/>
    <w:rsid w:val="00884494"/>
    <w:rsid w:val="008F7E16"/>
    <w:rsid w:val="00965631"/>
    <w:rsid w:val="00982B56"/>
    <w:rsid w:val="00A42FD8"/>
    <w:rsid w:val="00A75026"/>
    <w:rsid w:val="00AF19FD"/>
    <w:rsid w:val="00B04127"/>
    <w:rsid w:val="00B119D3"/>
    <w:rsid w:val="00B964E1"/>
    <w:rsid w:val="00BC0698"/>
    <w:rsid w:val="00BE3ECC"/>
    <w:rsid w:val="00C441B9"/>
    <w:rsid w:val="00C77497"/>
    <w:rsid w:val="00CB04CC"/>
    <w:rsid w:val="00CD3942"/>
    <w:rsid w:val="00D83016"/>
    <w:rsid w:val="00D879C1"/>
    <w:rsid w:val="00DC3721"/>
    <w:rsid w:val="00E25AA9"/>
    <w:rsid w:val="00E937DF"/>
    <w:rsid w:val="00EB1C24"/>
    <w:rsid w:val="00EB28CE"/>
    <w:rsid w:val="00EE30DA"/>
    <w:rsid w:val="00F03AA9"/>
    <w:rsid w:val="00F174C6"/>
    <w:rsid w:val="00F32D6C"/>
    <w:rsid w:val="00F373CB"/>
    <w:rsid w:val="00F71300"/>
    <w:rsid w:val="00F94DAA"/>
    <w:rsid w:val="00FB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uiPriority w:val="1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інтервалів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и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у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36225E-2112-4CB1-8620-58906BC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6747</Words>
  <Characters>3846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user</cp:lastModifiedBy>
  <cp:revision>7</cp:revision>
  <cp:lastPrinted>2024-01-30T10:35:00Z</cp:lastPrinted>
  <dcterms:created xsi:type="dcterms:W3CDTF">2025-02-13T13:19:00Z</dcterms:created>
  <dcterms:modified xsi:type="dcterms:W3CDTF">2026-03-12T14:43:00Z</dcterms:modified>
</cp:coreProperties>
</file>