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273" w:rsidRPr="005A6273" w:rsidRDefault="00143CEF" w:rsidP="005A6273">
      <w:pPr>
        <w:spacing w:after="0"/>
        <w:jc w:val="center"/>
        <w:rPr>
          <w:rFonts w:eastAsia="Times New Roman" w:cs="Times New Roman"/>
          <w:i/>
          <w:sz w:val="24"/>
          <w:szCs w:val="24"/>
        </w:rPr>
      </w:pPr>
      <w:r w:rsidRPr="005A6273">
        <w:rPr>
          <w:rFonts w:cs="Times New Roman"/>
          <w:b/>
          <w:sz w:val="24"/>
          <w:szCs w:val="24"/>
          <w:lang w:val="uk-UA"/>
        </w:rPr>
        <w:t>ОБҐРУНТУВАННЯ</w:t>
      </w:r>
      <w:r w:rsidRPr="005A6273">
        <w:rPr>
          <w:rFonts w:cs="Times New Roman"/>
          <w:b/>
          <w:sz w:val="24"/>
          <w:szCs w:val="24"/>
          <w:lang w:val="uk-UA"/>
        </w:rPr>
        <w:br/>
        <w:t>технічних та якісних характеристик закупівлі відкриті торги з особливостями</w:t>
      </w:r>
      <w:r w:rsidRPr="005A6273">
        <w:rPr>
          <w:rFonts w:cs="Times New Roman"/>
          <w:b/>
          <w:sz w:val="24"/>
          <w:szCs w:val="24"/>
          <w:lang w:val="uk-UA"/>
        </w:rPr>
        <w:br/>
      </w:r>
      <w:r w:rsidR="005A6273" w:rsidRPr="005A6273">
        <w:rPr>
          <w:rFonts w:eastAsia="Times New Roman" w:cs="Times New Roman"/>
          <w:i/>
          <w:sz w:val="24"/>
          <w:szCs w:val="24"/>
          <w:lang w:val="uk-UA"/>
        </w:rPr>
        <w:t>ДК 021:2015: 79710000-4 «Охоронні послуги» (Послуги з моніторингу сигналів тривоги, що надходять з пристроїв охоронної сигналізації та послуги з фізичної охорони об’єкту)</w:t>
      </w:r>
    </w:p>
    <w:p w:rsidR="00CA1CDA" w:rsidRPr="005A6273" w:rsidRDefault="005A6273" w:rsidP="005A6273">
      <w:pPr>
        <w:spacing w:after="0"/>
        <w:ind w:firstLine="709"/>
        <w:jc w:val="center"/>
        <w:rPr>
          <w:rStyle w:val="a6"/>
          <w:rFonts w:cs="Times New Roman"/>
          <w:color w:val="000000"/>
          <w:sz w:val="24"/>
          <w:szCs w:val="24"/>
          <w:bdr w:val="none" w:sz="0" w:space="0" w:color="auto" w:frame="1"/>
          <w:lang w:val="uk-UA"/>
        </w:rPr>
      </w:pPr>
      <w:r w:rsidRPr="005A6273">
        <w:rPr>
          <w:rFonts w:cs="Times New Roman"/>
          <w:sz w:val="24"/>
          <w:szCs w:val="24"/>
          <w:lang w:val="uk-UA"/>
        </w:rPr>
        <w:t xml:space="preserve"> </w:t>
      </w:r>
      <w:r w:rsidR="00143CEF" w:rsidRPr="005A6273">
        <w:rPr>
          <w:rFonts w:cs="Times New Roman"/>
          <w:sz w:val="24"/>
          <w:szCs w:val="24"/>
          <w:lang w:val="uk-UA"/>
        </w:rPr>
        <w:t>(оприлюднюється на виконання постанови КМУ № 710 від 11.10.2016 «Про ефективне використання державних коштів» (зі змінами))</w:t>
      </w:r>
      <w:r w:rsidR="00143CEF" w:rsidRPr="005A6273">
        <w:rPr>
          <w:rFonts w:cs="Times New Roman"/>
          <w:sz w:val="24"/>
          <w:szCs w:val="24"/>
          <w:lang w:val="uk-UA"/>
        </w:rPr>
        <w:br/>
      </w:r>
      <w:r w:rsidR="00143CEF" w:rsidRPr="005A6273">
        <w:rPr>
          <w:rFonts w:cs="Times New Roman"/>
          <w:sz w:val="24"/>
          <w:szCs w:val="24"/>
          <w:lang w:val="uk-UA"/>
        </w:rPr>
        <w:br/>
      </w:r>
      <w:r w:rsidR="00CA1CDA" w:rsidRPr="005A6273">
        <w:rPr>
          <w:rStyle w:val="a6"/>
          <w:rFonts w:cs="Times New Roman"/>
          <w:color w:val="000000"/>
          <w:sz w:val="24"/>
          <w:szCs w:val="24"/>
          <w:bdr w:val="none" w:sz="0" w:space="0" w:color="auto" w:frame="1"/>
          <w:lang w:val="uk-UA"/>
        </w:rPr>
        <w:t>оприлюднюється на виконання постанови КМУ № 710 від 11.10.2016 «Про ефективне використання державних коштів» (зі змінами))</w:t>
      </w:r>
    </w:p>
    <w:p w:rsidR="00CA1CDA" w:rsidRPr="005A6273" w:rsidRDefault="00CA1CDA" w:rsidP="005A6273">
      <w:pPr>
        <w:pStyle w:val="a3"/>
        <w:shd w:val="clear" w:color="auto" w:fill="FFFFFF"/>
        <w:spacing w:before="0" w:beforeAutospacing="0" w:after="0" w:afterAutospacing="0"/>
        <w:jc w:val="center"/>
        <w:textAlignment w:val="baseline"/>
        <w:rPr>
          <w:color w:val="000000"/>
          <w:lang w:val="uk-UA"/>
        </w:rPr>
      </w:pPr>
    </w:p>
    <w:p w:rsidR="00CA1CDA" w:rsidRPr="005A6273" w:rsidRDefault="00CA1CDA" w:rsidP="005A6273">
      <w:pPr>
        <w:shd w:val="clear" w:color="auto" w:fill="FFFFFF"/>
        <w:spacing w:after="0"/>
        <w:jc w:val="both"/>
        <w:rPr>
          <w:rFonts w:cs="Times New Roman"/>
          <w:color w:val="000000"/>
          <w:sz w:val="24"/>
          <w:szCs w:val="24"/>
          <w:lang w:val="uk-UA"/>
        </w:rPr>
      </w:pPr>
      <w:r w:rsidRPr="005A6273">
        <w:rPr>
          <w:rStyle w:val="a5"/>
          <w:rFonts w:cs="Times New Roman"/>
          <w:color w:val="000000"/>
          <w:sz w:val="24"/>
          <w:szCs w:val="24"/>
          <w:bdr w:val="none" w:sz="0" w:space="0" w:color="auto" w:frame="1"/>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5A6273">
        <w:rPr>
          <w:rStyle w:val="a5"/>
          <w:rFonts w:cs="Times New Roman"/>
          <w:color w:val="000000"/>
          <w:sz w:val="24"/>
          <w:szCs w:val="24"/>
          <w:bdr w:val="none" w:sz="0" w:space="0" w:color="auto" w:frame="1"/>
        </w:rPr>
        <w:t> </w:t>
      </w:r>
      <w:r w:rsidR="004034C7" w:rsidRPr="005A6273">
        <w:rPr>
          <w:rFonts w:cs="Times New Roman"/>
          <w:color w:val="000000"/>
          <w:sz w:val="24"/>
          <w:szCs w:val="24"/>
          <w:lang w:val="uk-UA"/>
        </w:rPr>
        <w:t>Західне міжрегіональне управління Державної міграційної служби</w:t>
      </w:r>
      <w:r w:rsidRPr="005A6273">
        <w:rPr>
          <w:rFonts w:cs="Times New Roman"/>
          <w:color w:val="000000"/>
          <w:sz w:val="24"/>
          <w:szCs w:val="24"/>
          <w:lang w:val="uk-UA"/>
        </w:rPr>
        <w:t xml:space="preserve">; </w:t>
      </w:r>
      <w:r w:rsidRPr="005A6273">
        <w:rPr>
          <w:rFonts w:cs="Times New Roman"/>
          <w:b/>
          <w:color w:val="000000"/>
          <w:sz w:val="24"/>
          <w:szCs w:val="24"/>
          <w:lang w:val="uk-UA"/>
        </w:rPr>
        <w:t>Категорія</w:t>
      </w:r>
      <w:r w:rsidRPr="005A6273">
        <w:rPr>
          <w:rFonts w:cs="Times New Roman"/>
          <w:color w:val="000000"/>
          <w:sz w:val="24"/>
          <w:szCs w:val="24"/>
          <w:lang w:val="uk-UA"/>
        </w:rPr>
        <w:t xml:space="preserve"> - </w:t>
      </w:r>
      <w:r w:rsidR="00044BD5" w:rsidRPr="005A6273">
        <w:rPr>
          <w:rFonts w:eastAsia="Times New Roman" w:cs="Times New Roman"/>
          <w:color w:val="000000"/>
          <w:sz w:val="24"/>
          <w:szCs w:val="24"/>
          <w:lang w:val="uk-UA" w:eastAsia="ru-RU"/>
        </w:rPr>
        <w:t>Юридична особа, яка забезпечує потреби держави або територіальної громади. Підприємства, установи, організації, зазначені у пункті 1 частини першої статті 2 Закону</w:t>
      </w:r>
      <w:r w:rsidRPr="005A6273">
        <w:rPr>
          <w:rFonts w:cs="Times New Roman"/>
          <w:color w:val="000000"/>
          <w:sz w:val="24"/>
          <w:szCs w:val="24"/>
          <w:lang w:val="uk-UA"/>
        </w:rPr>
        <w:t xml:space="preserve">; </w:t>
      </w:r>
      <w:r w:rsidRPr="005A6273">
        <w:rPr>
          <w:rFonts w:cs="Times New Roman"/>
          <w:b/>
          <w:color w:val="000000"/>
          <w:sz w:val="24"/>
          <w:szCs w:val="24"/>
          <w:lang w:val="uk-UA"/>
        </w:rPr>
        <w:t>місцезнаходження</w:t>
      </w:r>
      <w:r w:rsidRPr="005A6273">
        <w:rPr>
          <w:rFonts w:cs="Times New Roman"/>
          <w:color w:val="000000"/>
          <w:sz w:val="24"/>
          <w:szCs w:val="24"/>
          <w:lang w:val="uk-UA"/>
        </w:rPr>
        <w:t xml:space="preserve"> - 79007, Україна, Львівська область, місто Львів, вул. Січових Стрільців,11; </w:t>
      </w:r>
      <w:r w:rsidR="00044BD5" w:rsidRPr="005A6273">
        <w:rPr>
          <w:rFonts w:cs="Times New Roman"/>
          <w:b/>
          <w:color w:val="000000"/>
          <w:sz w:val="24"/>
          <w:szCs w:val="24"/>
          <w:lang w:val="uk-UA"/>
        </w:rPr>
        <w:t>ЄДРПОУ</w:t>
      </w:r>
      <w:r w:rsidRPr="005A6273">
        <w:rPr>
          <w:rFonts w:cs="Times New Roman"/>
          <w:color w:val="000000"/>
          <w:sz w:val="24"/>
          <w:szCs w:val="24"/>
          <w:lang w:val="uk-UA"/>
        </w:rPr>
        <w:t xml:space="preserve"> –</w:t>
      </w:r>
      <w:r w:rsidR="00044BD5" w:rsidRPr="005A6273">
        <w:rPr>
          <w:rFonts w:cs="Times New Roman"/>
          <w:color w:val="000000"/>
          <w:sz w:val="24"/>
          <w:szCs w:val="24"/>
          <w:lang w:val="uk-UA"/>
        </w:rPr>
        <w:t xml:space="preserve"> 45870769</w:t>
      </w:r>
      <w:r w:rsidRPr="005A6273">
        <w:rPr>
          <w:rFonts w:cs="Times New Roman"/>
          <w:color w:val="000000"/>
          <w:sz w:val="24"/>
          <w:szCs w:val="24"/>
          <w:lang w:val="uk-UA"/>
        </w:rPr>
        <w:t>.</w:t>
      </w:r>
    </w:p>
    <w:p w:rsidR="005A6273" w:rsidRPr="005A6273" w:rsidRDefault="00143CEF" w:rsidP="005A6273">
      <w:pPr>
        <w:spacing w:after="0"/>
        <w:jc w:val="both"/>
        <w:rPr>
          <w:rFonts w:cs="Times New Roman"/>
          <w:sz w:val="24"/>
          <w:szCs w:val="24"/>
          <w:lang w:val="uk-UA"/>
        </w:rPr>
      </w:pPr>
      <w:r w:rsidRPr="005A6273">
        <w:rPr>
          <w:rFonts w:cs="Times New Roman"/>
          <w:b/>
          <w:sz w:val="24"/>
          <w:szCs w:val="24"/>
          <w:lang w:val="uk-UA"/>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w:t>
      </w:r>
      <w:r w:rsidR="00F239B2" w:rsidRPr="005A6273">
        <w:rPr>
          <w:rFonts w:cs="Times New Roman"/>
          <w:b/>
          <w:sz w:val="24"/>
          <w:szCs w:val="24"/>
          <w:lang w:val="uk-UA"/>
        </w:rPr>
        <w:t>н</w:t>
      </w:r>
      <w:r w:rsidRPr="005A6273">
        <w:rPr>
          <w:rFonts w:cs="Times New Roman"/>
          <w:b/>
          <w:sz w:val="24"/>
          <w:szCs w:val="24"/>
          <w:lang w:val="uk-UA"/>
        </w:rPr>
        <w:t>аявності):</w:t>
      </w:r>
      <w:r w:rsidRPr="005A6273">
        <w:rPr>
          <w:rFonts w:cs="Times New Roman"/>
          <w:sz w:val="24"/>
          <w:szCs w:val="24"/>
        </w:rPr>
        <w:t> </w:t>
      </w:r>
      <w:r w:rsidR="00F239B2" w:rsidRPr="005A6273">
        <w:rPr>
          <w:rFonts w:cs="Times New Roman"/>
          <w:sz w:val="24"/>
          <w:szCs w:val="24"/>
          <w:lang w:val="uk-UA"/>
        </w:rPr>
        <w:t xml:space="preserve"> </w:t>
      </w:r>
    </w:p>
    <w:p w:rsidR="005A6273" w:rsidRPr="005A6273" w:rsidRDefault="005A6273" w:rsidP="005A6273">
      <w:pPr>
        <w:spacing w:after="0"/>
        <w:jc w:val="both"/>
        <w:rPr>
          <w:rFonts w:eastAsia="Times New Roman" w:cs="Times New Roman"/>
          <w:color w:val="000000"/>
          <w:sz w:val="24"/>
          <w:szCs w:val="24"/>
          <w:lang w:val="uk-UA" w:eastAsia="ru-RU"/>
        </w:rPr>
      </w:pPr>
      <w:r w:rsidRPr="005A6273">
        <w:rPr>
          <w:rFonts w:eastAsia="Times New Roman" w:cs="Times New Roman"/>
          <w:color w:val="000000"/>
          <w:sz w:val="24"/>
          <w:szCs w:val="24"/>
          <w:lang w:val="uk-UA" w:eastAsia="ru-RU"/>
        </w:rPr>
        <w:t>ДК 021:2015: 79710000-4 «Охоронні послуги» (Послуги з моніторингу сигналів тривоги, що надходять з пристроїв охоронної сигналізації та послуги з фізичної охорони об’єкту)</w:t>
      </w:r>
    </w:p>
    <w:p w:rsidR="00CA1CDA" w:rsidRPr="005A6273" w:rsidRDefault="00CA1CDA" w:rsidP="005A6273">
      <w:pPr>
        <w:spacing w:after="0"/>
        <w:jc w:val="both"/>
        <w:rPr>
          <w:rFonts w:eastAsia="Times New Roman" w:cs="Times New Roman"/>
          <w:iCs/>
          <w:sz w:val="24"/>
          <w:szCs w:val="24"/>
          <w:lang w:val="uk-UA" w:eastAsia="ru-RU"/>
        </w:rPr>
      </w:pPr>
      <w:r w:rsidRPr="005A6273">
        <w:rPr>
          <w:rFonts w:cs="Times New Roman"/>
          <w:b/>
          <w:sz w:val="24"/>
          <w:szCs w:val="24"/>
          <w:lang w:val="uk-UA"/>
        </w:rPr>
        <w:t>Вид та ідентифікатор процедури закупівлі</w:t>
      </w:r>
      <w:r w:rsidRPr="005A6273">
        <w:rPr>
          <w:rFonts w:cs="Times New Roman"/>
          <w:sz w:val="24"/>
          <w:szCs w:val="24"/>
          <w:lang w:val="uk-UA"/>
        </w:rPr>
        <w:t xml:space="preserve">: </w:t>
      </w:r>
      <w:r w:rsidR="00BD6083" w:rsidRPr="005A6273">
        <w:rPr>
          <w:rFonts w:eastAsia="Times New Roman" w:cs="Times New Roman"/>
          <w:color w:val="000000"/>
          <w:sz w:val="24"/>
          <w:szCs w:val="24"/>
          <w:lang w:val="uk-UA" w:eastAsia="ru-RU"/>
        </w:rPr>
        <w:br/>
      </w:r>
      <w:r w:rsidR="00143CEF" w:rsidRPr="005A6273">
        <w:rPr>
          <w:rFonts w:eastAsia="Times New Roman" w:cs="Times New Roman"/>
          <w:color w:val="000000"/>
          <w:sz w:val="24"/>
          <w:szCs w:val="24"/>
          <w:lang w:val="uk-UA" w:eastAsia="ru-RU"/>
        </w:rPr>
        <w:t xml:space="preserve">Відкриті торги з </w:t>
      </w:r>
      <w:r w:rsidR="00143CEF" w:rsidRPr="005A6273">
        <w:rPr>
          <w:rFonts w:eastAsia="Times New Roman" w:cs="Times New Roman"/>
          <w:iCs/>
          <w:sz w:val="24"/>
          <w:szCs w:val="24"/>
          <w:lang w:val="uk-UA" w:eastAsia="ru-RU"/>
        </w:rPr>
        <w:t>особливостями</w:t>
      </w:r>
      <w:r w:rsidR="00F239B2" w:rsidRPr="005A6273">
        <w:rPr>
          <w:rFonts w:eastAsia="Times New Roman" w:cs="Times New Roman"/>
          <w:iCs/>
          <w:sz w:val="24"/>
          <w:szCs w:val="24"/>
          <w:lang w:val="uk-UA" w:eastAsia="ru-RU"/>
        </w:rPr>
        <w:t xml:space="preserve"> </w:t>
      </w:r>
      <w:r w:rsidR="005A6273" w:rsidRPr="005A6273">
        <w:rPr>
          <w:rFonts w:eastAsia="Times New Roman" w:cs="Times New Roman"/>
          <w:iCs/>
          <w:sz w:val="24"/>
          <w:szCs w:val="24"/>
          <w:lang w:val="uk-UA" w:eastAsia="ru-RU"/>
        </w:rPr>
        <w:t>UA-2026-04-07-004610-a</w:t>
      </w:r>
      <w:r w:rsidRPr="005A6273">
        <w:rPr>
          <w:rFonts w:eastAsia="Times New Roman" w:cs="Times New Roman"/>
          <w:iCs/>
          <w:sz w:val="24"/>
          <w:szCs w:val="24"/>
          <w:lang w:val="uk-UA" w:eastAsia="ru-RU"/>
        </w:rPr>
        <w:t>.</w:t>
      </w:r>
      <w:r w:rsidR="004034C7" w:rsidRPr="005A6273">
        <w:rPr>
          <w:rFonts w:eastAsia="Times New Roman" w:cs="Times New Roman"/>
          <w:iCs/>
          <w:sz w:val="24"/>
          <w:szCs w:val="24"/>
          <w:lang w:val="uk-UA" w:eastAsia="ru-RU"/>
        </w:rPr>
        <w:t xml:space="preserve">   </w:t>
      </w:r>
    </w:p>
    <w:p w:rsidR="00CA1CDA" w:rsidRPr="005A6273" w:rsidRDefault="00CA1CDA" w:rsidP="005A6273">
      <w:pPr>
        <w:pStyle w:val="a3"/>
        <w:shd w:val="clear" w:color="auto" w:fill="FFFFFF"/>
        <w:spacing w:before="0" w:beforeAutospacing="0" w:after="0" w:afterAutospacing="0"/>
        <w:jc w:val="both"/>
        <w:textAlignment w:val="baseline"/>
        <w:rPr>
          <w:color w:val="000000"/>
          <w:lang w:val="uk-UA"/>
        </w:rPr>
      </w:pPr>
      <w:r w:rsidRPr="005A6273">
        <w:rPr>
          <w:rStyle w:val="a5"/>
          <w:color w:val="000000"/>
          <w:bdr w:val="none" w:sz="0" w:space="0" w:color="auto" w:frame="1"/>
        </w:rPr>
        <w:t>Розмі</w:t>
      </w:r>
      <w:proofErr w:type="gramStart"/>
      <w:r w:rsidRPr="005A6273">
        <w:rPr>
          <w:rStyle w:val="a5"/>
          <w:color w:val="000000"/>
          <w:bdr w:val="none" w:sz="0" w:space="0" w:color="auto" w:frame="1"/>
        </w:rPr>
        <w:t>р</w:t>
      </w:r>
      <w:proofErr w:type="gramEnd"/>
      <w:r w:rsidRPr="005A6273">
        <w:rPr>
          <w:rStyle w:val="a5"/>
          <w:color w:val="000000"/>
          <w:bdr w:val="none" w:sz="0" w:space="0" w:color="auto" w:frame="1"/>
        </w:rPr>
        <w:t xml:space="preserve"> бюджетного призначення:</w:t>
      </w:r>
      <w:r w:rsidRPr="005A6273">
        <w:rPr>
          <w:color w:val="000000"/>
        </w:rPr>
        <w:t> сформований з урахуванням обсягів наявної потреби у послуг за рахунок к</w:t>
      </w:r>
      <w:r w:rsidR="005A19DC" w:rsidRPr="005A6273">
        <w:rPr>
          <w:color w:val="000000"/>
        </w:rPr>
        <w:t>оштів державного бюджету на 202</w:t>
      </w:r>
      <w:r w:rsidR="00FD6BD3" w:rsidRPr="005A6273">
        <w:rPr>
          <w:color w:val="000000"/>
          <w:lang w:val="uk-UA"/>
        </w:rPr>
        <w:t>6</w:t>
      </w:r>
      <w:r w:rsidRPr="005A6273">
        <w:rPr>
          <w:color w:val="000000"/>
        </w:rPr>
        <w:t xml:space="preserve"> рік.</w:t>
      </w:r>
    </w:p>
    <w:p w:rsidR="00CA1CDA" w:rsidRPr="005A6273" w:rsidRDefault="00CA1CDA" w:rsidP="005A6273">
      <w:pPr>
        <w:pStyle w:val="a3"/>
        <w:shd w:val="clear" w:color="auto" w:fill="FFFFFF"/>
        <w:spacing w:before="0" w:beforeAutospacing="0" w:after="0" w:afterAutospacing="0"/>
        <w:jc w:val="both"/>
        <w:textAlignment w:val="baseline"/>
        <w:rPr>
          <w:color w:val="000000"/>
          <w:lang w:val="uk-UA"/>
        </w:rPr>
      </w:pPr>
      <w:r w:rsidRPr="005A6273">
        <w:rPr>
          <w:rStyle w:val="a5"/>
          <w:color w:val="000000"/>
          <w:bdr w:val="none" w:sz="0" w:space="0" w:color="auto" w:frame="1"/>
          <w:lang w:val="uk-UA"/>
        </w:rPr>
        <w:t>Очікувана вартість та обґрунтування очікуваної</w:t>
      </w:r>
      <w:r w:rsidR="00FD6BD3" w:rsidRPr="005A6273">
        <w:rPr>
          <w:rStyle w:val="a5"/>
          <w:color w:val="000000"/>
          <w:bdr w:val="none" w:sz="0" w:space="0" w:color="auto" w:frame="1"/>
          <w:lang w:val="uk-UA"/>
        </w:rPr>
        <w:t xml:space="preserve"> </w:t>
      </w:r>
      <w:r w:rsidRPr="005A6273">
        <w:rPr>
          <w:rStyle w:val="a5"/>
          <w:color w:val="000000"/>
          <w:bdr w:val="none" w:sz="0" w:space="0" w:color="auto" w:frame="1"/>
          <w:lang w:val="uk-UA"/>
        </w:rPr>
        <w:t>вартості предмета закупівлі:</w:t>
      </w:r>
      <w:r w:rsidRPr="005A6273">
        <w:rPr>
          <w:color w:val="000000"/>
        </w:rPr>
        <w:t> </w:t>
      </w:r>
      <w:r w:rsidR="005A6273" w:rsidRPr="005A6273">
        <w:rPr>
          <w:color w:val="000000"/>
          <w:lang w:val="uk-UA"/>
        </w:rPr>
        <w:t>869 509</w:t>
      </w:r>
      <w:r w:rsidR="00FD6BD3" w:rsidRPr="005A6273">
        <w:rPr>
          <w:color w:val="599A4F"/>
          <w:shd w:val="clear" w:color="auto" w:fill="F8F8F8"/>
        </w:rPr>
        <w:t> </w:t>
      </w:r>
      <w:r w:rsidRPr="005A6273">
        <w:rPr>
          <w:iCs/>
          <w:lang w:val="uk-UA"/>
        </w:rPr>
        <w:t>грн</w:t>
      </w:r>
      <w:r w:rsidRPr="005A6273">
        <w:rPr>
          <w:color w:val="000000"/>
          <w:lang w:val="uk-UA"/>
        </w:rPr>
        <w:t>.</w:t>
      </w:r>
    </w:p>
    <w:p w:rsidR="00143CEF" w:rsidRPr="005A6273" w:rsidRDefault="00143CEF" w:rsidP="005A6273">
      <w:pPr>
        <w:pStyle w:val="a3"/>
        <w:shd w:val="clear" w:color="auto" w:fill="FFFFFF"/>
        <w:spacing w:before="0" w:beforeAutospacing="0" w:after="0" w:afterAutospacing="0"/>
        <w:jc w:val="both"/>
        <w:textAlignment w:val="baseline"/>
        <w:rPr>
          <w:rStyle w:val="a5"/>
          <w:color w:val="000000"/>
          <w:bdr w:val="none" w:sz="0" w:space="0" w:color="auto" w:frame="1"/>
          <w:shd w:val="clear" w:color="auto" w:fill="FFFFFF"/>
          <w:lang w:val="uk-UA"/>
        </w:rPr>
      </w:pPr>
      <w:r w:rsidRPr="005A6273">
        <w:rPr>
          <w:rFonts w:eastAsiaTheme="minorHAnsi"/>
          <w:lang w:val="uk-UA" w:eastAsia="en-US"/>
        </w:rPr>
        <w:t>Замовником здійснено розрахунок очікуваної вартості послуг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 з врахуванням комерційних пропозицій.</w:t>
      </w:r>
      <w:r w:rsidRPr="005A6273">
        <w:rPr>
          <w:rFonts w:eastAsiaTheme="minorHAnsi"/>
          <w:lang w:val="uk-UA" w:eastAsia="en-US"/>
        </w:rPr>
        <w:br/>
      </w:r>
      <w:r w:rsidRPr="005A6273">
        <w:rPr>
          <w:rFonts w:eastAsiaTheme="minorHAnsi"/>
          <w:lang w:val="uk-UA" w:eastAsia="en-US"/>
        </w:rPr>
        <w:br/>
      </w:r>
      <w:r w:rsidR="002005E6" w:rsidRPr="005A6273">
        <w:rPr>
          <w:rStyle w:val="a5"/>
          <w:color w:val="000000"/>
          <w:bdr w:val="none" w:sz="0" w:space="0" w:color="auto" w:frame="1"/>
          <w:shd w:val="clear" w:color="auto" w:fill="FFFFFF"/>
          <w:lang w:val="uk-UA"/>
        </w:rPr>
        <w:t>Обґрунтування технічних, якісних характеристик.</w:t>
      </w:r>
      <w:r w:rsidR="002005E6" w:rsidRPr="005A6273">
        <w:rPr>
          <w:rStyle w:val="a5"/>
          <w:color w:val="000000"/>
          <w:bdr w:val="none" w:sz="0" w:space="0" w:color="auto" w:frame="1"/>
          <w:shd w:val="clear" w:color="auto" w:fill="FFFFFF"/>
        </w:rPr>
        <w:t> </w:t>
      </w:r>
    </w:p>
    <w:p w:rsidR="005A6273" w:rsidRPr="005A6273" w:rsidRDefault="005A6273" w:rsidP="005A6273">
      <w:pPr>
        <w:spacing w:after="0"/>
        <w:contextualSpacing/>
        <w:jc w:val="center"/>
        <w:rPr>
          <w:rFonts w:cs="Times New Roman"/>
          <w:b/>
          <w:sz w:val="24"/>
          <w:szCs w:val="24"/>
          <w:lang w:val="uk-UA"/>
        </w:rPr>
      </w:pPr>
      <w:bookmarkStart w:id="0" w:name="_Hlk185339287"/>
      <w:r w:rsidRPr="005A6273">
        <w:rPr>
          <w:rFonts w:cs="Times New Roman"/>
          <w:b/>
          <w:bCs/>
          <w:sz w:val="24"/>
          <w:szCs w:val="24"/>
          <w:lang w:val="uk-UA"/>
        </w:rPr>
        <w:t>ДК 021:2015:</w:t>
      </w:r>
      <w:bookmarkEnd w:id="0"/>
      <w:r w:rsidRPr="005A6273">
        <w:rPr>
          <w:rFonts w:cs="Times New Roman"/>
          <w:b/>
          <w:bCs/>
          <w:sz w:val="24"/>
          <w:szCs w:val="24"/>
          <w:lang w:val="uk-UA" w:eastAsia="uk-UA"/>
        </w:rPr>
        <w:t xml:space="preserve"> </w:t>
      </w:r>
      <w:r w:rsidRPr="005A6273">
        <w:rPr>
          <w:rFonts w:cs="Times New Roman"/>
          <w:b/>
          <w:bCs/>
          <w:sz w:val="24"/>
          <w:szCs w:val="24"/>
          <w:lang w:val="uk-UA"/>
        </w:rPr>
        <w:t>79710000-4 «Охоронні послуги» (Послуги з моніторингу сигналів тривоги, що надходять з пристроїв охоронної сигналізації та послуги з фізичної охорони об’єкту)</w:t>
      </w:r>
    </w:p>
    <w:p w:rsidR="005A6273" w:rsidRPr="005A6273" w:rsidRDefault="005A6273" w:rsidP="005A6273">
      <w:pPr>
        <w:spacing w:after="0"/>
        <w:contextualSpacing/>
        <w:jc w:val="center"/>
        <w:rPr>
          <w:rFonts w:cs="Times New Roman"/>
          <w:b/>
          <w:sz w:val="24"/>
          <w:szCs w:val="24"/>
          <w:lang w:val="uk-UA"/>
        </w:rPr>
      </w:pPr>
    </w:p>
    <w:p w:rsidR="005A6273" w:rsidRPr="005A6273" w:rsidRDefault="005A6273" w:rsidP="005A6273">
      <w:pPr>
        <w:spacing w:after="0"/>
        <w:jc w:val="center"/>
        <w:rPr>
          <w:rFonts w:cs="Times New Roman"/>
          <w:b/>
          <w:i/>
          <w:color w:val="000000"/>
          <w:sz w:val="24"/>
          <w:szCs w:val="24"/>
        </w:rPr>
      </w:pPr>
      <w:r w:rsidRPr="005A6273">
        <w:rPr>
          <w:rFonts w:cs="Times New Roman"/>
          <w:b/>
          <w:i/>
          <w:color w:val="000000"/>
          <w:sz w:val="24"/>
          <w:szCs w:val="24"/>
        </w:rPr>
        <w:t>Інформація про необхідні технічні, якісні та кількісні характеристики предмета закупі</w:t>
      </w:r>
      <w:proofErr w:type="gramStart"/>
      <w:r w:rsidRPr="005A6273">
        <w:rPr>
          <w:rFonts w:cs="Times New Roman"/>
          <w:b/>
          <w:i/>
          <w:color w:val="000000"/>
          <w:sz w:val="24"/>
          <w:szCs w:val="24"/>
        </w:rPr>
        <w:t>вл</w:t>
      </w:r>
      <w:proofErr w:type="gramEnd"/>
      <w:r w:rsidRPr="005A6273">
        <w:rPr>
          <w:rFonts w:cs="Times New Roman"/>
          <w:b/>
          <w:i/>
          <w:color w:val="000000"/>
          <w:sz w:val="24"/>
          <w:szCs w:val="24"/>
        </w:rPr>
        <w:t>і — технічні вимоги до предмета закупівлі</w:t>
      </w:r>
    </w:p>
    <w:p w:rsidR="005A6273" w:rsidRPr="005A6273" w:rsidRDefault="005A6273" w:rsidP="005A6273">
      <w:pPr>
        <w:spacing w:after="0"/>
        <w:rPr>
          <w:rFonts w:cs="Times New Roman"/>
          <w:b/>
          <w:bCs/>
          <w:sz w:val="24"/>
          <w:szCs w:val="24"/>
        </w:rPr>
      </w:pPr>
      <w:r w:rsidRPr="005A6273">
        <w:rPr>
          <w:rFonts w:cs="Times New Roman"/>
          <w:b/>
          <w:bCs/>
          <w:sz w:val="24"/>
          <w:szCs w:val="24"/>
        </w:rPr>
        <w:t>Послуги з фізичної охорони:</w:t>
      </w:r>
    </w:p>
    <w:p w:rsidR="005A6273" w:rsidRPr="005A6273" w:rsidRDefault="005A6273" w:rsidP="005A6273">
      <w:pPr>
        <w:spacing w:after="0"/>
        <w:jc w:val="center"/>
        <w:rPr>
          <w:rFonts w:cs="Times New Roman"/>
          <w:b/>
          <w:bCs/>
          <w:sz w:val="24"/>
          <w:szCs w:val="24"/>
        </w:rPr>
      </w:pPr>
    </w:p>
    <w:p w:rsidR="005A6273" w:rsidRPr="005A6273" w:rsidRDefault="005A6273" w:rsidP="005A6273">
      <w:pPr>
        <w:spacing w:after="0"/>
        <w:ind w:left="11" w:firstLine="142"/>
        <w:rPr>
          <w:rFonts w:cs="Times New Roman"/>
          <w:sz w:val="24"/>
          <w:szCs w:val="24"/>
        </w:rPr>
      </w:pPr>
      <w:r w:rsidRPr="005A6273">
        <w:rPr>
          <w:rFonts w:cs="Times New Roman"/>
          <w:sz w:val="24"/>
          <w:szCs w:val="24"/>
        </w:rPr>
        <w:t xml:space="preserve">Місце та термін надання послуг фізичної охорони: ЗМУ ДМС   </w:t>
      </w:r>
    </w:p>
    <w:p w:rsidR="005A6273" w:rsidRPr="005A6273" w:rsidRDefault="005A6273" w:rsidP="005A6273">
      <w:pPr>
        <w:spacing w:after="0"/>
        <w:ind w:left="11" w:firstLine="142"/>
        <w:rPr>
          <w:rFonts w:cs="Times New Roman"/>
          <w:sz w:val="24"/>
          <w:szCs w:val="24"/>
        </w:rPr>
      </w:pPr>
      <w:r w:rsidRPr="005A6273">
        <w:rPr>
          <w:rFonts w:cs="Times New Roman"/>
          <w:sz w:val="24"/>
          <w:szCs w:val="24"/>
        </w:rPr>
        <w:t xml:space="preserve">Івано-Франківська область, </w:t>
      </w:r>
      <w:proofErr w:type="gramStart"/>
      <w:r w:rsidRPr="005A6273">
        <w:rPr>
          <w:rFonts w:cs="Times New Roman"/>
          <w:sz w:val="24"/>
          <w:szCs w:val="24"/>
        </w:rPr>
        <w:t>м</w:t>
      </w:r>
      <w:proofErr w:type="gramEnd"/>
      <w:r w:rsidRPr="005A6273">
        <w:rPr>
          <w:rFonts w:cs="Times New Roman"/>
          <w:sz w:val="24"/>
          <w:szCs w:val="24"/>
        </w:rPr>
        <w:t>. Івано-Франківськ, вул. Гнатюка,29</w:t>
      </w:r>
    </w:p>
    <w:p w:rsidR="005A6273" w:rsidRPr="005A6273" w:rsidRDefault="005A6273" w:rsidP="005A6273">
      <w:pPr>
        <w:spacing w:after="0"/>
        <w:ind w:left="11" w:firstLine="142"/>
        <w:jc w:val="right"/>
        <w:rPr>
          <w:rFonts w:cs="Times New Roman"/>
          <w:b/>
          <w:sz w:val="24"/>
          <w:szCs w:val="24"/>
        </w:rPr>
      </w:pPr>
      <w:r w:rsidRPr="005A6273">
        <w:rPr>
          <w:rFonts w:cs="Times New Roman"/>
          <w:b/>
          <w:sz w:val="24"/>
          <w:szCs w:val="24"/>
        </w:rPr>
        <w:t>Таблиця 1</w:t>
      </w:r>
    </w:p>
    <w:p w:rsidR="005A6273" w:rsidRPr="005A6273" w:rsidRDefault="005A6273" w:rsidP="005A6273">
      <w:pPr>
        <w:spacing w:after="0"/>
        <w:ind w:left="11" w:firstLine="142"/>
        <w:rPr>
          <w:rFonts w:cs="Times New Roman"/>
          <w:sz w:val="24"/>
          <w:szCs w:val="24"/>
        </w:rPr>
      </w:pPr>
    </w:p>
    <w:tbl>
      <w:tblPr>
        <w:tblW w:w="10206"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356"/>
        <w:gridCol w:w="2314"/>
        <w:gridCol w:w="1985"/>
        <w:gridCol w:w="1842"/>
      </w:tblGrid>
      <w:tr w:rsidR="005A6273" w:rsidRPr="005A6273" w:rsidTr="0061012B">
        <w:tc>
          <w:tcPr>
            <w:tcW w:w="709" w:type="dxa"/>
            <w:vAlign w:val="center"/>
          </w:tcPr>
          <w:p w:rsidR="005A6273" w:rsidRPr="005A6273" w:rsidRDefault="005A6273" w:rsidP="005A6273">
            <w:pPr>
              <w:pStyle w:val="ab"/>
              <w:spacing w:line="259" w:lineRule="auto"/>
              <w:ind w:left="0"/>
              <w:jc w:val="center"/>
              <w:rPr>
                <w:rFonts w:ascii="Times New Roman" w:hAnsi="Times New Roman"/>
                <w:sz w:val="24"/>
                <w:lang w:val="uk-UA"/>
              </w:rPr>
            </w:pPr>
            <w:r w:rsidRPr="005A6273">
              <w:rPr>
                <w:rFonts w:ascii="Times New Roman" w:hAnsi="Times New Roman"/>
                <w:sz w:val="24"/>
                <w:lang w:val="uk-UA"/>
              </w:rPr>
              <w:t>№ п/п</w:t>
            </w:r>
          </w:p>
        </w:tc>
        <w:tc>
          <w:tcPr>
            <w:tcW w:w="3356" w:type="dxa"/>
            <w:vAlign w:val="center"/>
          </w:tcPr>
          <w:p w:rsidR="005A6273" w:rsidRPr="005A6273" w:rsidRDefault="005A6273" w:rsidP="005A6273">
            <w:pPr>
              <w:pStyle w:val="ab"/>
              <w:spacing w:line="259" w:lineRule="auto"/>
              <w:ind w:left="0"/>
              <w:jc w:val="center"/>
              <w:rPr>
                <w:rFonts w:ascii="Times New Roman" w:hAnsi="Times New Roman"/>
                <w:sz w:val="24"/>
                <w:lang w:val="uk-UA"/>
              </w:rPr>
            </w:pPr>
            <w:r w:rsidRPr="005A6273">
              <w:rPr>
                <w:rFonts w:ascii="Times New Roman" w:hAnsi="Times New Roman"/>
                <w:sz w:val="24"/>
                <w:lang w:val="uk-UA"/>
              </w:rPr>
              <w:t>Місцезнаходження об’єкта</w:t>
            </w:r>
          </w:p>
        </w:tc>
        <w:tc>
          <w:tcPr>
            <w:tcW w:w="2314" w:type="dxa"/>
            <w:vAlign w:val="center"/>
          </w:tcPr>
          <w:p w:rsidR="005A6273" w:rsidRPr="005A6273" w:rsidRDefault="005A6273" w:rsidP="005A6273">
            <w:pPr>
              <w:pStyle w:val="ab"/>
              <w:spacing w:line="259" w:lineRule="auto"/>
              <w:ind w:left="0"/>
              <w:jc w:val="center"/>
              <w:rPr>
                <w:rFonts w:ascii="Times New Roman" w:hAnsi="Times New Roman"/>
                <w:sz w:val="24"/>
                <w:lang w:val="uk-UA"/>
              </w:rPr>
            </w:pPr>
            <w:r w:rsidRPr="005A6273">
              <w:rPr>
                <w:rFonts w:ascii="Times New Roman" w:hAnsi="Times New Roman"/>
                <w:sz w:val="24"/>
                <w:lang w:val="uk-UA"/>
              </w:rPr>
              <w:t>Кількість годин охорони на добу</w:t>
            </w:r>
          </w:p>
        </w:tc>
        <w:tc>
          <w:tcPr>
            <w:tcW w:w="1985" w:type="dxa"/>
            <w:vAlign w:val="center"/>
          </w:tcPr>
          <w:p w:rsidR="005A6273" w:rsidRPr="005A6273" w:rsidRDefault="005A6273" w:rsidP="005A6273">
            <w:pPr>
              <w:pStyle w:val="ab"/>
              <w:spacing w:line="259" w:lineRule="auto"/>
              <w:ind w:left="0"/>
              <w:jc w:val="center"/>
              <w:rPr>
                <w:rFonts w:ascii="Times New Roman" w:hAnsi="Times New Roman"/>
                <w:sz w:val="24"/>
                <w:lang w:val="uk-UA"/>
              </w:rPr>
            </w:pPr>
            <w:r w:rsidRPr="005A6273">
              <w:rPr>
                <w:rFonts w:ascii="Times New Roman" w:hAnsi="Times New Roman"/>
                <w:sz w:val="24"/>
                <w:lang w:val="uk-UA"/>
              </w:rPr>
              <w:t>Тривалість</w:t>
            </w:r>
          </w:p>
        </w:tc>
        <w:tc>
          <w:tcPr>
            <w:tcW w:w="1842" w:type="dxa"/>
            <w:vAlign w:val="center"/>
          </w:tcPr>
          <w:p w:rsidR="005A6273" w:rsidRPr="005A6273" w:rsidRDefault="005A6273" w:rsidP="005A6273">
            <w:pPr>
              <w:pStyle w:val="ab"/>
              <w:spacing w:line="259" w:lineRule="auto"/>
              <w:ind w:left="0"/>
              <w:jc w:val="center"/>
              <w:rPr>
                <w:rFonts w:ascii="Times New Roman" w:hAnsi="Times New Roman"/>
                <w:sz w:val="24"/>
                <w:lang w:val="uk-UA"/>
              </w:rPr>
            </w:pPr>
            <w:r w:rsidRPr="005A6273">
              <w:rPr>
                <w:rFonts w:ascii="Times New Roman" w:hAnsi="Times New Roman"/>
                <w:sz w:val="24"/>
                <w:lang w:val="uk-UA"/>
              </w:rPr>
              <w:t>Термін</w:t>
            </w:r>
          </w:p>
        </w:tc>
      </w:tr>
      <w:tr w:rsidR="005A6273" w:rsidRPr="005A6273" w:rsidTr="0061012B">
        <w:trPr>
          <w:trHeight w:val="399"/>
        </w:trPr>
        <w:tc>
          <w:tcPr>
            <w:tcW w:w="709" w:type="dxa"/>
            <w:vAlign w:val="center"/>
          </w:tcPr>
          <w:p w:rsidR="005A6273" w:rsidRPr="005A6273" w:rsidRDefault="005A6273" w:rsidP="005A6273">
            <w:pPr>
              <w:pStyle w:val="ab"/>
              <w:spacing w:line="259" w:lineRule="auto"/>
              <w:ind w:left="0"/>
              <w:jc w:val="center"/>
              <w:rPr>
                <w:rFonts w:ascii="Times New Roman" w:hAnsi="Times New Roman"/>
                <w:sz w:val="24"/>
                <w:lang w:val="uk-UA"/>
              </w:rPr>
            </w:pPr>
            <w:r w:rsidRPr="005A6273">
              <w:rPr>
                <w:rFonts w:ascii="Times New Roman" w:hAnsi="Times New Roman"/>
                <w:sz w:val="24"/>
                <w:lang w:val="uk-UA"/>
              </w:rPr>
              <w:t>1</w:t>
            </w:r>
          </w:p>
        </w:tc>
        <w:tc>
          <w:tcPr>
            <w:tcW w:w="3356" w:type="dxa"/>
          </w:tcPr>
          <w:p w:rsidR="005A6273" w:rsidRPr="005A6273" w:rsidRDefault="005A6273" w:rsidP="005A6273">
            <w:pPr>
              <w:spacing w:after="0"/>
              <w:jc w:val="center"/>
              <w:rPr>
                <w:rFonts w:cs="Times New Roman"/>
                <w:sz w:val="24"/>
                <w:szCs w:val="24"/>
              </w:rPr>
            </w:pPr>
            <w:r w:rsidRPr="005A6273">
              <w:rPr>
                <w:rFonts w:cs="Times New Roman"/>
                <w:sz w:val="24"/>
                <w:szCs w:val="24"/>
              </w:rPr>
              <w:t>м. Івано-Франківськ, вул. Гнатюка,29</w:t>
            </w:r>
          </w:p>
        </w:tc>
        <w:tc>
          <w:tcPr>
            <w:tcW w:w="2314" w:type="dxa"/>
            <w:vAlign w:val="center"/>
          </w:tcPr>
          <w:p w:rsidR="005A6273" w:rsidRPr="005A6273" w:rsidRDefault="005A6273" w:rsidP="005A6273">
            <w:pPr>
              <w:pStyle w:val="ab"/>
              <w:spacing w:line="259" w:lineRule="auto"/>
              <w:ind w:left="0"/>
              <w:jc w:val="center"/>
              <w:rPr>
                <w:rFonts w:ascii="Times New Roman" w:hAnsi="Times New Roman"/>
                <w:sz w:val="24"/>
                <w:lang w:val="uk-UA"/>
              </w:rPr>
            </w:pPr>
            <w:r w:rsidRPr="005A6273">
              <w:rPr>
                <w:rFonts w:ascii="Times New Roman" w:hAnsi="Times New Roman"/>
                <w:sz w:val="24"/>
                <w:lang w:val="uk-UA"/>
              </w:rPr>
              <w:t>24</w:t>
            </w:r>
          </w:p>
        </w:tc>
        <w:tc>
          <w:tcPr>
            <w:tcW w:w="1985" w:type="dxa"/>
            <w:vAlign w:val="center"/>
          </w:tcPr>
          <w:p w:rsidR="005A6273" w:rsidRPr="005A6273" w:rsidRDefault="005A6273" w:rsidP="005A6273">
            <w:pPr>
              <w:pStyle w:val="ab"/>
              <w:spacing w:line="259" w:lineRule="auto"/>
              <w:ind w:left="0"/>
              <w:jc w:val="center"/>
              <w:rPr>
                <w:rFonts w:ascii="Times New Roman" w:hAnsi="Times New Roman"/>
                <w:sz w:val="24"/>
                <w:lang w:val="uk-UA"/>
              </w:rPr>
            </w:pPr>
            <w:r w:rsidRPr="005A6273">
              <w:rPr>
                <w:rFonts w:ascii="Times New Roman" w:hAnsi="Times New Roman"/>
                <w:sz w:val="24"/>
                <w:lang w:val="uk-UA"/>
              </w:rPr>
              <w:t>щодня</w:t>
            </w:r>
          </w:p>
        </w:tc>
        <w:tc>
          <w:tcPr>
            <w:tcW w:w="1842" w:type="dxa"/>
            <w:vAlign w:val="center"/>
          </w:tcPr>
          <w:p w:rsidR="005A6273" w:rsidRPr="005A6273" w:rsidRDefault="005A6273" w:rsidP="005A6273">
            <w:pPr>
              <w:pStyle w:val="ab"/>
              <w:spacing w:line="259" w:lineRule="auto"/>
              <w:ind w:left="0"/>
              <w:jc w:val="center"/>
              <w:rPr>
                <w:rFonts w:ascii="Times New Roman" w:hAnsi="Times New Roman"/>
                <w:sz w:val="24"/>
                <w:lang w:val="uk-UA"/>
              </w:rPr>
            </w:pPr>
            <w:r w:rsidRPr="005A6273">
              <w:rPr>
                <w:rFonts w:ascii="Times New Roman" w:hAnsi="Times New Roman"/>
                <w:sz w:val="24"/>
                <w:lang w:val="uk-UA"/>
              </w:rPr>
              <w:t>до 31.12.2026</w:t>
            </w:r>
          </w:p>
        </w:tc>
      </w:tr>
    </w:tbl>
    <w:p w:rsidR="005A6273" w:rsidRPr="005A6273" w:rsidRDefault="005A6273" w:rsidP="005A6273">
      <w:pPr>
        <w:spacing w:after="0"/>
        <w:jc w:val="both"/>
        <w:rPr>
          <w:rFonts w:cs="Times New Roman"/>
          <w:sz w:val="24"/>
          <w:szCs w:val="24"/>
        </w:rPr>
      </w:pPr>
    </w:p>
    <w:p w:rsidR="005A6273" w:rsidRPr="005A6273" w:rsidRDefault="005A6273" w:rsidP="005A6273">
      <w:pPr>
        <w:spacing w:after="0"/>
        <w:ind w:firstLine="708"/>
        <w:jc w:val="both"/>
        <w:rPr>
          <w:rFonts w:cs="Times New Roman"/>
          <w:i/>
          <w:sz w:val="24"/>
          <w:szCs w:val="24"/>
        </w:rPr>
      </w:pPr>
    </w:p>
    <w:p w:rsidR="005A6273" w:rsidRPr="005A6273" w:rsidRDefault="005A6273" w:rsidP="005A6273">
      <w:pPr>
        <w:spacing w:after="0"/>
        <w:ind w:firstLine="708"/>
        <w:jc w:val="both"/>
        <w:rPr>
          <w:rFonts w:cs="Times New Roman"/>
          <w:sz w:val="24"/>
          <w:szCs w:val="24"/>
          <w:lang w:eastAsia="uk-UA"/>
        </w:rPr>
      </w:pPr>
      <w:r w:rsidRPr="005A6273">
        <w:rPr>
          <w:rFonts w:cs="Times New Roman"/>
          <w:sz w:val="24"/>
          <w:szCs w:val="24"/>
          <w:lang w:eastAsia="uk-UA"/>
        </w:rPr>
        <w:t xml:space="preserve">Надання послуг стаціонарної фізичної охорони території та адміністративних приміщень включає можливість залучення Виконавцем груп швидкого реагування за тривожним викликом з постів охорони з метою </w:t>
      </w:r>
      <w:proofErr w:type="gramStart"/>
      <w:r w:rsidRPr="005A6273">
        <w:rPr>
          <w:rFonts w:cs="Times New Roman"/>
          <w:sz w:val="24"/>
          <w:szCs w:val="24"/>
          <w:lang w:eastAsia="uk-UA"/>
        </w:rPr>
        <w:t>п</w:t>
      </w:r>
      <w:proofErr w:type="gramEnd"/>
      <w:r w:rsidRPr="005A6273">
        <w:rPr>
          <w:rFonts w:cs="Times New Roman"/>
          <w:sz w:val="24"/>
          <w:szCs w:val="24"/>
          <w:lang w:eastAsia="uk-UA"/>
        </w:rPr>
        <w:t>ідсилення за потреби заходів охорони для забезпечення громадського порядку без обмеження кількості викликів.</w:t>
      </w:r>
    </w:p>
    <w:p w:rsidR="005A6273" w:rsidRPr="005A6273" w:rsidRDefault="005A6273" w:rsidP="005A6273">
      <w:pPr>
        <w:spacing w:after="0"/>
        <w:ind w:firstLine="708"/>
        <w:jc w:val="both"/>
        <w:rPr>
          <w:rFonts w:cs="Times New Roman"/>
          <w:sz w:val="24"/>
          <w:szCs w:val="24"/>
          <w:lang w:eastAsia="uk-UA"/>
        </w:rPr>
      </w:pPr>
      <w:r w:rsidRPr="005A6273">
        <w:rPr>
          <w:rFonts w:cs="Times New Roman"/>
          <w:sz w:val="24"/>
          <w:szCs w:val="24"/>
          <w:lang w:eastAsia="uk-UA"/>
        </w:rPr>
        <w:t>Інші умови:</w:t>
      </w:r>
    </w:p>
    <w:p w:rsidR="005A6273" w:rsidRPr="005A6273" w:rsidRDefault="005A6273" w:rsidP="005A6273">
      <w:pPr>
        <w:spacing w:after="0"/>
        <w:ind w:firstLine="708"/>
        <w:jc w:val="both"/>
        <w:rPr>
          <w:rFonts w:cs="Times New Roman"/>
          <w:sz w:val="24"/>
          <w:szCs w:val="24"/>
          <w:lang w:eastAsia="uk-UA"/>
        </w:rPr>
      </w:pPr>
      <w:r w:rsidRPr="005A6273">
        <w:rPr>
          <w:rFonts w:cs="Times New Roman"/>
          <w:sz w:val="24"/>
          <w:szCs w:val="24"/>
          <w:lang w:eastAsia="uk-UA"/>
        </w:rPr>
        <w:t xml:space="preserve">- Виконавець забезпечує здійснення контролю за дотриманням внутрішньо об’єктового режиму, запобігання несанкціонованому проникненню </w:t>
      </w:r>
      <w:proofErr w:type="gramStart"/>
      <w:r w:rsidRPr="005A6273">
        <w:rPr>
          <w:rFonts w:cs="Times New Roman"/>
          <w:sz w:val="24"/>
          <w:szCs w:val="24"/>
          <w:lang w:eastAsia="uk-UA"/>
        </w:rPr>
        <w:t>на</w:t>
      </w:r>
      <w:proofErr w:type="gramEnd"/>
      <w:r w:rsidRPr="005A6273">
        <w:rPr>
          <w:rFonts w:cs="Times New Roman"/>
          <w:sz w:val="24"/>
          <w:szCs w:val="24"/>
          <w:lang w:eastAsia="uk-UA"/>
        </w:rPr>
        <w:t xml:space="preserve"> об’єкти охорони.</w:t>
      </w:r>
    </w:p>
    <w:p w:rsidR="005A6273" w:rsidRPr="005A6273" w:rsidRDefault="005A6273" w:rsidP="005A6273">
      <w:pPr>
        <w:spacing w:after="0"/>
        <w:ind w:firstLine="708"/>
        <w:jc w:val="both"/>
        <w:rPr>
          <w:rFonts w:cs="Times New Roman"/>
          <w:sz w:val="24"/>
          <w:szCs w:val="24"/>
          <w:lang w:eastAsia="uk-UA"/>
        </w:rPr>
      </w:pPr>
      <w:r w:rsidRPr="005A6273">
        <w:rPr>
          <w:rFonts w:cs="Times New Roman"/>
          <w:sz w:val="24"/>
          <w:szCs w:val="24"/>
          <w:lang w:eastAsia="uk-UA"/>
        </w:rPr>
        <w:t xml:space="preserve">- Виконавець забезпечує організацію та </w:t>
      </w:r>
      <w:proofErr w:type="gramStart"/>
      <w:r w:rsidRPr="005A6273">
        <w:rPr>
          <w:rFonts w:cs="Times New Roman"/>
          <w:sz w:val="24"/>
          <w:szCs w:val="24"/>
          <w:lang w:eastAsia="uk-UA"/>
        </w:rPr>
        <w:t>п</w:t>
      </w:r>
      <w:proofErr w:type="gramEnd"/>
      <w:r w:rsidRPr="005A6273">
        <w:rPr>
          <w:rFonts w:cs="Times New Roman"/>
          <w:sz w:val="24"/>
          <w:szCs w:val="24"/>
          <w:lang w:eastAsia="uk-UA"/>
        </w:rPr>
        <w:t>ідтримання правопорядку на об’єктах охорони та проведення заходів, направлених на виявлення та попередження порушення громадського порядку на об’єктах.</w:t>
      </w:r>
    </w:p>
    <w:p w:rsidR="005A6273" w:rsidRPr="005A6273" w:rsidRDefault="005A6273" w:rsidP="005A6273">
      <w:pPr>
        <w:spacing w:after="0"/>
        <w:ind w:firstLine="708"/>
        <w:jc w:val="both"/>
        <w:rPr>
          <w:rFonts w:cs="Times New Roman"/>
          <w:sz w:val="24"/>
          <w:szCs w:val="24"/>
          <w:lang w:eastAsia="uk-UA"/>
        </w:rPr>
      </w:pPr>
      <w:r w:rsidRPr="005A6273">
        <w:rPr>
          <w:rFonts w:cs="Times New Roman"/>
          <w:sz w:val="24"/>
          <w:szCs w:val="24"/>
          <w:lang w:eastAsia="uk-UA"/>
        </w:rPr>
        <w:t xml:space="preserve">- Виконавець забезпечує взаємодію з державними правоохоронними органами з метою належного виконання зобов’язань, а саме: негайне сповіщення правоохоронних органів та відповідальних працівників Замовника у випадку виявлення порушення правопорядку, порушення цілісності об’єктів охорони, крадіжки, грабежу, розбою, </w:t>
      </w:r>
      <w:proofErr w:type="gramStart"/>
      <w:r w:rsidRPr="005A6273">
        <w:rPr>
          <w:rFonts w:cs="Times New Roman"/>
          <w:sz w:val="24"/>
          <w:szCs w:val="24"/>
          <w:lang w:eastAsia="uk-UA"/>
        </w:rPr>
        <w:t>п</w:t>
      </w:r>
      <w:proofErr w:type="gramEnd"/>
      <w:r w:rsidRPr="005A6273">
        <w:rPr>
          <w:rFonts w:cs="Times New Roman"/>
          <w:sz w:val="24"/>
          <w:szCs w:val="24"/>
          <w:lang w:eastAsia="uk-UA"/>
        </w:rPr>
        <w:t>ідпалу, тощо; забезпечення Виконавцем недоторканості місця події до прибуття представників вищезазначених органі</w:t>
      </w:r>
      <w:proofErr w:type="gramStart"/>
      <w:r w:rsidRPr="005A6273">
        <w:rPr>
          <w:rFonts w:cs="Times New Roman"/>
          <w:sz w:val="24"/>
          <w:szCs w:val="24"/>
          <w:lang w:eastAsia="uk-UA"/>
        </w:rPr>
        <w:t>в</w:t>
      </w:r>
      <w:proofErr w:type="gramEnd"/>
      <w:r w:rsidRPr="005A6273">
        <w:rPr>
          <w:rFonts w:cs="Times New Roman"/>
          <w:sz w:val="24"/>
          <w:szCs w:val="24"/>
          <w:lang w:eastAsia="uk-UA"/>
        </w:rPr>
        <w:t>.</w:t>
      </w:r>
    </w:p>
    <w:p w:rsidR="005A6273" w:rsidRPr="005A6273" w:rsidRDefault="005A6273" w:rsidP="005A6273">
      <w:pPr>
        <w:spacing w:after="0"/>
        <w:ind w:firstLine="708"/>
        <w:jc w:val="both"/>
        <w:rPr>
          <w:rFonts w:cs="Times New Roman"/>
          <w:sz w:val="24"/>
          <w:szCs w:val="24"/>
          <w:lang w:eastAsia="uk-UA"/>
        </w:rPr>
      </w:pPr>
      <w:r w:rsidRPr="005A6273">
        <w:rPr>
          <w:rFonts w:cs="Times New Roman"/>
          <w:sz w:val="24"/>
          <w:szCs w:val="24"/>
          <w:lang w:eastAsia="uk-UA"/>
        </w:rPr>
        <w:t xml:space="preserve">- Виконавець забезпечує періодичний системний відомчий контроль засобами зв’язку за якістю несення служби, у тому числі способом </w:t>
      </w:r>
      <w:proofErr w:type="gramStart"/>
      <w:r w:rsidRPr="005A6273">
        <w:rPr>
          <w:rFonts w:cs="Times New Roman"/>
          <w:sz w:val="24"/>
          <w:szCs w:val="24"/>
          <w:lang w:eastAsia="uk-UA"/>
        </w:rPr>
        <w:t>систематичного</w:t>
      </w:r>
      <w:proofErr w:type="gramEnd"/>
      <w:r w:rsidRPr="005A6273">
        <w:rPr>
          <w:rFonts w:cs="Times New Roman"/>
          <w:sz w:val="24"/>
          <w:szCs w:val="24"/>
          <w:lang w:eastAsia="uk-UA"/>
        </w:rPr>
        <w:t xml:space="preserve"> щодобового зв’язку з постом об’єкту охорони.</w:t>
      </w:r>
    </w:p>
    <w:p w:rsidR="005A6273" w:rsidRPr="005A6273" w:rsidRDefault="005A6273" w:rsidP="005A6273">
      <w:pPr>
        <w:spacing w:after="0"/>
        <w:ind w:firstLine="708"/>
        <w:jc w:val="both"/>
        <w:rPr>
          <w:rFonts w:cs="Times New Roman"/>
          <w:sz w:val="24"/>
          <w:szCs w:val="24"/>
          <w:lang w:eastAsia="uk-UA"/>
        </w:rPr>
      </w:pPr>
    </w:p>
    <w:p w:rsidR="005A6273" w:rsidRPr="005A6273" w:rsidRDefault="005A6273" w:rsidP="005A6273">
      <w:pPr>
        <w:spacing w:after="0"/>
        <w:ind w:firstLine="708"/>
        <w:jc w:val="both"/>
        <w:rPr>
          <w:rFonts w:cs="Times New Roman"/>
          <w:sz w:val="24"/>
          <w:szCs w:val="24"/>
          <w:lang w:eastAsia="uk-UA"/>
        </w:rPr>
      </w:pPr>
      <w:r w:rsidRPr="005A6273">
        <w:rPr>
          <w:rFonts w:cs="Times New Roman"/>
          <w:sz w:val="24"/>
          <w:szCs w:val="24"/>
          <w:lang w:eastAsia="uk-UA"/>
        </w:rPr>
        <w:t xml:space="preserve"> </w:t>
      </w:r>
    </w:p>
    <w:p w:rsidR="005A6273" w:rsidRPr="005A6273" w:rsidRDefault="005A6273" w:rsidP="005A6273">
      <w:pPr>
        <w:spacing w:after="0"/>
        <w:ind w:firstLine="708"/>
        <w:jc w:val="both"/>
        <w:rPr>
          <w:rFonts w:cs="Times New Roman"/>
          <w:sz w:val="24"/>
          <w:szCs w:val="24"/>
          <w:lang w:eastAsia="uk-UA"/>
        </w:rPr>
      </w:pPr>
      <w:r w:rsidRPr="005A6273">
        <w:rPr>
          <w:rFonts w:cs="Times New Roman"/>
          <w:sz w:val="24"/>
          <w:szCs w:val="24"/>
          <w:lang w:eastAsia="uk-UA"/>
        </w:rPr>
        <w:t xml:space="preserve"> При надані послуг Виконавець:</w:t>
      </w:r>
    </w:p>
    <w:p w:rsidR="005A6273" w:rsidRPr="005A6273" w:rsidRDefault="005A6273" w:rsidP="005A6273">
      <w:pPr>
        <w:spacing w:after="0"/>
        <w:ind w:firstLine="708"/>
        <w:jc w:val="both"/>
        <w:rPr>
          <w:rFonts w:cs="Times New Roman"/>
          <w:sz w:val="24"/>
          <w:szCs w:val="24"/>
          <w:lang w:eastAsia="uk-UA"/>
        </w:rPr>
      </w:pPr>
      <w:r w:rsidRPr="005A6273">
        <w:rPr>
          <w:rFonts w:cs="Times New Roman"/>
          <w:sz w:val="24"/>
          <w:szCs w:val="24"/>
          <w:lang w:eastAsia="uk-UA"/>
        </w:rPr>
        <w:t xml:space="preserve">- повинен мати визначену наказом по </w:t>
      </w:r>
      <w:proofErr w:type="gramStart"/>
      <w:r w:rsidRPr="005A6273">
        <w:rPr>
          <w:rFonts w:cs="Times New Roman"/>
          <w:sz w:val="24"/>
          <w:szCs w:val="24"/>
          <w:lang w:eastAsia="uk-UA"/>
        </w:rPr>
        <w:t>п</w:t>
      </w:r>
      <w:proofErr w:type="gramEnd"/>
      <w:r w:rsidRPr="005A6273">
        <w:rPr>
          <w:rFonts w:cs="Times New Roman"/>
          <w:sz w:val="24"/>
          <w:szCs w:val="24"/>
          <w:lang w:eastAsia="uk-UA"/>
        </w:rPr>
        <w:t>ідприємству, особу, відповідальну за спеціальну підготовку персоналу та його оснащення спецзасобами;</w:t>
      </w:r>
    </w:p>
    <w:p w:rsidR="005A6273" w:rsidRPr="005A6273" w:rsidRDefault="005A6273" w:rsidP="005A6273">
      <w:pPr>
        <w:spacing w:after="0"/>
        <w:ind w:firstLine="708"/>
        <w:jc w:val="both"/>
        <w:rPr>
          <w:rFonts w:cs="Times New Roman"/>
          <w:sz w:val="24"/>
          <w:szCs w:val="24"/>
          <w:lang w:eastAsia="uk-UA"/>
        </w:rPr>
      </w:pPr>
      <w:r w:rsidRPr="005A6273">
        <w:rPr>
          <w:rFonts w:cs="Times New Roman"/>
          <w:sz w:val="24"/>
          <w:szCs w:val="24"/>
          <w:lang w:eastAsia="uk-UA"/>
        </w:rPr>
        <w:t>- забезпечити регулярне навчання та обов’язковий інструктаж особового складу перед кожним заступанням на чергування;</w:t>
      </w:r>
    </w:p>
    <w:p w:rsidR="005A6273" w:rsidRPr="005A6273" w:rsidRDefault="005A6273" w:rsidP="005A6273">
      <w:pPr>
        <w:spacing w:after="0"/>
        <w:ind w:firstLine="708"/>
        <w:jc w:val="both"/>
        <w:rPr>
          <w:rFonts w:cs="Times New Roman"/>
          <w:sz w:val="24"/>
          <w:szCs w:val="24"/>
          <w:lang w:eastAsia="uk-UA"/>
        </w:rPr>
      </w:pPr>
      <w:r w:rsidRPr="005A6273">
        <w:rPr>
          <w:rFonts w:cs="Times New Roman"/>
          <w:sz w:val="24"/>
          <w:szCs w:val="24"/>
          <w:lang w:eastAsia="uk-UA"/>
        </w:rPr>
        <w:t xml:space="preserve">- допускати до виконання охоронних функцій  лише осіб, що мають відповідне службове посвідчення та спеціальний формений одяг, згідно з гарантіями </w:t>
      </w:r>
      <w:proofErr w:type="gramStart"/>
      <w:r w:rsidRPr="005A6273">
        <w:rPr>
          <w:rFonts w:cs="Times New Roman"/>
          <w:sz w:val="24"/>
          <w:szCs w:val="24"/>
          <w:lang w:eastAsia="uk-UA"/>
        </w:rPr>
        <w:t>соц</w:t>
      </w:r>
      <w:proofErr w:type="gramEnd"/>
      <w:r w:rsidRPr="005A6273">
        <w:rPr>
          <w:rFonts w:cs="Times New Roman"/>
          <w:sz w:val="24"/>
          <w:szCs w:val="24"/>
          <w:lang w:eastAsia="uk-UA"/>
        </w:rPr>
        <w:t>іального і правового захисту персоналу охорони, передбаченими Законом України «Про охоронну діяльність»;</w:t>
      </w:r>
    </w:p>
    <w:p w:rsidR="005A6273" w:rsidRPr="005A6273" w:rsidRDefault="005A6273" w:rsidP="005A6273">
      <w:pPr>
        <w:spacing w:after="0"/>
        <w:ind w:firstLine="708"/>
        <w:jc w:val="both"/>
        <w:rPr>
          <w:rFonts w:cs="Times New Roman"/>
          <w:sz w:val="24"/>
          <w:szCs w:val="24"/>
          <w:lang w:eastAsia="uk-UA"/>
        </w:rPr>
      </w:pPr>
      <w:r w:rsidRPr="005A6273">
        <w:rPr>
          <w:rFonts w:cs="Times New Roman"/>
          <w:sz w:val="24"/>
          <w:szCs w:val="24"/>
          <w:lang w:eastAsia="uk-UA"/>
        </w:rPr>
        <w:t xml:space="preserve">- забезпечити відповідно до умов несення служби допуск до роботи лише фізично здорових, спеціально </w:t>
      </w:r>
      <w:proofErr w:type="gramStart"/>
      <w:r w:rsidRPr="005A6273">
        <w:rPr>
          <w:rFonts w:cs="Times New Roman"/>
          <w:sz w:val="24"/>
          <w:szCs w:val="24"/>
          <w:lang w:eastAsia="uk-UA"/>
        </w:rPr>
        <w:t>п</w:t>
      </w:r>
      <w:proofErr w:type="gramEnd"/>
      <w:r w:rsidRPr="005A6273">
        <w:rPr>
          <w:rFonts w:cs="Times New Roman"/>
          <w:sz w:val="24"/>
          <w:szCs w:val="24"/>
          <w:lang w:eastAsia="uk-UA"/>
        </w:rPr>
        <w:t>ідготовлених осіб, здатних виконати свій службовий обов’язок згідно Закону України «Про охоронну діяльність»;</w:t>
      </w:r>
    </w:p>
    <w:p w:rsidR="005A6273" w:rsidRPr="005A6273" w:rsidRDefault="005A6273" w:rsidP="005A6273">
      <w:pPr>
        <w:spacing w:after="0"/>
        <w:ind w:firstLine="708"/>
        <w:jc w:val="both"/>
        <w:rPr>
          <w:rFonts w:cs="Times New Roman"/>
          <w:sz w:val="24"/>
          <w:szCs w:val="24"/>
          <w:lang w:eastAsia="uk-UA"/>
        </w:rPr>
      </w:pPr>
      <w:r w:rsidRPr="005A6273">
        <w:rPr>
          <w:rFonts w:cs="Times New Roman"/>
          <w:sz w:val="24"/>
          <w:szCs w:val="24"/>
          <w:lang w:eastAsia="uk-UA"/>
        </w:rPr>
        <w:t>- забезпечувати охоронникі</w:t>
      </w:r>
      <w:proofErr w:type="gramStart"/>
      <w:r w:rsidRPr="005A6273">
        <w:rPr>
          <w:rFonts w:cs="Times New Roman"/>
          <w:sz w:val="24"/>
          <w:szCs w:val="24"/>
          <w:lang w:eastAsia="uk-UA"/>
        </w:rPr>
        <w:t>в</w:t>
      </w:r>
      <w:proofErr w:type="gramEnd"/>
      <w:r w:rsidRPr="005A6273">
        <w:rPr>
          <w:rFonts w:cs="Times New Roman"/>
          <w:sz w:val="24"/>
          <w:szCs w:val="24"/>
          <w:lang w:eastAsia="uk-UA"/>
        </w:rPr>
        <w:t xml:space="preserve"> спеціальним форменим одягом з емблемою Виконавця;</w:t>
      </w:r>
    </w:p>
    <w:p w:rsidR="005A6273" w:rsidRPr="005A6273" w:rsidRDefault="005A6273" w:rsidP="005A6273">
      <w:pPr>
        <w:spacing w:after="0"/>
        <w:ind w:firstLine="708"/>
        <w:jc w:val="both"/>
        <w:rPr>
          <w:rFonts w:cs="Times New Roman"/>
          <w:sz w:val="24"/>
          <w:szCs w:val="24"/>
          <w:lang w:eastAsia="uk-UA"/>
        </w:rPr>
      </w:pPr>
      <w:r w:rsidRPr="005A6273">
        <w:rPr>
          <w:rFonts w:cs="Times New Roman"/>
          <w:sz w:val="24"/>
          <w:szCs w:val="24"/>
          <w:lang w:eastAsia="uk-UA"/>
        </w:rPr>
        <w:t>- забезпечувати охоронників спецзасобами з переліку затвердженого Постановою Кабінету Міні</w:t>
      </w:r>
      <w:proofErr w:type="gramStart"/>
      <w:r w:rsidRPr="005A6273">
        <w:rPr>
          <w:rFonts w:cs="Times New Roman"/>
          <w:sz w:val="24"/>
          <w:szCs w:val="24"/>
          <w:lang w:eastAsia="uk-UA"/>
        </w:rPr>
        <w:t>стр</w:t>
      </w:r>
      <w:proofErr w:type="gramEnd"/>
      <w:r w:rsidRPr="005A6273">
        <w:rPr>
          <w:rFonts w:cs="Times New Roman"/>
          <w:sz w:val="24"/>
          <w:szCs w:val="24"/>
          <w:lang w:eastAsia="uk-UA"/>
        </w:rPr>
        <w:t>ів України від 11.02.2013 № 97 «Про затвердження переліку спеціальних засобів, придбання, зберігання та використання яких здійснюється суб’єктами охоронної діяльності», зокрема газовими балончиками з аерозолями сльозоточивої та дратівної дії, гумовими кийками, тощо.</w:t>
      </w:r>
    </w:p>
    <w:p w:rsidR="005A6273" w:rsidRPr="005A6273" w:rsidRDefault="005A6273" w:rsidP="005A6273">
      <w:pPr>
        <w:spacing w:after="0"/>
        <w:ind w:firstLine="708"/>
        <w:jc w:val="both"/>
        <w:rPr>
          <w:rFonts w:cs="Times New Roman"/>
          <w:sz w:val="24"/>
          <w:szCs w:val="24"/>
          <w:lang w:eastAsia="uk-UA"/>
        </w:rPr>
      </w:pPr>
      <w:r w:rsidRPr="005A6273">
        <w:rPr>
          <w:rFonts w:cs="Times New Roman"/>
          <w:sz w:val="24"/>
          <w:szCs w:val="24"/>
          <w:lang w:eastAsia="uk-UA"/>
        </w:rPr>
        <w:t xml:space="preserve">- забезпечує наявність окремої відповідальної особи за контролем роботи постів охорони </w:t>
      </w:r>
      <w:proofErr w:type="gramStart"/>
      <w:r w:rsidRPr="005A6273">
        <w:rPr>
          <w:rFonts w:cs="Times New Roman"/>
          <w:sz w:val="24"/>
          <w:szCs w:val="24"/>
          <w:lang w:eastAsia="uk-UA"/>
        </w:rPr>
        <w:t>з обов</w:t>
      </w:r>
      <w:proofErr w:type="gramEnd"/>
      <w:r w:rsidRPr="005A6273">
        <w:rPr>
          <w:rFonts w:cs="Times New Roman"/>
          <w:sz w:val="24"/>
          <w:szCs w:val="24"/>
          <w:lang w:eastAsia="uk-UA"/>
        </w:rPr>
        <w:t>’язковою  їх перевіркою щодо обстановки виконання функцій охорони на об’єкті не менше ніж раз на добу та звітністю про це відповідальній особі з боку Замовника.</w:t>
      </w:r>
    </w:p>
    <w:tbl>
      <w:tblPr>
        <w:tblW w:w="10864" w:type="dxa"/>
        <w:tblInd w:w="-719" w:type="dxa"/>
        <w:tblLayout w:type="fixed"/>
        <w:tblLook w:val="04A0"/>
      </w:tblPr>
      <w:tblGrid>
        <w:gridCol w:w="10628"/>
        <w:gridCol w:w="236"/>
      </w:tblGrid>
      <w:tr w:rsidR="005A6273" w:rsidRPr="005A6273" w:rsidTr="0061012B">
        <w:trPr>
          <w:trHeight w:val="1275"/>
        </w:trPr>
        <w:tc>
          <w:tcPr>
            <w:tcW w:w="10628" w:type="dxa"/>
            <w:vAlign w:val="center"/>
          </w:tcPr>
          <w:p w:rsidR="005A6273" w:rsidRPr="005A6273" w:rsidRDefault="005A6273" w:rsidP="005A6273">
            <w:pPr>
              <w:spacing w:after="0" w:line="20" w:lineRule="atLeast"/>
              <w:ind w:firstLine="567"/>
              <w:jc w:val="both"/>
              <w:rPr>
                <w:rFonts w:cs="Times New Roman"/>
                <w:sz w:val="24"/>
                <w:szCs w:val="24"/>
              </w:rPr>
            </w:pPr>
          </w:p>
          <w:p w:rsidR="005A6273" w:rsidRPr="005A6273" w:rsidRDefault="005A6273" w:rsidP="005A6273">
            <w:pPr>
              <w:spacing w:after="0"/>
              <w:jc w:val="center"/>
              <w:rPr>
                <w:rFonts w:cs="Times New Roman"/>
                <w:b/>
                <w:sz w:val="24"/>
                <w:szCs w:val="24"/>
              </w:rPr>
            </w:pPr>
            <w:r w:rsidRPr="005A6273">
              <w:rPr>
                <w:rFonts w:cs="Times New Roman"/>
                <w:b/>
                <w:sz w:val="24"/>
                <w:szCs w:val="24"/>
              </w:rPr>
              <w:t xml:space="preserve">Послуги з моніторингу сигналів тривоги, що надходять з пристроїв охоронної сигналізації </w:t>
            </w:r>
          </w:p>
          <w:p w:rsidR="005A6273" w:rsidRPr="005A6273" w:rsidRDefault="005A6273" w:rsidP="005A6273">
            <w:pPr>
              <w:spacing w:after="0"/>
              <w:jc w:val="center"/>
              <w:rPr>
                <w:rFonts w:cs="Times New Roman"/>
                <w:b/>
                <w:sz w:val="24"/>
                <w:szCs w:val="24"/>
              </w:rPr>
            </w:pPr>
          </w:p>
          <w:p w:rsidR="005A6273" w:rsidRPr="005A6273" w:rsidRDefault="005A6273" w:rsidP="005A6273">
            <w:pPr>
              <w:spacing w:after="0"/>
              <w:jc w:val="center"/>
              <w:rPr>
                <w:rFonts w:cs="Times New Roman"/>
                <w:b/>
                <w:sz w:val="24"/>
                <w:szCs w:val="24"/>
              </w:rPr>
            </w:pPr>
          </w:p>
          <w:p w:rsidR="005A6273" w:rsidRPr="005A6273" w:rsidRDefault="005A6273" w:rsidP="005A6273">
            <w:pPr>
              <w:spacing w:after="0"/>
              <w:jc w:val="center"/>
              <w:rPr>
                <w:rFonts w:cs="Times New Roman"/>
                <w:b/>
                <w:sz w:val="24"/>
                <w:szCs w:val="24"/>
              </w:rPr>
            </w:pPr>
            <w:r w:rsidRPr="005A6273">
              <w:rPr>
                <w:rFonts w:cs="Times New Roman"/>
                <w:b/>
                <w:sz w:val="24"/>
                <w:szCs w:val="24"/>
              </w:rPr>
              <w:t>Послуги з моніторингу сигналів тривоги, що надходять з пристроїв охоронної сигналізації на</w:t>
            </w:r>
            <w:proofErr w:type="gramStart"/>
            <w:r w:rsidRPr="005A6273">
              <w:rPr>
                <w:rFonts w:cs="Times New Roman"/>
                <w:b/>
                <w:sz w:val="24"/>
                <w:szCs w:val="24"/>
              </w:rPr>
              <w:t xml:space="preserve"> О</w:t>
            </w:r>
            <w:proofErr w:type="gramEnd"/>
            <w:r w:rsidRPr="005A6273">
              <w:rPr>
                <w:rFonts w:cs="Times New Roman"/>
                <w:b/>
                <w:sz w:val="24"/>
                <w:szCs w:val="24"/>
              </w:rPr>
              <w:t>б’єктах Замовника, розташованих за адресами:</w:t>
            </w:r>
          </w:p>
          <w:p w:rsidR="005A6273" w:rsidRPr="005A6273" w:rsidRDefault="005A6273" w:rsidP="005A6273">
            <w:pPr>
              <w:spacing w:after="0"/>
              <w:jc w:val="right"/>
              <w:rPr>
                <w:rFonts w:cs="Times New Roman"/>
                <w:b/>
                <w:sz w:val="24"/>
                <w:szCs w:val="24"/>
                <w:lang w:eastAsia="fr-FR"/>
              </w:rPr>
            </w:pPr>
            <w:r w:rsidRPr="005A6273">
              <w:rPr>
                <w:rFonts w:cs="Times New Roman"/>
                <w:b/>
                <w:sz w:val="24"/>
                <w:szCs w:val="24"/>
                <w:lang w:eastAsia="fr-FR"/>
              </w:rPr>
              <w:lastRenderedPageBreak/>
              <w:t>Таблиця 2</w:t>
            </w:r>
          </w:p>
          <w:tbl>
            <w:tblPr>
              <w:tblW w:w="10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457"/>
              <w:gridCol w:w="2087"/>
              <w:gridCol w:w="2031"/>
              <w:gridCol w:w="689"/>
              <w:gridCol w:w="607"/>
              <w:gridCol w:w="599"/>
              <w:gridCol w:w="847"/>
              <w:gridCol w:w="822"/>
              <w:gridCol w:w="819"/>
              <w:gridCol w:w="810"/>
              <w:gridCol w:w="1016"/>
            </w:tblGrid>
            <w:tr w:rsidR="005A6273" w:rsidRPr="005A6273" w:rsidTr="0061012B">
              <w:trPr>
                <w:cantSplit/>
                <w:trHeight w:hRule="exact" w:val="446"/>
                <w:jc w:val="center"/>
              </w:trPr>
              <w:tc>
                <w:tcPr>
                  <w:tcW w:w="457" w:type="dxa"/>
                  <w:vMerge w:val="restart"/>
                  <w:vAlign w:val="center"/>
                  <w:hideMark/>
                </w:tcPr>
                <w:p w:rsidR="005A6273" w:rsidRPr="005A6273" w:rsidRDefault="005A6273" w:rsidP="005A6273">
                  <w:pPr>
                    <w:spacing w:after="0" w:line="240" w:lineRule="atLeast"/>
                    <w:jc w:val="center"/>
                    <w:rPr>
                      <w:rFonts w:cs="Times New Roman"/>
                      <w:b/>
                      <w:sz w:val="24"/>
                      <w:szCs w:val="24"/>
                      <w:lang w:eastAsia="fr-FR"/>
                    </w:rPr>
                  </w:pPr>
                  <w:r w:rsidRPr="005A6273">
                    <w:rPr>
                      <w:rFonts w:cs="Times New Roman"/>
                      <w:b/>
                      <w:sz w:val="24"/>
                      <w:szCs w:val="24"/>
                      <w:lang w:eastAsia="fr-FR"/>
                    </w:rPr>
                    <w:t xml:space="preserve">№ </w:t>
                  </w:r>
                  <w:proofErr w:type="gramStart"/>
                  <w:r w:rsidRPr="005A6273">
                    <w:rPr>
                      <w:rFonts w:cs="Times New Roman"/>
                      <w:b/>
                      <w:sz w:val="24"/>
                      <w:szCs w:val="24"/>
                      <w:lang w:eastAsia="fr-FR"/>
                    </w:rPr>
                    <w:t>п</w:t>
                  </w:r>
                  <w:proofErr w:type="gramEnd"/>
                  <w:r w:rsidRPr="005A6273">
                    <w:rPr>
                      <w:rFonts w:cs="Times New Roman"/>
                      <w:b/>
                      <w:sz w:val="24"/>
                      <w:szCs w:val="24"/>
                      <w:lang w:eastAsia="fr-FR"/>
                    </w:rPr>
                    <w:t>/п</w:t>
                  </w:r>
                </w:p>
              </w:tc>
              <w:tc>
                <w:tcPr>
                  <w:tcW w:w="2087" w:type="dxa"/>
                  <w:vMerge w:val="restart"/>
                  <w:vAlign w:val="center"/>
                  <w:hideMark/>
                </w:tcPr>
                <w:p w:rsidR="005A6273" w:rsidRPr="005A6273" w:rsidRDefault="005A6273" w:rsidP="005A6273">
                  <w:pPr>
                    <w:spacing w:after="0" w:line="240" w:lineRule="atLeast"/>
                    <w:jc w:val="center"/>
                    <w:rPr>
                      <w:rFonts w:cs="Times New Roman"/>
                      <w:b/>
                      <w:sz w:val="24"/>
                      <w:szCs w:val="24"/>
                      <w:lang w:eastAsia="fr-FR"/>
                    </w:rPr>
                  </w:pPr>
                  <w:r w:rsidRPr="005A6273">
                    <w:rPr>
                      <w:rFonts w:cs="Times New Roman"/>
                      <w:b/>
                      <w:sz w:val="24"/>
                      <w:szCs w:val="24"/>
                      <w:lang w:eastAsia="fr-FR"/>
                    </w:rPr>
                    <w:t>Найменування об’єкта</w:t>
                  </w:r>
                </w:p>
              </w:tc>
              <w:tc>
                <w:tcPr>
                  <w:tcW w:w="2031" w:type="dxa"/>
                  <w:vMerge w:val="restart"/>
                  <w:vAlign w:val="center"/>
                  <w:hideMark/>
                </w:tcPr>
                <w:p w:rsidR="005A6273" w:rsidRPr="005A6273" w:rsidRDefault="005A6273" w:rsidP="005A6273">
                  <w:pPr>
                    <w:spacing w:after="0" w:line="240" w:lineRule="atLeast"/>
                    <w:jc w:val="center"/>
                    <w:rPr>
                      <w:rFonts w:cs="Times New Roman"/>
                      <w:b/>
                      <w:sz w:val="24"/>
                      <w:szCs w:val="24"/>
                      <w:lang w:eastAsia="fr-FR"/>
                    </w:rPr>
                  </w:pPr>
                  <w:r w:rsidRPr="005A6273">
                    <w:rPr>
                      <w:rFonts w:cs="Times New Roman"/>
                      <w:b/>
                      <w:sz w:val="24"/>
                      <w:szCs w:val="24"/>
                      <w:lang w:eastAsia="fr-FR"/>
                    </w:rPr>
                    <w:t>Адреса об'єкта</w:t>
                  </w:r>
                </w:p>
              </w:tc>
              <w:tc>
                <w:tcPr>
                  <w:tcW w:w="6209" w:type="dxa"/>
                  <w:gridSpan w:val="8"/>
                  <w:vAlign w:val="center"/>
                  <w:hideMark/>
                </w:tcPr>
                <w:p w:rsidR="005A6273" w:rsidRPr="005A6273" w:rsidRDefault="005A6273" w:rsidP="005A6273">
                  <w:pPr>
                    <w:spacing w:after="0" w:line="240" w:lineRule="atLeast"/>
                    <w:jc w:val="center"/>
                    <w:rPr>
                      <w:rFonts w:cs="Times New Roman"/>
                      <w:b/>
                      <w:sz w:val="24"/>
                      <w:szCs w:val="24"/>
                      <w:lang w:eastAsia="fr-FR"/>
                    </w:rPr>
                  </w:pPr>
                  <w:r w:rsidRPr="005A6273">
                    <w:rPr>
                      <w:rFonts w:cs="Times New Roman"/>
                      <w:b/>
                      <w:sz w:val="24"/>
                      <w:szCs w:val="24"/>
                      <w:lang w:eastAsia="fr-FR"/>
                    </w:rPr>
                    <w:t>Години охорони в дні:</w:t>
                  </w:r>
                </w:p>
              </w:tc>
            </w:tr>
            <w:tr w:rsidR="005A6273" w:rsidRPr="005A6273" w:rsidTr="0061012B">
              <w:trPr>
                <w:cantSplit/>
                <w:trHeight w:val="787"/>
                <w:jc w:val="center"/>
              </w:trPr>
              <w:tc>
                <w:tcPr>
                  <w:tcW w:w="457" w:type="dxa"/>
                  <w:vMerge/>
                  <w:vAlign w:val="center"/>
                  <w:hideMark/>
                </w:tcPr>
                <w:p w:rsidR="005A6273" w:rsidRPr="005A6273" w:rsidRDefault="005A6273" w:rsidP="005A6273">
                  <w:pPr>
                    <w:spacing w:after="0" w:line="256" w:lineRule="auto"/>
                    <w:rPr>
                      <w:rFonts w:cs="Times New Roman"/>
                      <w:b/>
                      <w:sz w:val="24"/>
                      <w:szCs w:val="24"/>
                      <w:lang w:eastAsia="fr-FR"/>
                    </w:rPr>
                  </w:pPr>
                </w:p>
              </w:tc>
              <w:tc>
                <w:tcPr>
                  <w:tcW w:w="2087" w:type="dxa"/>
                  <w:vMerge/>
                  <w:vAlign w:val="center"/>
                  <w:hideMark/>
                </w:tcPr>
                <w:p w:rsidR="005A6273" w:rsidRPr="005A6273" w:rsidRDefault="005A6273" w:rsidP="005A6273">
                  <w:pPr>
                    <w:spacing w:after="0" w:line="256" w:lineRule="auto"/>
                    <w:rPr>
                      <w:rFonts w:cs="Times New Roman"/>
                      <w:b/>
                      <w:sz w:val="24"/>
                      <w:szCs w:val="24"/>
                      <w:lang w:eastAsia="fr-FR"/>
                    </w:rPr>
                  </w:pPr>
                </w:p>
              </w:tc>
              <w:tc>
                <w:tcPr>
                  <w:tcW w:w="2031" w:type="dxa"/>
                  <w:vMerge/>
                  <w:vAlign w:val="center"/>
                  <w:hideMark/>
                </w:tcPr>
                <w:p w:rsidR="005A6273" w:rsidRPr="005A6273" w:rsidRDefault="005A6273" w:rsidP="005A6273">
                  <w:pPr>
                    <w:spacing w:after="0" w:line="256" w:lineRule="auto"/>
                    <w:rPr>
                      <w:rFonts w:cs="Times New Roman"/>
                      <w:b/>
                      <w:sz w:val="24"/>
                      <w:szCs w:val="24"/>
                      <w:lang w:eastAsia="fr-FR"/>
                    </w:rPr>
                  </w:pPr>
                </w:p>
              </w:tc>
              <w:tc>
                <w:tcPr>
                  <w:tcW w:w="1296" w:type="dxa"/>
                  <w:gridSpan w:val="2"/>
                  <w:vAlign w:val="center"/>
                  <w:hideMark/>
                </w:tcPr>
                <w:p w:rsidR="005A6273" w:rsidRPr="005A6273" w:rsidRDefault="005A6273" w:rsidP="005A6273">
                  <w:pPr>
                    <w:spacing w:after="0" w:line="240" w:lineRule="atLeast"/>
                    <w:jc w:val="center"/>
                    <w:rPr>
                      <w:rFonts w:cs="Times New Roman"/>
                      <w:b/>
                      <w:sz w:val="24"/>
                      <w:szCs w:val="24"/>
                      <w:lang w:eastAsia="fr-FR"/>
                    </w:rPr>
                  </w:pPr>
                  <w:r w:rsidRPr="005A6273">
                    <w:rPr>
                      <w:rFonts w:cs="Times New Roman"/>
                      <w:b/>
                      <w:sz w:val="24"/>
                      <w:szCs w:val="24"/>
                      <w:lang w:eastAsia="fr-FR"/>
                    </w:rPr>
                    <w:t>Робочі</w:t>
                  </w:r>
                </w:p>
                <w:p w:rsidR="005A6273" w:rsidRPr="005A6273" w:rsidRDefault="005A6273" w:rsidP="005A6273">
                  <w:pPr>
                    <w:spacing w:after="0" w:line="240" w:lineRule="atLeast"/>
                    <w:jc w:val="center"/>
                    <w:rPr>
                      <w:rFonts w:cs="Times New Roman"/>
                      <w:b/>
                      <w:sz w:val="24"/>
                      <w:szCs w:val="24"/>
                      <w:lang w:eastAsia="fr-FR"/>
                    </w:rPr>
                  </w:pPr>
                  <w:r w:rsidRPr="005A6273">
                    <w:rPr>
                      <w:rFonts w:cs="Times New Roman"/>
                      <w:b/>
                      <w:sz w:val="24"/>
                      <w:szCs w:val="24"/>
                      <w:lang w:eastAsia="fr-FR"/>
                    </w:rPr>
                    <w:t>(з - до)</w:t>
                  </w:r>
                </w:p>
              </w:tc>
              <w:tc>
                <w:tcPr>
                  <w:tcW w:w="1446" w:type="dxa"/>
                  <w:gridSpan w:val="2"/>
                  <w:vAlign w:val="center"/>
                  <w:hideMark/>
                </w:tcPr>
                <w:p w:rsidR="005A6273" w:rsidRPr="005A6273" w:rsidRDefault="005A6273" w:rsidP="005A6273">
                  <w:pPr>
                    <w:spacing w:after="0" w:line="240" w:lineRule="atLeast"/>
                    <w:jc w:val="center"/>
                    <w:rPr>
                      <w:rFonts w:cs="Times New Roman"/>
                      <w:b/>
                      <w:sz w:val="24"/>
                      <w:szCs w:val="24"/>
                      <w:lang w:eastAsia="fr-FR"/>
                    </w:rPr>
                  </w:pPr>
                  <w:r w:rsidRPr="005A6273">
                    <w:rPr>
                      <w:rFonts w:cs="Times New Roman"/>
                      <w:b/>
                      <w:sz w:val="24"/>
                      <w:szCs w:val="24"/>
                      <w:lang w:eastAsia="fr-FR"/>
                    </w:rPr>
                    <w:t>Передвихідні</w:t>
                  </w:r>
                </w:p>
                <w:p w:rsidR="005A6273" w:rsidRPr="005A6273" w:rsidRDefault="005A6273" w:rsidP="005A6273">
                  <w:pPr>
                    <w:spacing w:after="0" w:line="240" w:lineRule="atLeast"/>
                    <w:jc w:val="center"/>
                    <w:rPr>
                      <w:rFonts w:cs="Times New Roman"/>
                      <w:b/>
                      <w:sz w:val="24"/>
                      <w:szCs w:val="24"/>
                      <w:lang w:eastAsia="fr-FR"/>
                    </w:rPr>
                  </w:pPr>
                  <w:r w:rsidRPr="005A6273">
                    <w:rPr>
                      <w:rFonts w:cs="Times New Roman"/>
                      <w:b/>
                      <w:sz w:val="24"/>
                      <w:szCs w:val="24"/>
                      <w:lang w:eastAsia="fr-FR"/>
                    </w:rPr>
                    <w:t>(з - до)</w:t>
                  </w:r>
                </w:p>
              </w:tc>
              <w:tc>
                <w:tcPr>
                  <w:tcW w:w="822" w:type="dxa"/>
                  <w:vAlign w:val="center"/>
                  <w:hideMark/>
                </w:tcPr>
                <w:p w:rsidR="005A6273" w:rsidRPr="005A6273" w:rsidRDefault="005A6273" w:rsidP="005A6273">
                  <w:pPr>
                    <w:spacing w:after="0" w:line="240" w:lineRule="atLeast"/>
                    <w:jc w:val="center"/>
                    <w:rPr>
                      <w:rFonts w:cs="Times New Roman"/>
                      <w:b/>
                      <w:sz w:val="24"/>
                      <w:szCs w:val="24"/>
                      <w:lang w:eastAsia="fr-FR"/>
                    </w:rPr>
                  </w:pPr>
                  <w:r w:rsidRPr="005A6273">
                    <w:rPr>
                      <w:rFonts w:cs="Times New Roman"/>
                      <w:b/>
                      <w:sz w:val="24"/>
                      <w:szCs w:val="24"/>
                      <w:lang w:eastAsia="fr-FR"/>
                    </w:rPr>
                    <w:t>Вихідні</w:t>
                  </w:r>
                </w:p>
                <w:p w:rsidR="005A6273" w:rsidRPr="005A6273" w:rsidRDefault="005A6273" w:rsidP="005A6273">
                  <w:pPr>
                    <w:spacing w:after="0" w:line="240" w:lineRule="atLeast"/>
                    <w:jc w:val="center"/>
                    <w:rPr>
                      <w:rFonts w:cs="Times New Roman"/>
                      <w:b/>
                      <w:sz w:val="24"/>
                      <w:szCs w:val="24"/>
                      <w:lang w:eastAsia="fr-FR"/>
                    </w:rPr>
                  </w:pPr>
                  <w:r w:rsidRPr="005A6273">
                    <w:rPr>
                      <w:rFonts w:cs="Times New Roman"/>
                      <w:b/>
                      <w:sz w:val="24"/>
                      <w:szCs w:val="24"/>
                      <w:lang w:eastAsia="fr-FR"/>
                    </w:rPr>
                    <w:t>(з - до)</w:t>
                  </w:r>
                </w:p>
              </w:tc>
              <w:tc>
                <w:tcPr>
                  <w:tcW w:w="1629" w:type="dxa"/>
                  <w:gridSpan w:val="2"/>
                  <w:vAlign w:val="center"/>
                  <w:hideMark/>
                </w:tcPr>
                <w:p w:rsidR="005A6273" w:rsidRPr="005A6273" w:rsidRDefault="005A6273" w:rsidP="005A6273">
                  <w:pPr>
                    <w:spacing w:after="0" w:line="240" w:lineRule="atLeast"/>
                    <w:jc w:val="center"/>
                    <w:rPr>
                      <w:rFonts w:cs="Times New Roman"/>
                      <w:b/>
                      <w:sz w:val="24"/>
                      <w:szCs w:val="24"/>
                      <w:lang w:eastAsia="fr-FR"/>
                    </w:rPr>
                  </w:pPr>
                  <w:r w:rsidRPr="005A6273">
                    <w:rPr>
                      <w:rFonts w:cs="Times New Roman"/>
                      <w:b/>
                      <w:sz w:val="24"/>
                      <w:szCs w:val="24"/>
                      <w:lang w:eastAsia="fr-FR"/>
                    </w:rPr>
                    <w:t>Передсвяткові</w:t>
                  </w:r>
                </w:p>
                <w:p w:rsidR="005A6273" w:rsidRPr="005A6273" w:rsidRDefault="005A6273" w:rsidP="005A6273">
                  <w:pPr>
                    <w:spacing w:after="0" w:line="240" w:lineRule="atLeast"/>
                    <w:jc w:val="center"/>
                    <w:rPr>
                      <w:rFonts w:cs="Times New Roman"/>
                      <w:b/>
                      <w:sz w:val="24"/>
                      <w:szCs w:val="24"/>
                      <w:lang w:eastAsia="fr-FR"/>
                    </w:rPr>
                  </w:pPr>
                  <w:r w:rsidRPr="005A6273">
                    <w:rPr>
                      <w:rFonts w:cs="Times New Roman"/>
                      <w:b/>
                      <w:sz w:val="24"/>
                      <w:szCs w:val="24"/>
                      <w:lang w:eastAsia="fr-FR"/>
                    </w:rPr>
                    <w:t>(з - до)</w:t>
                  </w:r>
                </w:p>
              </w:tc>
              <w:tc>
                <w:tcPr>
                  <w:tcW w:w="1016" w:type="dxa"/>
                  <w:vAlign w:val="center"/>
                  <w:hideMark/>
                </w:tcPr>
                <w:p w:rsidR="005A6273" w:rsidRPr="005A6273" w:rsidRDefault="005A6273" w:rsidP="005A6273">
                  <w:pPr>
                    <w:spacing w:after="0" w:line="240" w:lineRule="atLeast"/>
                    <w:jc w:val="center"/>
                    <w:rPr>
                      <w:rFonts w:cs="Times New Roman"/>
                      <w:b/>
                      <w:sz w:val="24"/>
                      <w:szCs w:val="24"/>
                      <w:lang w:eastAsia="fr-FR"/>
                    </w:rPr>
                  </w:pPr>
                  <w:r w:rsidRPr="005A6273">
                    <w:rPr>
                      <w:rFonts w:cs="Times New Roman"/>
                      <w:b/>
                      <w:sz w:val="24"/>
                      <w:szCs w:val="24"/>
                      <w:lang w:eastAsia="fr-FR"/>
                    </w:rPr>
                    <w:t>Святкові</w:t>
                  </w:r>
                </w:p>
                <w:p w:rsidR="005A6273" w:rsidRPr="005A6273" w:rsidRDefault="005A6273" w:rsidP="005A6273">
                  <w:pPr>
                    <w:spacing w:after="0" w:line="240" w:lineRule="atLeast"/>
                    <w:jc w:val="center"/>
                    <w:rPr>
                      <w:rFonts w:cs="Times New Roman"/>
                      <w:b/>
                      <w:sz w:val="24"/>
                      <w:szCs w:val="24"/>
                      <w:lang w:eastAsia="fr-FR"/>
                    </w:rPr>
                  </w:pPr>
                  <w:r w:rsidRPr="005A6273">
                    <w:rPr>
                      <w:rFonts w:cs="Times New Roman"/>
                      <w:b/>
                      <w:sz w:val="24"/>
                      <w:szCs w:val="24"/>
                      <w:lang w:eastAsia="fr-FR"/>
                    </w:rPr>
                    <w:t>(з - до)</w:t>
                  </w:r>
                </w:p>
              </w:tc>
            </w:tr>
            <w:tr w:rsidR="005A6273" w:rsidRPr="005A6273" w:rsidTr="0061012B">
              <w:trPr>
                <w:cantSplit/>
                <w:trHeight w:val="853"/>
                <w:jc w:val="center"/>
              </w:trPr>
              <w:tc>
                <w:tcPr>
                  <w:tcW w:w="457" w:type="dxa"/>
                  <w:vAlign w:val="center"/>
                  <w:hideMark/>
                </w:tcPr>
                <w:p w:rsidR="005A6273" w:rsidRPr="005A6273" w:rsidRDefault="005A6273" w:rsidP="005A6273">
                  <w:pPr>
                    <w:spacing w:after="0" w:line="240" w:lineRule="atLeast"/>
                    <w:jc w:val="center"/>
                    <w:rPr>
                      <w:rFonts w:cs="Times New Roman"/>
                      <w:color w:val="000000" w:themeColor="text1"/>
                      <w:sz w:val="24"/>
                      <w:szCs w:val="24"/>
                      <w:lang w:eastAsia="fr-FR"/>
                    </w:rPr>
                  </w:pPr>
                  <w:r w:rsidRPr="005A6273">
                    <w:rPr>
                      <w:rFonts w:cs="Times New Roman"/>
                      <w:color w:val="000000" w:themeColor="text1"/>
                      <w:sz w:val="24"/>
                      <w:szCs w:val="24"/>
                      <w:lang w:eastAsia="fr-FR"/>
                    </w:rPr>
                    <w:t>1.</w:t>
                  </w:r>
                </w:p>
              </w:tc>
              <w:tc>
                <w:tcPr>
                  <w:tcW w:w="2087"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color w:val="000000"/>
                      <w:sz w:val="24"/>
                      <w:szCs w:val="24"/>
                      <w:lang w:eastAsia="fr-FR"/>
                    </w:rPr>
                    <w:t>Стрийський відділ ЗМУ ДМС</w:t>
                  </w:r>
                </w:p>
              </w:tc>
              <w:tc>
                <w:tcPr>
                  <w:tcW w:w="2031" w:type="dxa"/>
                  <w:vAlign w:val="center"/>
                  <w:hideMark/>
                </w:tcPr>
                <w:p w:rsidR="005A6273" w:rsidRPr="005A6273" w:rsidRDefault="005A6273" w:rsidP="005A6273">
                  <w:pPr>
                    <w:shd w:val="clear" w:color="auto" w:fill="FFFFFF"/>
                    <w:spacing w:after="0" w:line="240" w:lineRule="atLeast"/>
                    <w:jc w:val="center"/>
                    <w:rPr>
                      <w:rFonts w:cs="Times New Roman"/>
                      <w:color w:val="000000"/>
                      <w:sz w:val="24"/>
                      <w:szCs w:val="24"/>
                      <w:lang w:eastAsia="fr-FR"/>
                    </w:rPr>
                  </w:pPr>
                  <w:r w:rsidRPr="005A6273">
                    <w:rPr>
                      <w:rFonts w:cs="Times New Roman"/>
                      <w:color w:val="000000"/>
                      <w:sz w:val="24"/>
                      <w:szCs w:val="24"/>
                      <w:lang w:eastAsia="fr-FR"/>
                    </w:rPr>
                    <w:t>Львівська обл.,</w:t>
                  </w:r>
                </w:p>
                <w:p w:rsidR="005A6273" w:rsidRPr="005A6273" w:rsidRDefault="005A6273" w:rsidP="005A6273">
                  <w:pPr>
                    <w:shd w:val="clear" w:color="auto" w:fill="FFFFFF"/>
                    <w:spacing w:after="0" w:line="240" w:lineRule="atLeast"/>
                    <w:jc w:val="center"/>
                    <w:rPr>
                      <w:rFonts w:cs="Times New Roman"/>
                      <w:color w:val="000000"/>
                      <w:sz w:val="24"/>
                      <w:szCs w:val="24"/>
                      <w:lang w:eastAsia="fr-FR"/>
                    </w:rPr>
                  </w:pPr>
                  <w:r w:rsidRPr="005A6273">
                    <w:rPr>
                      <w:rFonts w:cs="Times New Roman"/>
                      <w:color w:val="000000"/>
                      <w:sz w:val="24"/>
                      <w:szCs w:val="24"/>
                      <w:lang w:eastAsia="fr-FR"/>
                    </w:rPr>
                    <w:t>м. Стрий,</w:t>
                  </w:r>
                </w:p>
                <w:p w:rsidR="005A6273" w:rsidRPr="005A6273" w:rsidRDefault="005A6273" w:rsidP="005A6273">
                  <w:pPr>
                    <w:shd w:val="clear" w:color="auto" w:fill="FFFFFF"/>
                    <w:spacing w:after="0" w:line="240" w:lineRule="atLeast"/>
                    <w:jc w:val="center"/>
                    <w:rPr>
                      <w:rFonts w:cs="Times New Roman"/>
                      <w:color w:val="000000"/>
                      <w:sz w:val="24"/>
                      <w:szCs w:val="24"/>
                      <w:lang w:eastAsia="fr-FR"/>
                    </w:rPr>
                  </w:pPr>
                  <w:r w:rsidRPr="005A6273">
                    <w:rPr>
                      <w:rFonts w:cs="Times New Roman"/>
                      <w:color w:val="000000"/>
                      <w:sz w:val="24"/>
                      <w:szCs w:val="24"/>
                      <w:lang w:eastAsia="fr-FR"/>
                    </w:rPr>
                    <w:t>вул. Львівська, 141</w:t>
                  </w:r>
                </w:p>
              </w:tc>
              <w:tc>
                <w:tcPr>
                  <w:tcW w:w="689"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607"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00:00</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24:00</w:t>
                  </w:r>
                </w:p>
              </w:tc>
              <w:tc>
                <w:tcPr>
                  <w:tcW w:w="599"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847" w:type="dxa"/>
                  <w:vAlign w:val="center"/>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00:00</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24:00</w:t>
                  </w:r>
                </w:p>
                <w:p w:rsidR="005A6273" w:rsidRPr="005A6273" w:rsidRDefault="005A6273" w:rsidP="005A6273">
                  <w:pPr>
                    <w:spacing w:after="0" w:line="240" w:lineRule="atLeast"/>
                    <w:jc w:val="center"/>
                    <w:rPr>
                      <w:rFonts w:cs="Times New Roman"/>
                      <w:sz w:val="24"/>
                      <w:szCs w:val="24"/>
                      <w:lang w:eastAsia="fr-FR"/>
                    </w:rPr>
                  </w:pPr>
                </w:p>
              </w:tc>
              <w:tc>
                <w:tcPr>
                  <w:tcW w:w="822"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819"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810" w:type="dxa"/>
                  <w:vAlign w:val="center"/>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00:00</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24:00</w:t>
                  </w:r>
                </w:p>
                <w:p w:rsidR="005A6273" w:rsidRPr="005A6273" w:rsidRDefault="005A6273" w:rsidP="005A6273">
                  <w:pPr>
                    <w:spacing w:after="0" w:line="240" w:lineRule="atLeast"/>
                    <w:jc w:val="center"/>
                    <w:rPr>
                      <w:rFonts w:cs="Times New Roman"/>
                      <w:sz w:val="24"/>
                      <w:szCs w:val="24"/>
                      <w:lang w:eastAsia="fr-FR"/>
                    </w:rPr>
                  </w:pPr>
                </w:p>
              </w:tc>
              <w:tc>
                <w:tcPr>
                  <w:tcW w:w="1016"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r>
            <w:tr w:rsidR="005A6273" w:rsidRPr="005A6273" w:rsidTr="0061012B">
              <w:trPr>
                <w:cantSplit/>
                <w:trHeight w:val="390"/>
                <w:jc w:val="center"/>
              </w:trPr>
              <w:tc>
                <w:tcPr>
                  <w:tcW w:w="457"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2.</w:t>
                  </w:r>
                </w:p>
              </w:tc>
              <w:tc>
                <w:tcPr>
                  <w:tcW w:w="2087"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color w:val="000000"/>
                      <w:sz w:val="24"/>
                      <w:szCs w:val="24"/>
                      <w:lang w:eastAsia="fr-FR"/>
                    </w:rPr>
                    <w:t>Миколаївський відділ ЗМУ ДМС</w:t>
                  </w:r>
                </w:p>
              </w:tc>
              <w:tc>
                <w:tcPr>
                  <w:tcW w:w="2031" w:type="dxa"/>
                  <w:vAlign w:val="center"/>
                  <w:hideMark/>
                </w:tcPr>
                <w:p w:rsidR="005A6273" w:rsidRPr="005A6273" w:rsidRDefault="005A6273" w:rsidP="005A6273">
                  <w:pPr>
                    <w:shd w:val="clear" w:color="auto" w:fill="FFFFFF"/>
                    <w:spacing w:after="0" w:line="240" w:lineRule="atLeast"/>
                    <w:jc w:val="center"/>
                    <w:rPr>
                      <w:rFonts w:cs="Times New Roman"/>
                      <w:color w:val="000000"/>
                      <w:sz w:val="24"/>
                      <w:szCs w:val="24"/>
                      <w:lang w:eastAsia="fr-FR"/>
                    </w:rPr>
                  </w:pPr>
                  <w:r w:rsidRPr="005A6273">
                    <w:rPr>
                      <w:rFonts w:cs="Times New Roman"/>
                      <w:color w:val="000000"/>
                      <w:sz w:val="24"/>
                      <w:szCs w:val="24"/>
                      <w:lang w:eastAsia="fr-FR"/>
                    </w:rPr>
                    <w:t>м. Миколаїв, вул. Мазепи, 37</w:t>
                  </w:r>
                </w:p>
              </w:tc>
              <w:tc>
                <w:tcPr>
                  <w:tcW w:w="689"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607"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00:00</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24:00</w:t>
                  </w:r>
                </w:p>
              </w:tc>
              <w:tc>
                <w:tcPr>
                  <w:tcW w:w="599"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847" w:type="dxa"/>
                  <w:vAlign w:val="center"/>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00:00</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24:00</w:t>
                  </w:r>
                </w:p>
                <w:p w:rsidR="005A6273" w:rsidRPr="005A6273" w:rsidRDefault="005A6273" w:rsidP="005A6273">
                  <w:pPr>
                    <w:spacing w:after="0" w:line="240" w:lineRule="atLeast"/>
                    <w:jc w:val="center"/>
                    <w:rPr>
                      <w:rFonts w:cs="Times New Roman"/>
                      <w:sz w:val="24"/>
                      <w:szCs w:val="24"/>
                      <w:lang w:eastAsia="fr-FR"/>
                    </w:rPr>
                  </w:pPr>
                </w:p>
              </w:tc>
              <w:tc>
                <w:tcPr>
                  <w:tcW w:w="822"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819"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810" w:type="dxa"/>
                  <w:vAlign w:val="center"/>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00:00</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24:00</w:t>
                  </w:r>
                </w:p>
                <w:p w:rsidR="005A6273" w:rsidRPr="005A6273" w:rsidRDefault="005A6273" w:rsidP="005A6273">
                  <w:pPr>
                    <w:spacing w:after="0" w:line="240" w:lineRule="atLeast"/>
                    <w:jc w:val="center"/>
                    <w:rPr>
                      <w:rFonts w:cs="Times New Roman"/>
                      <w:sz w:val="24"/>
                      <w:szCs w:val="24"/>
                      <w:lang w:eastAsia="fr-FR"/>
                    </w:rPr>
                  </w:pPr>
                </w:p>
              </w:tc>
              <w:tc>
                <w:tcPr>
                  <w:tcW w:w="1016"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r>
            <w:tr w:rsidR="005A6273" w:rsidRPr="005A6273" w:rsidTr="0061012B">
              <w:trPr>
                <w:cantSplit/>
                <w:trHeight w:val="390"/>
                <w:jc w:val="center"/>
              </w:trPr>
              <w:tc>
                <w:tcPr>
                  <w:tcW w:w="457"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3.</w:t>
                  </w:r>
                </w:p>
              </w:tc>
              <w:tc>
                <w:tcPr>
                  <w:tcW w:w="2087" w:type="dxa"/>
                  <w:vAlign w:val="center"/>
                  <w:hideMark/>
                </w:tcPr>
                <w:p w:rsidR="005A6273" w:rsidRPr="005A6273" w:rsidRDefault="005A6273" w:rsidP="005A6273">
                  <w:pPr>
                    <w:spacing w:after="0" w:line="240" w:lineRule="atLeast"/>
                    <w:jc w:val="center"/>
                    <w:rPr>
                      <w:rFonts w:cs="Times New Roman"/>
                      <w:color w:val="000000"/>
                      <w:sz w:val="24"/>
                      <w:szCs w:val="24"/>
                      <w:lang w:eastAsia="fr-FR"/>
                    </w:rPr>
                  </w:pPr>
                </w:p>
                <w:p w:rsidR="005A6273" w:rsidRPr="005A6273" w:rsidRDefault="005A6273" w:rsidP="005A6273">
                  <w:pPr>
                    <w:spacing w:after="0" w:line="240" w:lineRule="atLeast"/>
                    <w:jc w:val="center"/>
                    <w:rPr>
                      <w:rFonts w:cs="Times New Roman"/>
                      <w:color w:val="000000"/>
                      <w:sz w:val="24"/>
                      <w:szCs w:val="24"/>
                      <w:lang w:eastAsia="fr-FR"/>
                    </w:rPr>
                  </w:pPr>
                  <w:r w:rsidRPr="005A6273">
                    <w:rPr>
                      <w:rFonts w:cs="Times New Roman"/>
                      <w:color w:val="000000"/>
                      <w:sz w:val="24"/>
                      <w:szCs w:val="24"/>
                      <w:lang w:eastAsia="fr-FR"/>
                    </w:rPr>
                    <w:t>Шептицький відділ  ЗМУ ДМС</w:t>
                  </w:r>
                </w:p>
              </w:tc>
              <w:tc>
                <w:tcPr>
                  <w:tcW w:w="2031" w:type="dxa"/>
                  <w:vAlign w:val="center"/>
                  <w:hideMark/>
                </w:tcPr>
                <w:p w:rsidR="005A6273" w:rsidRPr="005A6273" w:rsidRDefault="005A6273" w:rsidP="005A6273">
                  <w:pPr>
                    <w:shd w:val="clear" w:color="auto" w:fill="FFFFFF"/>
                    <w:spacing w:after="0" w:line="240" w:lineRule="atLeast"/>
                    <w:jc w:val="center"/>
                    <w:rPr>
                      <w:rFonts w:cs="Times New Roman"/>
                      <w:color w:val="000000"/>
                      <w:sz w:val="24"/>
                      <w:szCs w:val="24"/>
                      <w:lang w:eastAsia="fr-FR"/>
                    </w:rPr>
                  </w:pPr>
                </w:p>
                <w:p w:rsidR="005A6273" w:rsidRPr="005A6273" w:rsidRDefault="005A6273" w:rsidP="005A6273">
                  <w:pPr>
                    <w:shd w:val="clear" w:color="auto" w:fill="FFFFFF"/>
                    <w:spacing w:after="0" w:line="240" w:lineRule="atLeast"/>
                    <w:jc w:val="center"/>
                    <w:rPr>
                      <w:rFonts w:cs="Times New Roman"/>
                      <w:color w:val="000000"/>
                      <w:sz w:val="24"/>
                      <w:szCs w:val="24"/>
                      <w:lang w:eastAsia="fr-FR"/>
                    </w:rPr>
                  </w:pPr>
                  <w:r w:rsidRPr="005A6273">
                    <w:rPr>
                      <w:rFonts w:cs="Times New Roman"/>
                      <w:color w:val="000000"/>
                      <w:sz w:val="24"/>
                      <w:szCs w:val="24"/>
                      <w:lang w:eastAsia="fr-FR"/>
                    </w:rPr>
                    <w:t>Львівська обл.,</w:t>
                  </w:r>
                </w:p>
                <w:p w:rsidR="005A6273" w:rsidRPr="005A6273" w:rsidRDefault="005A6273" w:rsidP="005A6273">
                  <w:pPr>
                    <w:shd w:val="clear" w:color="auto" w:fill="FFFFFF"/>
                    <w:spacing w:after="0" w:line="240" w:lineRule="atLeast"/>
                    <w:jc w:val="center"/>
                    <w:rPr>
                      <w:rFonts w:cs="Times New Roman"/>
                      <w:color w:val="000000"/>
                      <w:sz w:val="24"/>
                      <w:szCs w:val="24"/>
                      <w:lang w:eastAsia="fr-FR"/>
                    </w:rPr>
                  </w:pPr>
                  <w:r w:rsidRPr="005A6273">
                    <w:rPr>
                      <w:rFonts w:cs="Times New Roman"/>
                      <w:color w:val="000000"/>
                      <w:sz w:val="24"/>
                      <w:szCs w:val="24"/>
                      <w:lang w:eastAsia="fr-FR"/>
                    </w:rPr>
                    <w:t>м. Шептицький, вул. Івасюка,12</w:t>
                  </w:r>
                </w:p>
              </w:tc>
              <w:tc>
                <w:tcPr>
                  <w:tcW w:w="689"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607"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00:00</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24:00</w:t>
                  </w:r>
                </w:p>
              </w:tc>
              <w:tc>
                <w:tcPr>
                  <w:tcW w:w="599"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847" w:type="dxa"/>
                  <w:vAlign w:val="center"/>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00:00</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24:00</w:t>
                  </w:r>
                </w:p>
                <w:p w:rsidR="005A6273" w:rsidRPr="005A6273" w:rsidRDefault="005A6273" w:rsidP="005A6273">
                  <w:pPr>
                    <w:spacing w:after="0" w:line="240" w:lineRule="atLeast"/>
                    <w:jc w:val="center"/>
                    <w:rPr>
                      <w:rFonts w:cs="Times New Roman"/>
                      <w:sz w:val="24"/>
                      <w:szCs w:val="24"/>
                      <w:lang w:eastAsia="fr-FR"/>
                    </w:rPr>
                  </w:pPr>
                </w:p>
              </w:tc>
              <w:tc>
                <w:tcPr>
                  <w:tcW w:w="822"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819"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810" w:type="dxa"/>
                  <w:vAlign w:val="center"/>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00:00</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24:00</w:t>
                  </w:r>
                </w:p>
                <w:p w:rsidR="005A6273" w:rsidRPr="005A6273" w:rsidRDefault="005A6273" w:rsidP="005A6273">
                  <w:pPr>
                    <w:spacing w:after="0" w:line="240" w:lineRule="atLeast"/>
                    <w:jc w:val="center"/>
                    <w:rPr>
                      <w:rFonts w:cs="Times New Roman"/>
                      <w:sz w:val="24"/>
                      <w:szCs w:val="24"/>
                      <w:lang w:eastAsia="fr-FR"/>
                    </w:rPr>
                  </w:pPr>
                </w:p>
              </w:tc>
              <w:tc>
                <w:tcPr>
                  <w:tcW w:w="1016"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r>
            <w:tr w:rsidR="005A6273" w:rsidRPr="005A6273" w:rsidTr="0061012B">
              <w:trPr>
                <w:cantSplit/>
                <w:trHeight w:val="958"/>
                <w:jc w:val="center"/>
              </w:trPr>
              <w:tc>
                <w:tcPr>
                  <w:tcW w:w="457"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4.</w:t>
                  </w:r>
                </w:p>
              </w:tc>
              <w:tc>
                <w:tcPr>
                  <w:tcW w:w="2087" w:type="dxa"/>
                  <w:vAlign w:val="center"/>
                  <w:hideMark/>
                </w:tcPr>
                <w:p w:rsidR="005A6273" w:rsidRPr="005A6273" w:rsidRDefault="005A6273" w:rsidP="005A6273">
                  <w:pPr>
                    <w:spacing w:after="0" w:line="240" w:lineRule="atLeast"/>
                    <w:jc w:val="center"/>
                    <w:rPr>
                      <w:rFonts w:cs="Times New Roman"/>
                      <w:color w:val="000000"/>
                      <w:sz w:val="24"/>
                      <w:szCs w:val="24"/>
                      <w:lang w:eastAsia="fr-FR"/>
                    </w:rPr>
                  </w:pPr>
                  <w:r w:rsidRPr="005A6273">
                    <w:rPr>
                      <w:rFonts w:cs="Times New Roman"/>
                      <w:color w:val="000000"/>
                      <w:sz w:val="24"/>
                      <w:szCs w:val="24"/>
                      <w:lang w:eastAsia="fr-FR"/>
                    </w:rPr>
                    <w:t>Сколівський відділ  ЗМУ ДМС</w:t>
                  </w:r>
                </w:p>
              </w:tc>
              <w:tc>
                <w:tcPr>
                  <w:tcW w:w="2031" w:type="dxa"/>
                  <w:vAlign w:val="center"/>
                  <w:hideMark/>
                </w:tcPr>
                <w:p w:rsidR="005A6273" w:rsidRPr="005A6273" w:rsidRDefault="005A6273" w:rsidP="005A6273">
                  <w:pPr>
                    <w:shd w:val="clear" w:color="auto" w:fill="FFFFFF"/>
                    <w:spacing w:after="0" w:line="240" w:lineRule="atLeast"/>
                    <w:jc w:val="center"/>
                    <w:rPr>
                      <w:rFonts w:cs="Times New Roman"/>
                      <w:color w:val="000000"/>
                      <w:sz w:val="24"/>
                      <w:szCs w:val="24"/>
                      <w:lang w:eastAsia="fr-FR"/>
                    </w:rPr>
                  </w:pPr>
                  <w:r w:rsidRPr="005A6273">
                    <w:rPr>
                      <w:rFonts w:cs="Times New Roman"/>
                      <w:color w:val="000000"/>
                      <w:sz w:val="24"/>
                      <w:szCs w:val="24"/>
                      <w:lang w:eastAsia="fr-FR"/>
                    </w:rPr>
                    <w:t>Львівська обл.,</w:t>
                  </w:r>
                </w:p>
                <w:p w:rsidR="005A6273" w:rsidRPr="005A6273" w:rsidRDefault="005A6273" w:rsidP="005A6273">
                  <w:pPr>
                    <w:shd w:val="clear" w:color="auto" w:fill="FFFFFF"/>
                    <w:spacing w:after="0" w:line="240" w:lineRule="atLeast"/>
                    <w:jc w:val="center"/>
                    <w:rPr>
                      <w:rFonts w:cs="Times New Roman"/>
                      <w:color w:val="000000"/>
                      <w:sz w:val="24"/>
                      <w:szCs w:val="24"/>
                      <w:lang w:eastAsia="fr-FR"/>
                    </w:rPr>
                  </w:pPr>
                  <w:r w:rsidRPr="005A6273">
                    <w:rPr>
                      <w:rFonts w:cs="Times New Roman"/>
                      <w:color w:val="000000"/>
                      <w:sz w:val="24"/>
                      <w:szCs w:val="24"/>
                      <w:lang w:eastAsia="fr-FR"/>
                    </w:rPr>
                    <w:t xml:space="preserve">м. </w:t>
                  </w:r>
                  <w:proofErr w:type="gramStart"/>
                  <w:r w:rsidRPr="005A6273">
                    <w:rPr>
                      <w:rFonts w:cs="Times New Roman"/>
                      <w:color w:val="000000"/>
                      <w:sz w:val="24"/>
                      <w:szCs w:val="24"/>
                      <w:lang w:eastAsia="fr-FR"/>
                    </w:rPr>
                    <w:t>Сколе</w:t>
                  </w:r>
                  <w:proofErr w:type="gramEnd"/>
                  <w:r w:rsidRPr="005A6273">
                    <w:rPr>
                      <w:rFonts w:cs="Times New Roman"/>
                      <w:color w:val="000000"/>
                      <w:sz w:val="24"/>
                      <w:szCs w:val="24"/>
                      <w:lang w:eastAsia="fr-FR"/>
                    </w:rPr>
                    <w:t>,</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color w:val="000000"/>
                      <w:sz w:val="24"/>
                      <w:szCs w:val="24"/>
                      <w:lang w:eastAsia="fr-FR"/>
                    </w:rPr>
                    <w:t>вул. Братів</w:t>
                  </w:r>
                  <w:proofErr w:type="gramStart"/>
                  <w:r w:rsidRPr="005A6273">
                    <w:rPr>
                      <w:rFonts w:cs="Times New Roman"/>
                      <w:color w:val="000000"/>
                      <w:sz w:val="24"/>
                      <w:szCs w:val="24"/>
                      <w:lang w:eastAsia="fr-FR"/>
                    </w:rPr>
                    <w:t xml:space="preserve"> В</w:t>
                  </w:r>
                  <w:proofErr w:type="gramEnd"/>
                  <w:r w:rsidRPr="005A6273">
                    <w:rPr>
                      <w:rFonts w:cs="Times New Roman"/>
                      <w:color w:val="000000"/>
                      <w:sz w:val="24"/>
                      <w:szCs w:val="24"/>
                      <w:lang w:eastAsia="fr-FR"/>
                    </w:rPr>
                    <w:t>ільшинських, 4</w:t>
                  </w:r>
                </w:p>
              </w:tc>
              <w:tc>
                <w:tcPr>
                  <w:tcW w:w="689"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607"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00:00</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24:00</w:t>
                  </w:r>
                </w:p>
              </w:tc>
              <w:tc>
                <w:tcPr>
                  <w:tcW w:w="599"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847" w:type="dxa"/>
                  <w:vAlign w:val="center"/>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00:00</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24:00</w:t>
                  </w:r>
                </w:p>
                <w:p w:rsidR="005A6273" w:rsidRPr="005A6273" w:rsidRDefault="005A6273" w:rsidP="005A6273">
                  <w:pPr>
                    <w:spacing w:after="0" w:line="240" w:lineRule="atLeast"/>
                    <w:jc w:val="center"/>
                    <w:rPr>
                      <w:rFonts w:cs="Times New Roman"/>
                      <w:sz w:val="24"/>
                      <w:szCs w:val="24"/>
                      <w:lang w:eastAsia="fr-FR"/>
                    </w:rPr>
                  </w:pPr>
                </w:p>
              </w:tc>
              <w:tc>
                <w:tcPr>
                  <w:tcW w:w="822"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819"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810" w:type="dxa"/>
                  <w:vAlign w:val="center"/>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00:00</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24:00</w:t>
                  </w:r>
                </w:p>
                <w:p w:rsidR="005A6273" w:rsidRPr="005A6273" w:rsidRDefault="005A6273" w:rsidP="005A6273">
                  <w:pPr>
                    <w:spacing w:after="0" w:line="240" w:lineRule="atLeast"/>
                    <w:jc w:val="center"/>
                    <w:rPr>
                      <w:rFonts w:cs="Times New Roman"/>
                      <w:sz w:val="24"/>
                      <w:szCs w:val="24"/>
                      <w:lang w:eastAsia="fr-FR"/>
                    </w:rPr>
                  </w:pPr>
                </w:p>
              </w:tc>
              <w:tc>
                <w:tcPr>
                  <w:tcW w:w="1016"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r>
            <w:tr w:rsidR="005A6273" w:rsidRPr="005A6273" w:rsidTr="0061012B">
              <w:trPr>
                <w:cantSplit/>
                <w:trHeight w:val="879"/>
                <w:jc w:val="center"/>
              </w:trPr>
              <w:tc>
                <w:tcPr>
                  <w:tcW w:w="457"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5.</w:t>
                  </w:r>
                </w:p>
              </w:tc>
              <w:tc>
                <w:tcPr>
                  <w:tcW w:w="2087" w:type="dxa"/>
                  <w:vAlign w:val="center"/>
                  <w:hideMark/>
                </w:tcPr>
                <w:p w:rsidR="005A6273" w:rsidRPr="005A6273" w:rsidRDefault="005A6273" w:rsidP="005A6273">
                  <w:pPr>
                    <w:spacing w:after="0" w:line="240" w:lineRule="atLeast"/>
                    <w:jc w:val="center"/>
                    <w:rPr>
                      <w:rFonts w:cs="Times New Roman"/>
                      <w:color w:val="000000"/>
                      <w:sz w:val="24"/>
                      <w:szCs w:val="24"/>
                      <w:lang w:eastAsia="fr-FR"/>
                    </w:rPr>
                  </w:pPr>
                  <w:r w:rsidRPr="005A6273">
                    <w:rPr>
                      <w:rFonts w:cs="Times New Roman"/>
                      <w:color w:val="000000"/>
                      <w:sz w:val="24"/>
                      <w:szCs w:val="24"/>
                      <w:lang w:eastAsia="fr-FR"/>
                    </w:rPr>
                    <w:t xml:space="preserve">Управління з питань тимчасового та постійного проживання іноземців та </w:t>
                  </w:r>
                  <w:proofErr w:type="gramStart"/>
                  <w:r w:rsidRPr="005A6273">
                    <w:rPr>
                      <w:rFonts w:cs="Times New Roman"/>
                      <w:color w:val="000000"/>
                      <w:sz w:val="24"/>
                      <w:szCs w:val="24"/>
                      <w:lang w:eastAsia="fr-FR"/>
                    </w:rPr>
                    <w:t>осіб</w:t>
                  </w:r>
                  <w:proofErr w:type="gramEnd"/>
                  <w:r w:rsidRPr="005A6273">
                    <w:rPr>
                      <w:rFonts w:cs="Times New Roman"/>
                      <w:color w:val="000000"/>
                      <w:sz w:val="24"/>
                      <w:szCs w:val="24"/>
                      <w:lang w:eastAsia="fr-FR"/>
                    </w:rPr>
                    <w:t xml:space="preserve"> без громадянства ЗМУ ДМС</w:t>
                  </w:r>
                </w:p>
              </w:tc>
              <w:tc>
                <w:tcPr>
                  <w:tcW w:w="2031" w:type="dxa"/>
                  <w:vAlign w:val="center"/>
                  <w:hideMark/>
                </w:tcPr>
                <w:p w:rsidR="005A6273" w:rsidRPr="005A6273" w:rsidRDefault="005A6273" w:rsidP="005A6273">
                  <w:pPr>
                    <w:shd w:val="clear" w:color="auto" w:fill="FFFFFF"/>
                    <w:spacing w:after="0" w:line="240" w:lineRule="atLeast"/>
                    <w:jc w:val="center"/>
                    <w:rPr>
                      <w:rFonts w:cs="Times New Roman"/>
                      <w:color w:val="000000"/>
                      <w:sz w:val="24"/>
                      <w:szCs w:val="24"/>
                      <w:lang w:eastAsia="fr-FR"/>
                    </w:rPr>
                  </w:pPr>
                  <w:r w:rsidRPr="005A6273">
                    <w:rPr>
                      <w:rFonts w:cs="Times New Roman"/>
                      <w:color w:val="000000"/>
                      <w:sz w:val="24"/>
                      <w:szCs w:val="24"/>
                      <w:lang w:eastAsia="fr-FR"/>
                    </w:rPr>
                    <w:t>м. Львів,</w:t>
                  </w:r>
                </w:p>
                <w:p w:rsidR="005A6273" w:rsidRPr="005A6273" w:rsidRDefault="005A6273" w:rsidP="005A6273">
                  <w:pPr>
                    <w:shd w:val="clear" w:color="auto" w:fill="FFFFFF"/>
                    <w:spacing w:after="0" w:line="240" w:lineRule="atLeast"/>
                    <w:jc w:val="center"/>
                    <w:rPr>
                      <w:rFonts w:cs="Times New Roman"/>
                      <w:color w:val="000000"/>
                      <w:sz w:val="24"/>
                      <w:szCs w:val="24"/>
                      <w:lang w:eastAsia="fr-FR"/>
                    </w:rPr>
                  </w:pPr>
                  <w:proofErr w:type="gramStart"/>
                  <w:r w:rsidRPr="005A6273">
                    <w:rPr>
                      <w:rFonts w:cs="Times New Roman"/>
                      <w:color w:val="000000"/>
                      <w:sz w:val="24"/>
                      <w:szCs w:val="24"/>
                      <w:lang w:eastAsia="fr-FR"/>
                    </w:rPr>
                    <w:t>вул. Руданського,3 (1,2,</w:t>
                  </w:r>
                  <w:proofErr w:type="gramEnd"/>
                </w:p>
                <w:p w:rsidR="005A6273" w:rsidRPr="005A6273" w:rsidRDefault="005A6273" w:rsidP="005A6273">
                  <w:pPr>
                    <w:shd w:val="clear" w:color="auto" w:fill="FFFFFF"/>
                    <w:spacing w:after="0" w:line="240" w:lineRule="atLeast"/>
                    <w:jc w:val="center"/>
                    <w:rPr>
                      <w:rFonts w:cs="Times New Roman"/>
                      <w:color w:val="000000"/>
                      <w:sz w:val="24"/>
                      <w:szCs w:val="24"/>
                      <w:lang w:eastAsia="fr-FR"/>
                    </w:rPr>
                  </w:pPr>
                  <w:r w:rsidRPr="005A6273">
                    <w:rPr>
                      <w:rFonts w:cs="Times New Roman"/>
                      <w:color w:val="000000"/>
                      <w:sz w:val="24"/>
                      <w:szCs w:val="24"/>
                      <w:lang w:eastAsia="fr-FR"/>
                    </w:rPr>
                    <w:t xml:space="preserve"> </w:t>
                  </w:r>
                  <w:proofErr w:type="gramStart"/>
                  <w:r w:rsidRPr="005A6273">
                    <w:rPr>
                      <w:rFonts w:cs="Times New Roman"/>
                      <w:color w:val="000000"/>
                      <w:sz w:val="24"/>
                      <w:szCs w:val="24"/>
                      <w:lang w:eastAsia="fr-FR"/>
                    </w:rPr>
                    <w:t>3 поверх)</w:t>
                  </w:r>
                  <w:proofErr w:type="gramEnd"/>
                </w:p>
              </w:tc>
              <w:tc>
                <w:tcPr>
                  <w:tcW w:w="689"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607"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00:00</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24:00</w:t>
                  </w:r>
                </w:p>
              </w:tc>
              <w:tc>
                <w:tcPr>
                  <w:tcW w:w="599"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847" w:type="dxa"/>
                  <w:vAlign w:val="center"/>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00:00</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24:00</w:t>
                  </w:r>
                </w:p>
                <w:p w:rsidR="005A6273" w:rsidRPr="005A6273" w:rsidRDefault="005A6273" w:rsidP="005A6273">
                  <w:pPr>
                    <w:spacing w:after="0" w:line="240" w:lineRule="atLeast"/>
                    <w:jc w:val="center"/>
                    <w:rPr>
                      <w:rFonts w:cs="Times New Roman"/>
                      <w:sz w:val="24"/>
                      <w:szCs w:val="24"/>
                      <w:lang w:eastAsia="fr-FR"/>
                    </w:rPr>
                  </w:pPr>
                </w:p>
              </w:tc>
              <w:tc>
                <w:tcPr>
                  <w:tcW w:w="822"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819"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810" w:type="dxa"/>
                  <w:vAlign w:val="center"/>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00:00</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24:00</w:t>
                  </w:r>
                </w:p>
                <w:p w:rsidR="005A6273" w:rsidRPr="005A6273" w:rsidRDefault="005A6273" w:rsidP="005A6273">
                  <w:pPr>
                    <w:spacing w:after="0" w:line="240" w:lineRule="atLeast"/>
                    <w:jc w:val="center"/>
                    <w:rPr>
                      <w:rFonts w:cs="Times New Roman"/>
                      <w:sz w:val="24"/>
                      <w:szCs w:val="24"/>
                      <w:lang w:eastAsia="fr-FR"/>
                    </w:rPr>
                  </w:pPr>
                </w:p>
              </w:tc>
              <w:tc>
                <w:tcPr>
                  <w:tcW w:w="1016"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r>
            <w:tr w:rsidR="005A6273" w:rsidRPr="005A6273" w:rsidTr="0061012B">
              <w:trPr>
                <w:cantSplit/>
                <w:trHeight w:val="390"/>
                <w:jc w:val="center"/>
              </w:trPr>
              <w:tc>
                <w:tcPr>
                  <w:tcW w:w="457"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6.</w:t>
                  </w:r>
                </w:p>
              </w:tc>
              <w:tc>
                <w:tcPr>
                  <w:tcW w:w="2087"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color w:val="000000"/>
                      <w:sz w:val="24"/>
                      <w:szCs w:val="24"/>
                      <w:lang w:eastAsia="fr-FR"/>
                    </w:rPr>
                    <w:t>Управління з питань паспортизації, реєстрації та еміграції ЗМУ ДМС</w:t>
                  </w:r>
                </w:p>
              </w:tc>
              <w:tc>
                <w:tcPr>
                  <w:tcW w:w="2031" w:type="dxa"/>
                  <w:vAlign w:val="center"/>
                  <w:hideMark/>
                </w:tcPr>
                <w:p w:rsidR="005A6273" w:rsidRPr="005A6273" w:rsidRDefault="005A6273" w:rsidP="005A6273">
                  <w:pPr>
                    <w:shd w:val="clear" w:color="auto" w:fill="FFFFFF"/>
                    <w:spacing w:after="0" w:line="240" w:lineRule="atLeast"/>
                    <w:jc w:val="center"/>
                    <w:rPr>
                      <w:rFonts w:cs="Times New Roman"/>
                      <w:color w:val="000000"/>
                      <w:sz w:val="24"/>
                      <w:szCs w:val="24"/>
                      <w:lang w:eastAsia="fr-FR"/>
                    </w:rPr>
                  </w:pPr>
                  <w:r w:rsidRPr="005A6273">
                    <w:rPr>
                      <w:rFonts w:cs="Times New Roman"/>
                      <w:color w:val="000000"/>
                      <w:sz w:val="24"/>
                      <w:szCs w:val="24"/>
                      <w:lang w:eastAsia="fr-FR"/>
                    </w:rPr>
                    <w:t>м. Львів,</w:t>
                  </w:r>
                </w:p>
                <w:p w:rsidR="005A6273" w:rsidRPr="005A6273" w:rsidRDefault="005A6273" w:rsidP="005A6273">
                  <w:pPr>
                    <w:shd w:val="clear" w:color="auto" w:fill="FFFFFF"/>
                    <w:spacing w:after="0" w:line="240" w:lineRule="atLeast"/>
                    <w:jc w:val="center"/>
                    <w:rPr>
                      <w:rFonts w:cs="Times New Roman"/>
                      <w:color w:val="000000"/>
                      <w:sz w:val="24"/>
                      <w:szCs w:val="24"/>
                      <w:lang w:eastAsia="fr-FR"/>
                    </w:rPr>
                  </w:pPr>
                  <w:r w:rsidRPr="005A6273">
                    <w:rPr>
                      <w:rFonts w:cs="Times New Roman"/>
                      <w:color w:val="000000"/>
                      <w:sz w:val="24"/>
                      <w:szCs w:val="24"/>
                      <w:lang w:eastAsia="fr-FR"/>
                    </w:rPr>
                    <w:t>вул. Скорика,17</w:t>
                  </w:r>
                </w:p>
              </w:tc>
              <w:tc>
                <w:tcPr>
                  <w:tcW w:w="689"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607" w:type="dxa"/>
                  <w:vAlign w:val="center"/>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00:00</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24:00</w:t>
                  </w:r>
                </w:p>
                <w:p w:rsidR="005A6273" w:rsidRPr="005A6273" w:rsidRDefault="005A6273" w:rsidP="005A6273">
                  <w:pPr>
                    <w:spacing w:after="0" w:line="240" w:lineRule="atLeast"/>
                    <w:jc w:val="center"/>
                    <w:rPr>
                      <w:rFonts w:cs="Times New Roman"/>
                      <w:sz w:val="24"/>
                      <w:szCs w:val="24"/>
                      <w:lang w:eastAsia="fr-FR"/>
                    </w:rPr>
                  </w:pPr>
                </w:p>
              </w:tc>
              <w:tc>
                <w:tcPr>
                  <w:tcW w:w="599"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847" w:type="dxa"/>
                  <w:vAlign w:val="center"/>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00:00</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24:00</w:t>
                  </w:r>
                </w:p>
                <w:p w:rsidR="005A6273" w:rsidRPr="005A6273" w:rsidRDefault="005A6273" w:rsidP="005A6273">
                  <w:pPr>
                    <w:spacing w:after="0" w:line="240" w:lineRule="atLeast"/>
                    <w:jc w:val="center"/>
                    <w:rPr>
                      <w:rFonts w:cs="Times New Roman"/>
                      <w:sz w:val="24"/>
                      <w:szCs w:val="24"/>
                      <w:lang w:eastAsia="fr-FR"/>
                    </w:rPr>
                  </w:pPr>
                </w:p>
              </w:tc>
              <w:tc>
                <w:tcPr>
                  <w:tcW w:w="822"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819"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810" w:type="dxa"/>
                  <w:vAlign w:val="center"/>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00:00</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24:00</w:t>
                  </w:r>
                </w:p>
                <w:p w:rsidR="005A6273" w:rsidRPr="005A6273" w:rsidRDefault="005A6273" w:rsidP="005A6273">
                  <w:pPr>
                    <w:spacing w:after="0" w:line="240" w:lineRule="atLeast"/>
                    <w:jc w:val="center"/>
                    <w:rPr>
                      <w:rFonts w:cs="Times New Roman"/>
                      <w:sz w:val="24"/>
                      <w:szCs w:val="24"/>
                      <w:lang w:eastAsia="fr-FR"/>
                    </w:rPr>
                  </w:pPr>
                </w:p>
              </w:tc>
              <w:tc>
                <w:tcPr>
                  <w:tcW w:w="1016"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r>
            <w:tr w:rsidR="005A6273" w:rsidRPr="005A6273" w:rsidTr="0061012B">
              <w:trPr>
                <w:cantSplit/>
                <w:trHeight w:val="471"/>
                <w:jc w:val="center"/>
              </w:trPr>
              <w:tc>
                <w:tcPr>
                  <w:tcW w:w="457"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7.</w:t>
                  </w:r>
                </w:p>
              </w:tc>
              <w:tc>
                <w:tcPr>
                  <w:tcW w:w="2087"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color w:val="000000"/>
                      <w:sz w:val="24"/>
                      <w:szCs w:val="24"/>
                      <w:lang w:eastAsia="fr-FR"/>
                    </w:rPr>
                    <w:t xml:space="preserve">Відділ з питань шукачів захисту та </w:t>
                  </w:r>
                  <w:proofErr w:type="gramStart"/>
                  <w:r w:rsidRPr="005A6273">
                    <w:rPr>
                      <w:rFonts w:cs="Times New Roman"/>
                      <w:color w:val="000000"/>
                      <w:sz w:val="24"/>
                      <w:szCs w:val="24"/>
                      <w:lang w:eastAsia="fr-FR"/>
                    </w:rPr>
                    <w:t>соц</w:t>
                  </w:r>
                  <w:proofErr w:type="gramEnd"/>
                  <w:r w:rsidRPr="005A6273">
                    <w:rPr>
                      <w:rFonts w:cs="Times New Roman"/>
                      <w:color w:val="000000"/>
                      <w:sz w:val="24"/>
                      <w:szCs w:val="24"/>
                      <w:lang w:eastAsia="fr-FR"/>
                    </w:rPr>
                    <w:t>іальної інтеграції ЗМУ ДМС</w:t>
                  </w:r>
                </w:p>
              </w:tc>
              <w:tc>
                <w:tcPr>
                  <w:tcW w:w="2031"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color w:val="000000"/>
                      <w:sz w:val="24"/>
                      <w:szCs w:val="24"/>
                      <w:lang w:eastAsia="fr-FR"/>
                    </w:rPr>
                    <w:t>м. Львів, вул. Зелена, 150</w:t>
                  </w:r>
                </w:p>
              </w:tc>
              <w:tc>
                <w:tcPr>
                  <w:tcW w:w="689"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607" w:type="dxa"/>
                  <w:vAlign w:val="center"/>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00:00</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24:00</w:t>
                  </w:r>
                </w:p>
                <w:p w:rsidR="005A6273" w:rsidRPr="005A6273" w:rsidRDefault="005A6273" w:rsidP="005A6273">
                  <w:pPr>
                    <w:spacing w:after="0" w:line="240" w:lineRule="atLeast"/>
                    <w:jc w:val="center"/>
                    <w:rPr>
                      <w:rFonts w:cs="Times New Roman"/>
                      <w:sz w:val="24"/>
                      <w:szCs w:val="24"/>
                      <w:lang w:eastAsia="fr-FR"/>
                    </w:rPr>
                  </w:pPr>
                </w:p>
              </w:tc>
              <w:tc>
                <w:tcPr>
                  <w:tcW w:w="599"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847" w:type="dxa"/>
                  <w:vAlign w:val="center"/>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00:00</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24:00</w:t>
                  </w:r>
                </w:p>
                <w:p w:rsidR="005A6273" w:rsidRPr="005A6273" w:rsidRDefault="005A6273" w:rsidP="005A6273">
                  <w:pPr>
                    <w:spacing w:after="0" w:line="240" w:lineRule="atLeast"/>
                    <w:jc w:val="center"/>
                    <w:rPr>
                      <w:rFonts w:cs="Times New Roman"/>
                      <w:sz w:val="24"/>
                      <w:szCs w:val="24"/>
                      <w:lang w:eastAsia="fr-FR"/>
                    </w:rPr>
                  </w:pPr>
                </w:p>
              </w:tc>
              <w:tc>
                <w:tcPr>
                  <w:tcW w:w="822"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819"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810" w:type="dxa"/>
                  <w:vAlign w:val="center"/>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00:00</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24:00</w:t>
                  </w:r>
                </w:p>
                <w:p w:rsidR="005A6273" w:rsidRPr="005A6273" w:rsidRDefault="005A6273" w:rsidP="005A6273">
                  <w:pPr>
                    <w:spacing w:after="0" w:line="240" w:lineRule="atLeast"/>
                    <w:jc w:val="center"/>
                    <w:rPr>
                      <w:rFonts w:cs="Times New Roman"/>
                      <w:sz w:val="24"/>
                      <w:szCs w:val="24"/>
                      <w:lang w:eastAsia="fr-FR"/>
                    </w:rPr>
                  </w:pPr>
                </w:p>
              </w:tc>
              <w:tc>
                <w:tcPr>
                  <w:tcW w:w="1016"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r>
            <w:tr w:rsidR="005A6273" w:rsidRPr="005A6273" w:rsidTr="0061012B">
              <w:trPr>
                <w:cantSplit/>
                <w:trHeight w:val="390"/>
                <w:jc w:val="center"/>
              </w:trPr>
              <w:tc>
                <w:tcPr>
                  <w:tcW w:w="457"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8.</w:t>
                  </w:r>
                </w:p>
              </w:tc>
              <w:tc>
                <w:tcPr>
                  <w:tcW w:w="2087" w:type="dxa"/>
                  <w:vAlign w:val="center"/>
                  <w:hideMark/>
                </w:tcPr>
                <w:p w:rsidR="005A6273" w:rsidRPr="005A6273" w:rsidRDefault="005A6273" w:rsidP="005A6273">
                  <w:pPr>
                    <w:spacing w:after="0" w:line="240" w:lineRule="atLeast"/>
                    <w:jc w:val="center"/>
                    <w:rPr>
                      <w:rFonts w:cs="Times New Roman"/>
                      <w:color w:val="000000"/>
                      <w:sz w:val="24"/>
                      <w:szCs w:val="24"/>
                      <w:lang w:eastAsia="fr-FR"/>
                    </w:rPr>
                  </w:pPr>
                  <w:r w:rsidRPr="005A6273">
                    <w:rPr>
                      <w:rFonts w:cs="Times New Roman"/>
                      <w:color w:val="000000"/>
                      <w:sz w:val="24"/>
                      <w:szCs w:val="24"/>
                      <w:lang w:eastAsia="fr-FR"/>
                    </w:rPr>
                    <w:t>Відділ №1 ЗМУ ДМС</w:t>
                  </w:r>
                </w:p>
              </w:tc>
              <w:tc>
                <w:tcPr>
                  <w:tcW w:w="2031" w:type="dxa"/>
                  <w:vAlign w:val="center"/>
                  <w:hideMark/>
                </w:tcPr>
                <w:p w:rsidR="005A6273" w:rsidRPr="005A6273" w:rsidRDefault="005A6273" w:rsidP="005A6273">
                  <w:pPr>
                    <w:shd w:val="clear" w:color="auto" w:fill="FFFFFF"/>
                    <w:spacing w:after="0" w:line="240" w:lineRule="atLeast"/>
                    <w:jc w:val="center"/>
                    <w:rPr>
                      <w:rFonts w:cs="Times New Roman"/>
                      <w:color w:val="000000"/>
                      <w:sz w:val="24"/>
                      <w:szCs w:val="24"/>
                      <w:lang w:eastAsia="fr-FR"/>
                    </w:rPr>
                  </w:pPr>
                  <w:r w:rsidRPr="005A6273">
                    <w:rPr>
                      <w:rFonts w:cs="Times New Roman"/>
                      <w:color w:val="000000"/>
                      <w:sz w:val="24"/>
                      <w:szCs w:val="24"/>
                      <w:lang w:eastAsia="fr-FR"/>
                    </w:rPr>
                    <w:t>м. Львів</w:t>
                  </w:r>
                  <w:proofErr w:type="gramStart"/>
                  <w:r w:rsidRPr="005A6273">
                    <w:rPr>
                      <w:rFonts w:cs="Times New Roman"/>
                      <w:color w:val="000000"/>
                      <w:sz w:val="24"/>
                      <w:szCs w:val="24"/>
                      <w:lang w:eastAsia="fr-FR"/>
                    </w:rPr>
                    <w:t>,в</w:t>
                  </w:r>
                  <w:proofErr w:type="gramEnd"/>
                  <w:r w:rsidRPr="005A6273">
                    <w:rPr>
                      <w:rFonts w:cs="Times New Roman"/>
                      <w:color w:val="000000"/>
                      <w:sz w:val="24"/>
                      <w:szCs w:val="24"/>
                      <w:lang w:eastAsia="fr-FR"/>
                    </w:rPr>
                    <w:t>ул. Залізнична,16</w:t>
                  </w:r>
                </w:p>
              </w:tc>
              <w:tc>
                <w:tcPr>
                  <w:tcW w:w="689"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607" w:type="dxa"/>
                  <w:vAlign w:val="center"/>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00:00</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24:00</w:t>
                  </w:r>
                </w:p>
                <w:p w:rsidR="005A6273" w:rsidRPr="005A6273" w:rsidRDefault="005A6273" w:rsidP="005A6273">
                  <w:pPr>
                    <w:spacing w:after="0" w:line="240" w:lineRule="atLeast"/>
                    <w:jc w:val="center"/>
                    <w:rPr>
                      <w:rFonts w:cs="Times New Roman"/>
                      <w:sz w:val="24"/>
                      <w:szCs w:val="24"/>
                      <w:lang w:eastAsia="fr-FR"/>
                    </w:rPr>
                  </w:pPr>
                </w:p>
              </w:tc>
              <w:tc>
                <w:tcPr>
                  <w:tcW w:w="599"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847" w:type="dxa"/>
                  <w:vAlign w:val="center"/>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00:00</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24:00</w:t>
                  </w:r>
                </w:p>
                <w:p w:rsidR="005A6273" w:rsidRPr="005A6273" w:rsidRDefault="005A6273" w:rsidP="005A6273">
                  <w:pPr>
                    <w:spacing w:after="0" w:line="240" w:lineRule="atLeast"/>
                    <w:jc w:val="center"/>
                    <w:rPr>
                      <w:rFonts w:cs="Times New Roman"/>
                      <w:sz w:val="24"/>
                      <w:szCs w:val="24"/>
                      <w:lang w:eastAsia="fr-FR"/>
                    </w:rPr>
                  </w:pPr>
                </w:p>
              </w:tc>
              <w:tc>
                <w:tcPr>
                  <w:tcW w:w="822"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819"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810" w:type="dxa"/>
                  <w:vAlign w:val="center"/>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00:00</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24:00</w:t>
                  </w:r>
                </w:p>
                <w:p w:rsidR="005A6273" w:rsidRPr="005A6273" w:rsidRDefault="005A6273" w:rsidP="005A6273">
                  <w:pPr>
                    <w:spacing w:after="0" w:line="240" w:lineRule="atLeast"/>
                    <w:jc w:val="center"/>
                    <w:rPr>
                      <w:rFonts w:cs="Times New Roman"/>
                      <w:sz w:val="24"/>
                      <w:szCs w:val="24"/>
                      <w:lang w:eastAsia="fr-FR"/>
                    </w:rPr>
                  </w:pPr>
                </w:p>
              </w:tc>
              <w:tc>
                <w:tcPr>
                  <w:tcW w:w="1016"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r>
            <w:tr w:rsidR="005A6273" w:rsidRPr="005A6273" w:rsidTr="0061012B">
              <w:trPr>
                <w:cantSplit/>
                <w:trHeight w:val="390"/>
                <w:jc w:val="center"/>
              </w:trPr>
              <w:tc>
                <w:tcPr>
                  <w:tcW w:w="457"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9</w:t>
                  </w:r>
                </w:p>
              </w:tc>
              <w:tc>
                <w:tcPr>
                  <w:tcW w:w="2087" w:type="dxa"/>
                  <w:vAlign w:val="center"/>
                  <w:hideMark/>
                </w:tcPr>
                <w:p w:rsidR="005A6273" w:rsidRPr="005A6273" w:rsidRDefault="005A6273" w:rsidP="005A6273">
                  <w:pPr>
                    <w:spacing w:after="0" w:line="240" w:lineRule="atLeast"/>
                    <w:jc w:val="center"/>
                    <w:rPr>
                      <w:rFonts w:cs="Times New Roman"/>
                      <w:color w:val="000000"/>
                      <w:sz w:val="24"/>
                      <w:szCs w:val="24"/>
                      <w:lang w:eastAsia="fr-FR"/>
                    </w:rPr>
                  </w:pPr>
                  <w:r w:rsidRPr="005A6273">
                    <w:rPr>
                      <w:rFonts w:cs="Times New Roman"/>
                      <w:color w:val="000000"/>
                      <w:sz w:val="24"/>
                      <w:szCs w:val="24"/>
                      <w:lang w:eastAsia="fr-FR"/>
                    </w:rPr>
                    <w:t>Відділ №1 ЗМУ ДМС</w:t>
                  </w:r>
                </w:p>
              </w:tc>
              <w:tc>
                <w:tcPr>
                  <w:tcW w:w="2031" w:type="dxa"/>
                  <w:vAlign w:val="center"/>
                  <w:hideMark/>
                </w:tcPr>
                <w:p w:rsidR="005A6273" w:rsidRPr="005A6273" w:rsidRDefault="005A6273" w:rsidP="005A6273">
                  <w:pPr>
                    <w:shd w:val="clear" w:color="auto" w:fill="FFFFFF"/>
                    <w:spacing w:after="0" w:line="240" w:lineRule="atLeast"/>
                    <w:jc w:val="center"/>
                    <w:rPr>
                      <w:rFonts w:cs="Times New Roman"/>
                      <w:color w:val="000000"/>
                      <w:sz w:val="24"/>
                      <w:szCs w:val="24"/>
                      <w:lang w:eastAsia="fr-FR"/>
                    </w:rPr>
                  </w:pPr>
                  <w:r w:rsidRPr="005A6273">
                    <w:rPr>
                      <w:rFonts w:cs="Times New Roman"/>
                      <w:color w:val="000000"/>
                      <w:sz w:val="24"/>
                      <w:szCs w:val="24"/>
                      <w:lang w:eastAsia="fr-FR"/>
                    </w:rPr>
                    <w:t>м. Львів</w:t>
                  </w:r>
                  <w:proofErr w:type="gramStart"/>
                  <w:r w:rsidRPr="005A6273">
                    <w:rPr>
                      <w:rFonts w:cs="Times New Roman"/>
                      <w:color w:val="000000"/>
                      <w:sz w:val="24"/>
                      <w:szCs w:val="24"/>
                      <w:lang w:eastAsia="fr-FR"/>
                    </w:rPr>
                    <w:t>,в</w:t>
                  </w:r>
                  <w:proofErr w:type="gramEnd"/>
                  <w:r w:rsidRPr="005A6273">
                    <w:rPr>
                      <w:rFonts w:cs="Times New Roman"/>
                      <w:color w:val="000000"/>
                      <w:sz w:val="24"/>
                      <w:szCs w:val="24"/>
                      <w:lang w:eastAsia="fr-FR"/>
                    </w:rPr>
                    <w:t>ул. Чупринки,71</w:t>
                  </w:r>
                </w:p>
              </w:tc>
              <w:tc>
                <w:tcPr>
                  <w:tcW w:w="689"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607" w:type="dxa"/>
                  <w:vAlign w:val="center"/>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00:00</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24:00</w:t>
                  </w:r>
                </w:p>
                <w:p w:rsidR="005A6273" w:rsidRPr="005A6273" w:rsidRDefault="005A6273" w:rsidP="005A6273">
                  <w:pPr>
                    <w:spacing w:after="0" w:line="240" w:lineRule="atLeast"/>
                    <w:jc w:val="center"/>
                    <w:rPr>
                      <w:rFonts w:cs="Times New Roman"/>
                      <w:sz w:val="24"/>
                      <w:szCs w:val="24"/>
                      <w:lang w:eastAsia="fr-FR"/>
                    </w:rPr>
                  </w:pPr>
                </w:p>
              </w:tc>
              <w:tc>
                <w:tcPr>
                  <w:tcW w:w="599"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847" w:type="dxa"/>
                  <w:vAlign w:val="center"/>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00:00</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24:00</w:t>
                  </w:r>
                </w:p>
                <w:p w:rsidR="005A6273" w:rsidRPr="005A6273" w:rsidRDefault="005A6273" w:rsidP="005A6273">
                  <w:pPr>
                    <w:spacing w:after="0" w:line="240" w:lineRule="atLeast"/>
                    <w:jc w:val="center"/>
                    <w:rPr>
                      <w:rFonts w:cs="Times New Roman"/>
                      <w:sz w:val="24"/>
                      <w:szCs w:val="24"/>
                      <w:lang w:eastAsia="fr-FR"/>
                    </w:rPr>
                  </w:pPr>
                </w:p>
              </w:tc>
              <w:tc>
                <w:tcPr>
                  <w:tcW w:w="822"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819"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810" w:type="dxa"/>
                  <w:vAlign w:val="center"/>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00:00</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24:00</w:t>
                  </w:r>
                </w:p>
                <w:p w:rsidR="005A6273" w:rsidRPr="005A6273" w:rsidRDefault="005A6273" w:rsidP="005A6273">
                  <w:pPr>
                    <w:spacing w:after="0" w:line="240" w:lineRule="atLeast"/>
                    <w:jc w:val="center"/>
                    <w:rPr>
                      <w:rFonts w:cs="Times New Roman"/>
                      <w:sz w:val="24"/>
                      <w:szCs w:val="24"/>
                      <w:lang w:eastAsia="fr-FR"/>
                    </w:rPr>
                  </w:pPr>
                </w:p>
              </w:tc>
              <w:tc>
                <w:tcPr>
                  <w:tcW w:w="1016"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r>
            <w:tr w:rsidR="005A6273" w:rsidRPr="005A6273" w:rsidTr="0061012B">
              <w:trPr>
                <w:cantSplit/>
                <w:trHeight w:val="390"/>
                <w:jc w:val="center"/>
              </w:trPr>
              <w:tc>
                <w:tcPr>
                  <w:tcW w:w="457" w:type="dxa"/>
                  <w:vAlign w:val="center"/>
                </w:tcPr>
                <w:p w:rsidR="005A6273" w:rsidRPr="005A6273" w:rsidRDefault="005A6273" w:rsidP="005A6273">
                  <w:pPr>
                    <w:spacing w:after="0" w:line="240" w:lineRule="atLeast"/>
                    <w:jc w:val="center"/>
                    <w:rPr>
                      <w:rFonts w:cs="Times New Roman"/>
                      <w:sz w:val="24"/>
                      <w:szCs w:val="24"/>
                      <w:lang w:eastAsia="fr-FR"/>
                    </w:rPr>
                  </w:pP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10.</w:t>
                  </w:r>
                </w:p>
                <w:p w:rsidR="005A6273" w:rsidRPr="005A6273" w:rsidRDefault="005A6273" w:rsidP="005A6273">
                  <w:pPr>
                    <w:spacing w:after="0" w:line="240" w:lineRule="atLeast"/>
                    <w:jc w:val="center"/>
                    <w:rPr>
                      <w:rFonts w:cs="Times New Roman"/>
                      <w:sz w:val="24"/>
                      <w:szCs w:val="24"/>
                      <w:lang w:eastAsia="fr-FR"/>
                    </w:rPr>
                  </w:pPr>
                </w:p>
              </w:tc>
              <w:tc>
                <w:tcPr>
                  <w:tcW w:w="2087" w:type="dxa"/>
                  <w:vAlign w:val="center"/>
                  <w:hideMark/>
                </w:tcPr>
                <w:p w:rsidR="005A6273" w:rsidRPr="005A6273" w:rsidRDefault="005A6273" w:rsidP="005A6273">
                  <w:pPr>
                    <w:spacing w:after="0" w:line="240" w:lineRule="atLeast"/>
                    <w:jc w:val="center"/>
                    <w:rPr>
                      <w:rFonts w:cs="Times New Roman"/>
                      <w:color w:val="000000"/>
                      <w:sz w:val="24"/>
                      <w:szCs w:val="24"/>
                      <w:lang w:eastAsia="fr-FR"/>
                    </w:rPr>
                  </w:pPr>
                  <w:r w:rsidRPr="005A6273">
                    <w:rPr>
                      <w:rFonts w:cs="Times New Roman"/>
                      <w:color w:val="000000"/>
                      <w:sz w:val="24"/>
                      <w:szCs w:val="24"/>
                      <w:lang w:eastAsia="fr-FR"/>
                    </w:rPr>
                    <w:t xml:space="preserve">Відділ №2 ЗМУ ДМС </w:t>
                  </w:r>
                </w:p>
              </w:tc>
              <w:tc>
                <w:tcPr>
                  <w:tcW w:w="2031" w:type="dxa"/>
                  <w:vAlign w:val="center"/>
                  <w:hideMark/>
                </w:tcPr>
                <w:p w:rsidR="005A6273" w:rsidRPr="005A6273" w:rsidRDefault="005A6273" w:rsidP="005A6273">
                  <w:pPr>
                    <w:shd w:val="clear" w:color="auto" w:fill="FFFFFF"/>
                    <w:spacing w:after="0" w:line="240" w:lineRule="atLeast"/>
                    <w:jc w:val="center"/>
                    <w:rPr>
                      <w:rFonts w:cs="Times New Roman"/>
                      <w:color w:val="000000"/>
                      <w:sz w:val="24"/>
                      <w:szCs w:val="24"/>
                      <w:lang w:eastAsia="fr-FR"/>
                    </w:rPr>
                  </w:pPr>
                  <w:r w:rsidRPr="005A6273">
                    <w:rPr>
                      <w:rFonts w:cs="Times New Roman"/>
                      <w:color w:val="000000"/>
                      <w:sz w:val="24"/>
                      <w:szCs w:val="24"/>
                      <w:lang w:eastAsia="fr-FR"/>
                    </w:rPr>
                    <w:t>м. Львів</w:t>
                  </w:r>
                  <w:proofErr w:type="gramStart"/>
                  <w:r w:rsidRPr="005A6273">
                    <w:rPr>
                      <w:rFonts w:cs="Times New Roman"/>
                      <w:color w:val="000000"/>
                      <w:sz w:val="24"/>
                      <w:szCs w:val="24"/>
                      <w:lang w:eastAsia="fr-FR"/>
                    </w:rPr>
                    <w:t>,в</w:t>
                  </w:r>
                  <w:proofErr w:type="gramEnd"/>
                  <w:r w:rsidRPr="005A6273">
                    <w:rPr>
                      <w:rFonts w:cs="Times New Roman"/>
                      <w:color w:val="000000"/>
                      <w:sz w:val="24"/>
                      <w:szCs w:val="24"/>
                      <w:lang w:eastAsia="fr-FR"/>
                    </w:rPr>
                    <w:t xml:space="preserve">ул. Донецька,3 </w:t>
                  </w:r>
                </w:p>
                <w:p w:rsidR="005A6273" w:rsidRPr="005A6273" w:rsidRDefault="005A6273" w:rsidP="005A6273">
                  <w:pPr>
                    <w:shd w:val="clear" w:color="auto" w:fill="FFFFFF"/>
                    <w:spacing w:after="0" w:line="240" w:lineRule="atLeast"/>
                    <w:jc w:val="center"/>
                    <w:rPr>
                      <w:rFonts w:cs="Times New Roman"/>
                      <w:color w:val="000000"/>
                      <w:sz w:val="24"/>
                      <w:szCs w:val="24"/>
                      <w:lang w:eastAsia="fr-FR"/>
                    </w:rPr>
                  </w:pPr>
                </w:p>
              </w:tc>
              <w:tc>
                <w:tcPr>
                  <w:tcW w:w="689"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607" w:type="dxa"/>
                  <w:vAlign w:val="center"/>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00:00</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24:00</w:t>
                  </w:r>
                </w:p>
                <w:p w:rsidR="005A6273" w:rsidRPr="005A6273" w:rsidRDefault="005A6273" w:rsidP="005A6273">
                  <w:pPr>
                    <w:spacing w:after="0" w:line="240" w:lineRule="atLeast"/>
                    <w:jc w:val="center"/>
                    <w:rPr>
                      <w:rFonts w:cs="Times New Roman"/>
                      <w:sz w:val="24"/>
                      <w:szCs w:val="24"/>
                      <w:lang w:eastAsia="fr-FR"/>
                    </w:rPr>
                  </w:pPr>
                </w:p>
              </w:tc>
              <w:tc>
                <w:tcPr>
                  <w:tcW w:w="599"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847" w:type="dxa"/>
                  <w:vAlign w:val="center"/>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00:00</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24:00</w:t>
                  </w:r>
                </w:p>
                <w:p w:rsidR="005A6273" w:rsidRPr="005A6273" w:rsidRDefault="005A6273" w:rsidP="005A6273">
                  <w:pPr>
                    <w:spacing w:after="0" w:line="240" w:lineRule="atLeast"/>
                    <w:jc w:val="center"/>
                    <w:rPr>
                      <w:rFonts w:cs="Times New Roman"/>
                      <w:sz w:val="24"/>
                      <w:szCs w:val="24"/>
                      <w:lang w:eastAsia="fr-FR"/>
                    </w:rPr>
                  </w:pPr>
                </w:p>
              </w:tc>
              <w:tc>
                <w:tcPr>
                  <w:tcW w:w="822"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819"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810" w:type="dxa"/>
                  <w:vAlign w:val="center"/>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00:00</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24:00</w:t>
                  </w:r>
                </w:p>
                <w:p w:rsidR="005A6273" w:rsidRPr="005A6273" w:rsidRDefault="005A6273" w:rsidP="005A6273">
                  <w:pPr>
                    <w:spacing w:after="0" w:line="240" w:lineRule="atLeast"/>
                    <w:jc w:val="center"/>
                    <w:rPr>
                      <w:rFonts w:cs="Times New Roman"/>
                      <w:sz w:val="24"/>
                      <w:szCs w:val="24"/>
                      <w:lang w:eastAsia="fr-FR"/>
                    </w:rPr>
                  </w:pPr>
                </w:p>
              </w:tc>
              <w:tc>
                <w:tcPr>
                  <w:tcW w:w="1016"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r>
            <w:tr w:rsidR="005A6273" w:rsidRPr="005A6273" w:rsidTr="0061012B">
              <w:trPr>
                <w:cantSplit/>
                <w:trHeight w:val="390"/>
                <w:jc w:val="center"/>
              </w:trPr>
              <w:tc>
                <w:tcPr>
                  <w:tcW w:w="457"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lastRenderedPageBreak/>
                    <w:t>11.</w:t>
                  </w:r>
                </w:p>
              </w:tc>
              <w:tc>
                <w:tcPr>
                  <w:tcW w:w="2087" w:type="dxa"/>
                  <w:vAlign w:val="center"/>
                  <w:hideMark/>
                </w:tcPr>
                <w:p w:rsidR="005A6273" w:rsidRPr="005A6273" w:rsidRDefault="005A6273" w:rsidP="005A6273">
                  <w:pPr>
                    <w:spacing w:after="0" w:line="240" w:lineRule="atLeast"/>
                    <w:jc w:val="center"/>
                    <w:rPr>
                      <w:rFonts w:cs="Times New Roman"/>
                      <w:color w:val="000000"/>
                      <w:sz w:val="24"/>
                      <w:szCs w:val="24"/>
                      <w:lang w:eastAsia="fr-FR"/>
                    </w:rPr>
                  </w:pPr>
                  <w:r w:rsidRPr="005A6273">
                    <w:rPr>
                      <w:rFonts w:cs="Times New Roman"/>
                      <w:color w:val="000000"/>
                      <w:sz w:val="24"/>
                      <w:szCs w:val="24"/>
                      <w:lang w:eastAsia="fr-FR"/>
                    </w:rPr>
                    <w:t>Відділ №2 ЗМУ ДМС</w:t>
                  </w:r>
                </w:p>
              </w:tc>
              <w:tc>
                <w:tcPr>
                  <w:tcW w:w="2031" w:type="dxa"/>
                  <w:vAlign w:val="center"/>
                  <w:hideMark/>
                </w:tcPr>
                <w:p w:rsidR="005A6273" w:rsidRPr="005A6273" w:rsidRDefault="005A6273" w:rsidP="005A6273">
                  <w:pPr>
                    <w:shd w:val="clear" w:color="auto" w:fill="FFFFFF"/>
                    <w:spacing w:after="0" w:line="240" w:lineRule="atLeast"/>
                    <w:jc w:val="center"/>
                    <w:rPr>
                      <w:rFonts w:cs="Times New Roman"/>
                      <w:color w:val="000000"/>
                      <w:sz w:val="24"/>
                      <w:szCs w:val="24"/>
                      <w:lang w:eastAsia="fr-FR"/>
                    </w:rPr>
                  </w:pPr>
                  <w:r w:rsidRPr="005A6273">
                    <w:rPr>
                      <w:rFonts w:cs="Times New Roman"/>
                      <w:color w:val="000000"/>
                      <w:sz w:val="24"/>
                      <w:szCs w:val="24"/>
                      <w:lang w:eastAsia="fr-FR"/>
                    </w:rPr>
                    <w:t>м. Львів,</w:t>
                  </w:r>
                </w:p>
                <w:p w:rsidR="005A6273" w:rsidRPr="005A6273" w:rsidRDefault="005A6273" w:rsidP="005A6273">
                  <w:pPr>
                    <w:shd w:val="clear" w:color="auto" w:fill="FFFFFF"/>
                    <w:spacing w:after="0" w:line="240" w:lineRule="atLeast"/>
                    <w:jc w:val="center"/>
                    <w:rPr>
                      <w:rFonts w:cs="Times New Roman"/>
                      <w:color w:val="000000"/>
                      <w:sz w:val="24"/>
                      <w:szCs w:val="24"/>
                      <w:lang w:eastAsia="fr-FR"/>
                    </w:rPr>
                  </w:pPr>
                  <w:r w:rsidRPr="005A6273">
                    <w:rPr>
                      <w:rFonts w:cs="Times New Roman"/>
                      <w:color w:val="000000"/>
                      <w:sz w:val="24"/>
                      <w:szCs w:val="24"/>
                      <w:lang w:eastAsia="fr-FR"/>
                    </w:rPr>
                    <w:t xml:space="preserve">вул. Зелена,20 </w:t>
                  </w:r>
                </w:p>
              </w:tc>
              <w:tc>
                <w:tcPr>
                  <w:tcW w:w="689"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607" w:type="dxa"/>
                  <w:vAlign w:val="center"/>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00:00</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24:00</w:t>
                  </w:r>
                </w:p>
                <w:p w:rsidR="005A6273" w:rsidRPr="005A6273" w:rsidRDefault="005A6273" w:rsidP="005A6273">
                  <w:pPr>
                    <w:spacing w:after="0" w:line="240" w:lineRule="atLeast"/>
                    <w:jc w:val="center"/>
                    <w:rPr>
                      <w:rFonts w:cs="Times New Roman"/>
                      <w:sz w:val="24"/>
                      <w:szCs w:val="24"/>
                      <w:lang w:eastAsia="fr-FR"/>
                    </w:rPr>
                  </w:pPr>
                </w:p>
              </w:tc>
              <w:tc>
                <w:tcPr>
                  <w:tcW w:w="599"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847" w:type="dxa"/>
                  <w:vAlign w:val="center"/>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00:00</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24:00</w:t>
                  </w:r>
                </w:p>
                <w:p w:rsidR="005A6273" w:rsidRPr="005A6273" w:rsidRDefault="005A6273" w:rsidP="005A6273">
                  <w:pPr>
                    <w:spacing w:after="0" w:line="240" w:lineRule="atLeast"/>
                    <w:jc w:val="center"/>
                    <w:rPr>
                      <w:rFonts w:cs="Times New Roman"/>
                      <w:sz w:val="24"/>
                      <w:szCs w:val="24"/>
                      <w:lang w:eastAsia="fr-FR"/>
                    </w:rPr>
                  </w:pPr>
                </w:p>
              </w:tc>
              <w:tc>
                <w:tcPr>
                  <w:tcW w:w="822"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819"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810" w:type="dxa"/>
                  <w:vAlign w:val="center"/>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00:00</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24:00</w:t>
                  </w:r>
                </w:p>
                <w:p w:rsidR="005A6273" w:rsidRPr="005A6273" w:rsidRDefault="005A6273" w:rsidP="005A6273">
                  <w:pPr>
                    <w:spacing w:after="0" w:line="240" w:lineRule="atLeast"/>
                    <w:jc w:val="center"/>
                    <w:rPr>
                      <w:rFonts w:cs="Times New Roman"/>
                      <w:sz w:val="24"/>
                      <w:szCs w:val="24"/>
                      <w:lang w:eastAsia="fr-FR"/>
                    </w:rPr>
                  </w:pPr>
                </w:p>
              </w:tc>
              <w:tc>
                <w:tcPr>
                  <w:tcW w:w="1016"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r>
            <w:tr w:rsidR="005A6273" w:rsidRPr="005A6273" w:rsidTr="0061012B">
              <w:trPr>
                <w:cantSplit/>
                <w:trHeight w:val="390"/>
                <w:jc w:val="center"/>
              </w:trPr>
              <w:tc>
                <w:tcPr>
                  <w:tcW w:w="457"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12.</w:t>
                  </w:r>
                </w:p>
              </w:tc>
              <w:tc>
                <w:tcPr>
                  <w:tcW w:w="2087" w:type="dxa"/>
                  <w:vAlign w:val="center"/>
                  <w:hideMark/>
                </w:tcPr>
                <w:p w:rsidR="005A6273" w:rsidRPr="005A6273" w:rsidRDefault="005A6273" w:rsidP="005A6273">
                  <w:pPr>
                    <w:spacing w:after="0" w:line="240" w:lineRule="atLeast"/>
                    <w:jc w:val="center"/>
                    <w:rPr>
                      <w:rFonts w:cs="Times New Roman"/>
                      <w:color w:val="000000"/>
                      <w:sz w:val="24"/>
                      <w:szCs w:val="24"/>
                      <w:lang w:eastAsia="fr-FR"/>
                    </w:rPr>
                  </w:pPr>
                  <w:r w:rsidRPr="005A6273">
                    <w:rPr>
                      <w:rFonts w:cs="Times New Roman"/>
                      <w:color w:val="000000"/>
                      <w:sz w:val="24"/>
                      <w:szCs w:val="24"/>
                      <w:lang w:eastAsia="fr-FR"/>
                    </w:rPr>
                    <w:t xml:space="preserve">Відділ </w:t>
                  </w:r>
                  <w:proofErr w:type="gramStart"/>
                  <w:r w:rsidRPr="005A6273">
                    <w:rPr>
                      <w:rFonts w:cs="Times New Roman"/>
                      <w:color w:val="000000"/>
                      <w:sz w:val="24"/>
                      <w:szCs w:val="24"/>
                      <w:lang w:eastAsia="fr-FR"/>
                    </w:rPr>
                    <w:t>обл</w:t>
                  </w:r>
                  <w:proofErr w:type="gramEnd"/>
                  <w:r w:rsidRPr="005A6273">
                    <w:rPr>
                      <w:rFonts w:cs="Times New Roman"/>
                      <w:color w:val="000000"/>
                      <w:sz w:val="24"/>
                      <w:szCs w:val="24"/>
                      <w:lang w:eastAsia="fr-FR"/>
                    </w:rPr>
                    <w:t>іку та моніторингу інформації про реєстрацію місця проживання ЗМУ ДМС</w:t>
                  </w:r>
                </w:p>
              </w:tc>
              <w:tc>
                <w:tcPr>
                  <w:tcW w:w="2031" w:type="dxa"/>
                  <w:vAlign w:val="center"/>
                  <w:hideMark/>
                </w:tcPr>
                <w:p w:rsidR="005A6273" w:rsidRPr="005A6273" w:rsidRDefault="005A6273" w:rsidP="005A6273">
                  <w:pPr>
                    <w:shd w:val="clear" w:color="auto" w:fill="FFFFFF"/>
                    <w:spacing w:after="0" w:line="240" w:lineRule="atLeast"/>
                    <w:jc w:val="center"/>
                    <w:rPr>
                      <w:rFonts w:cs="Times New Roman"/>
                      <w:color w:val="000000"/>
                      <w:sz w:val="24"/>
                      <w:szCs w:val="24"/>
                      <w:lang w:eastAsia="fr-FR"/>
                    </w:rPr>
                  </w:pPr>
                  <w:r w:rsidRPr="005A6273">
                    <w:rPr>
                      <w:rFonts w:cs="Times New Roman"/>
                      <w:color w:val="000000"/>
                      <w:sz w:val="24"/>
                      <w:szCs w:val="24"/>
                      <w:lang w:eastAsia="fr-FR"/>
                    </w:rPr>
                    <w:t>м. Львів,</w:t>
                  </w:r>
                </w:p>
                <w:p w:rsidR="005A6273" w:rsidRPr="005A6273" w:rsidRDefault="005A6273" w:rsidP="005A6273">
                  <w:pPr>
                    <w:shd w:val="clear" w:color="auto" w:fill="FFFFFF"/>
                    <w:spacing w:after="0" w:line="240" w:lineRule="atLeast"/>
                    <w:jc w:val="center"/>
                    <w:rPr>
                      <w:rFonts w:cs="Times New Roman"/>
                      <w:color w:val="000000"/>
                      <w:sz w:val="24"/>
                      <w:szCs w:val="24"/>
                      <w:lang w:eastAsia="fr-FR"/>
                    </w:rPr>
                  </w:pPr>
                  <w:r w:rsidRPr="005A6273">
                    <w:rPr>
                      <w:rFonts w:cs="Times New Roman"/>
                      <w:color w:val="000000"/>
                      <w:sz w:val="24"/>
                      <w:szCs w:val="24"/>
                      <w:lang w:eastAsia="fr-FR"/>
                    </w:rPr>
                    <w:t>вул. Окуневського,1</w:t>
                  </w:r>
                </w:p>
                <w:p w:rsidR="005A6273" w:rsidRPr="005A6273" w:rsidRDefault="005A6273" w:rsidP="005A6273">
                  <w:pPr>
                    <w:shd w:val="clear" w:color="auto" w:fill="FFFFFF"/>
                    <w:spacing w:after="0" w:line="240" w:lineRule="atLeast"/>
                    <w:jc w:val="center"/>
                    <w:rPr>
                      <w:rFonts w:cs="Times New Roman"/>
                      <w:color w:val="000000"/>
                      <w:sz w:val="24"/>
                      <w:szCs w:val="24"/>
                      <w:lang w:eastAsia="fr-FR"/>
                    </w:rPr>
                  </w:pPr>
                </w:p>
              </w:tc>
              <w:tc>
                <w:tcPr>
                  <w:tcW w:w="689"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607" w:type="dxa"/>
                  <w:vAlign w:val="center"/>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00:00</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24:00</w:t>
                  </w:r>
                </w:p>
                <w:p w:rsidR="005A6273" w:rsidRPr="005A6273" w:rsidRDefault="005A6273" w:rsidP="005A6273">
                  <w:pPr>
                    <w:spacing w:after="0" w:line="240" w:lineRule="atLeast"/>
                    <w:jc w:val="center"/>
                    <w:rPr>
                      <w:rFonts w:cs="Times New Roman"/>
                      <w:sz w:val="24"/>
                      <w:szCs w:val="24"/>
                      <w:lang w:eastAsia="fr-FR"/>
                    </w:rPr>
                  </w:pPr>
                </w:p>
              </w:tc>
              <w:tc>
                <w:tcPr>
                  <w:tcW w:w="599"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847" w:type="dxa"/>
                  <w:vAlign w:val="center"/>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00:00</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24:00</w:t>
                  </w:r>
                </w:p>
                <w:p w:rsidR="005A6273" w:rsidRPr="005A6273" w:rsidRDefault="005A6273" w:rsidP="005A6273">
                  <w:pPr>
                    <w:spacing w:after="0" w:line="240" w:lineRule="atLeast"/>
                    <w:jc w:val="center"/>
                    <w:rPr>
                      <w:rFonts w:cs="Times New Roman"/>
                      <w:sz w:val="24"/>
                      <w:szCs w:val="24"/>
                      <w:lang w:eastAsia="fr-FR"/>
                    </w:rPr>
                  </w:pPr>
                </w:p>
              </w:tc>
              <w:tc>
                <w:tcPr>
                  <w:tcW w:w="822"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819"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810" w:type="dxa"/>
                  <w:vAlign w:val="center"/>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00:00</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24:00</w:t>
                  </w:r>
                </w:p>
                <w:p w:rsidR="005A6273" w:rsidRPr="005A6273" w:rsidRDefault="005A6273" w:rsidP="005A6273">
                  <w:pPr>
                    <w:spacing w:after="0" w:line="240" w:lineRule="atLeast"/>
                    <w:jc w:val="center"/>
                    <w:rPr>
                      <w:rFonts w:cs="Times New Roman"/>
                      <w:sz w:val="24"/>
                      <w:szCs w:val="24"/>
                      <w:lang w:eastAsia="fr-FR"/>
                    </w:rPr>
                  </w:pPr>
                </w:p>
              </w:tc>
              <w:tc>
                <w:tcPr>
                  <w:tcW w:w="1016"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r>
            <w:tr w:rsidR="005A6273" w:rsidRPr="005A6273" w:rsidTr="0061012B">
              <w:trPr>
                <w:cantSplit/>
                <w:trHeight w:val="390"/>
                <w:jc w:val="center"/>
              </w:trPr>
              <w:tc>
                <w:tcPr>
                  <w:tcW w:w="457"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13.</w:t>
                  </w:r>
                </w:p>
              </w:tc>
              <w:tc>
                <w:tcPr>
                  <w:tcW w:w="2087" w:type="dxa"/>
                  <w:vAlign w:val="center"/>
                  <w:hideMark/>
                </w:tcPr>
                <w:p w:rsidR="005A6273" w:rsidRPr="005A6273" w:rsidRDefault="005A6273" w:rsidP="005A6273">
                  <w:pPr>
                    <w:spacing w:after="0" w:line="240" w:lineRule="atLeast"/>
                    <w:jc w:val="center"/>
                    <w:rPr>
                      <w:rFonts w:cs="Times New Roman"/>
                      <w:color w:val="000000"/>
                      <w:sz w:val="24"/>
                      <w:szCs w:val="24"/>
                      <w:lang w:eastAsia="fr-FR"/>
                    </w:rPr>
                  </w:pPr>
                  <w:r w:rsidRPr="005A6273">
                    <w:rPr>
                      <w:rFonts w:cs="Times New Roman"/>
                      <w:color w:val="000000"/>
                      <w:sz w:val="24"/>
                      <w:szCs w:val="24"/>
                      <w:lang w:eastAsia="fr-FR"/>
                    </w:rPr>
                    <w:t>Яворівський сектор ЗМУ ДМС</w:t>
                  </w:r>
                </w:p>
              </w:tc>
              <w:tc>
                <w:tcPr>
                  <w:tcW w:w="2031" w:type="dxa"/>
                  <w:vAlign w:val="center"/>
                  <w:hideMark/>
                </w:tcPr>
                <w:p w:rsidR="005A6273" w:rsidRPr="005A6273" w:rsidRDefault="005A6273" w:rsidP="005A6273">
                  <w:pPr>
                    <w:shd w:val="clear" w:color="auto" w:fill="FFFFFF"/>
                    <w:spacing w:after="0" w:line="240" w:lineRule="atLeast"/>
                    <w:jc w:val="center"/>
                    <w:rPr>
                      <w:rFonts w:cs="Times New Roman"/>
                      <w:color w:val="000000"/>
                      <w:sz w:val="24"/>
                      <w:szCs w:val="24"/>
                      <w:lang w:eastAsia="fr-FR"/>
                    </w:rPr>
                  </w:pPr>
                  <w:r w:rsidRPr="005A6273">
                    <w:rPr>
                      <w:rFonts w:cs="Times New Roman"/>
                      <w:color w:val="000000"/>
                      <w:sz w:val="24"/>
                      <w:szCs w:val="24"/>
                      <w:lang w:eastAsia="fr-FR"/>
                    </w:rPr>
                    <w:t>Львівська обл.,</w:t>
                  </w:r>
                </w:p>
                <w:p w:rsidR="005A6273" w:rsidRPr="005A6273" w:rsidRDefault="005A6273" w:rsidP="005A6273">
                  <w:pPr>
                    <w:shd w:val="clear" w:color="auto" w:fill="FFFFFF"/>
                    <w:spacing w:after="0" w:line="240" w:lineRule="atLeast"/>
                    <w:jc w:val="center"/>
                    <w:rPr>
                      <w:rFonts w:cs="Times New Roman"/>
                      <w:color w:val="000000"/>
                      <w:sz w:val="24"/>
                      <w:szCs w:val="24"/>
                      <w:lang w:eastAsia="fr-FR"/>
                    </w:rPr>
                  </w:pPr>
                  <w:r w:rsidRPr="005A6273">
                    <w:rPr>
                      <w:rFonts w:cs="Times New Roman"/>
                      <w:color w:val="000000"/>
                      <w:sz w:val="24"/>
                      <w:szCs w:val="24"/>
                      <w:lang w:eastAsia="fr-FR"/>
                    </w:rPr>
                    <w:t>м. Яворі</w:t>
                  </w:r>
                  <w:proofErr w:type="gramStart"/>
                  <w:r w:rsidRPr="005A6273">
                    <w:rPr>
                      <w:rFonts w:cs="Times New Roman"/>
                      <w:color w:val="000000"/>
                      <w:sz w:val="24"/>
                      <w:szCs w:val="24"/>
                      <w:lang w:eastAsia="fr-FR"/>
                    </w:rPr>
                    <w:t>в</w:t>
                  </w:r>
                  <w:proofErr w:type="gramEnd"/>
                  <w:r w:rsidRPr="005A6273">
                    <w:rPr>
                      <w:rFonts w:cs="Times New Roman"/>
                      <w:color w:val="000000"/>
                      <w:sz w:val="24"/>
                      <w:szCs w:val="24"/>
                      <w:lang w:eastAsia="fr-FR"/>
                    </w:rPr>
                    <w:t>,</w:t>
                  </w:r>
                </w:p>
                <w:p w:rsidR="005A6273" w:rsidRPr="005A6273" w:rsidRDefault="005A6273" w:rsidP="005A6273">
                  <w:pPr>
                    <w:shd w:val="clear" w:color="auto" w:fill="FFFFFF"/>
                    <w:spacing w:after="0" w:line="240" w:lineRule="atLeast"/>
                    <w:jc w:val="center"/>
                    <w:rPr>
                      <w:rFonts w:cs="Times New Roman"/>
                      <w:color w:val="000000"/>
                      <w:sz w:val="24"/>
                      <w:szCs w:val="24"/>
                      <w:lang w:eastAsia="fr-FR"/>
                    </w:rPr>
                  </w:pPr>
                  <w:r w:rsidRPr="005A6273">
                    <w:rPr>
                      <w:rFonts w:cs="Times New Roman"/>
                      <w:color w:val="000000"/>
                      <w:sz w:val="24"/>
                      <w:szCs w:val="24"/>
                      <w:lang w:eastAsia="fr-FR"/>
                    </w:rPr>
                    <w:t>вул. Львівська,10</w:t>
                  </w:r>
                </w:p>
                <w:p w:rsidR="005A6273" w:rsidRPr="005A6273" w:rsidRDefault="005A6273" w:rsidP="005A6273">
                  <w:pPr>
                    <w:shd w:val="clear" w:color="auto" w:fill="FFFFFF"/>
                    <w:spacing w:after="0" w:line="240" w:lineRule="atLeast"/>
                    <w:jc w:val="center"/>
                    <w:rPr>
                      <w:rFonts w:cs="Times New Roman"/>
                      <w:color w:val="000000"/>
                      <w:sz w:val="24"/>
                      <w:szCs w:val="24"/>
                      <w:lang w:eastAsia="fr-FR"/>
                    </w:rPr>
                  </w:pPr>
                  <w:r w:rsidRPr="005A6273">
                    <w:rPr>
                      <w:rFonts w:cs="Times New Roman"/>
                      <w:color w:val="000000"/>
                      <w:sz w:val="24"/>
                      <w:szCs w:val="24"/>
                      <w:lang w:eastAsia="fr-FR"/>
                    </w:rPr>
                    <w:t>(1-й поверх)</w:t>
                  </w:r>
                </w:p>
              </w:tc>
              <w:tc>
                <w:tcPr>
                  <w:tcW w:w="689"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607" w:type="dxa"/>
                  <w:vAlign w:val="center"/>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00:00</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24:00</w:t>
                  </w:r>
                </w:p>
                <w:p w:rsidR="005A6273" w:rsidRPr="005A6273" w:rsidRDefault="005A6273" w:rsidP="005A6273">
                  <w:pPr>
                    <w:spacing w:after="0" w:line="240" w:lineRule="atLeast"/>
                    <w:jc w:val="center"/>
                    <w:rPr>
                      <w:rFonts w:cs="Times New Roman"/>
                      <w:sz w:val="24"/>
                      <w:szCs w:val="24"/>
                      <w:lang w:eastAsia="fr-FR"/>
                    </w:rPr>
                  </w:pPr>
                </w:p>
              </w:tc>
              <w:tc>
                <w:tcPr>
                  <w:tcW w:w="599"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847" w:type="dxa"/>
                  <w:vAlign w:val="center"/>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00:00</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24:00</w:t>
                  </w:r>
                </w:p>
                <w:p w:rsidR="005A6273" w:rsidRPr="005A6273" w:rsidRDefault="005A6273" w:rsidP="005A6273">
                  <w:pPr>
                    <w:spacing w:after="0" w:line="240" w:lineRule="atLeast"/>
                    <w:jc w:val="center"/>
                    <w:rPr>
                      <w:rFonts w:cs="Times New Roman"/>
                      <w:sz w:val="24"/>
                      <w:szCs w:val="24"/>
                      <w:lang w:eastAsia="fr-FR"/>
                    </w:rPr>
                  </w:pPr>
                </w:p>
              </w:tc>
              <w:tc>
                <w:tcPr>
                  <w:tcW w:w="822"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819"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810" w:type="dxa"/>
                  <w:vAlign w:val="center"/>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00:00</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24:00</w:t>
                  </w:r>
                </w:p>
                <w:p w:rsidR="005A6273" w:rsidRPr="005A6273" w:rsidRDefault="005A6273" w:rsidP="005A6273">
                  <w:pPr>
                    <w:spacing w:after="0" w:line="240" w:lineRule="atLeast"/>
                    <w:jc w:val="center"/>
                    <w:rPr>
                      <w:rFonts w:cs="Times New Roman"/>
                      <w:sz w:val="24"/>
                      <w:szCs w:val="24"/>
                      <w:lang w:eastAsia="fr-FR"/>
                    </w:rPr>
                  </w:pPr>
                </w:p>
              </w:tc>
              <w:tc>
                <w:tcPr>
                  <w:tcW w:w="1016"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r>
            <w:tr w:rsidR="005A6273" w:rsidRPr="005A6273" w:rsidTr="0061012B">
              <w:trPr>
                <w:cantSplit/>
                <w:trHeight w:val="390"/>
                <w:jc w:val="center"/>
              </w:trPr>
              <w:tc>
                <w:tcPr>
                  <w:tcW w:w="457"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14.</w:t>
                  </w:r>
                </w:p>
              </w:tc>
              <w:tc>
                <w:tcPr>
                  <w:tcW w:w="2087" w:type="dxa"/>
                  <w:vAlign w:val="center"/>
                  <w:hideMark/>
                </w:tcPr>
                <w:p w:rsidR="005A6273" w:rsidRPr="005A6273" w:rsidRDefault="005A6273" w:rsidP="005A6273">
                  <w:pPr>
                    <w:spacing w:after="0" w:line="240" w:lineRule="atLeast"/>
                    <w:jc w:val="center"/>
                    <w:rPr>
                      <w:rFonts w:cs="Times New Roman"/>
                      <w:color w:val="000000"/>
                      <w:sz w:val="24"/>
                      <w:szCs w:val="24"/>
                      <w:lang w:eastAsia="fr-FR"/>
                    </w:rPr>
                  </w:pPr>
                  <w:r w:rsidRPr="005A6273">
                    <w:rPr>
                      <w:rFonts w:cs="Times New Roman"/>
                      <w:color w:val="000000"/>
                      <w:sz w:val="24"/>
                      <w:szCs w:val="24"/>
                      <w:lang w:eastAsia="fr-FR"/>
                    </w:rPr>
                    <w:t>Самбірський відділ ЗМУ ДМС</w:t>
                  </w:r>
                </w:p>
              </w:tc>
              <w:tc>
                <w:tcPr>
                  <w:tcW w:w="2031" w:type="dxa"/>
                  <w:vAlign w:val="center"/>
                  <w:hideMark/>
                </w:tcPr>
                <w:p w:rsidR="005A6273" w:rsidRPr="005A6273" w:rsidRDefault="005A6273" w:rsidP="005A6273">
                  <w:pPr>
                    <w:shd w:val="clear" w:color="auto" w:fill="FFFFFF"/>
                    <w:spacing w:after="0" w:line="240" w:lineRule="atLeast"/>
                    <w:jc w:val="center"/>
                    <w:rPr>
                      <w:rFonts w:cs="Times New Roman"/>
                      <w:color w:val="000000"/>
                      <w:sz w:val="24"/>
                      <w:szCs w:val="24"/>
                      <w:lang w:eastAsia="fr-FR"/>
                    </w:rPr>
                  </w:pPr>
                  <w:r w:rsidRPr="005A6273">
                    <w:rPr>
                      <w:rFonts w:cs="Times New Roman"/>
                      <w:color w:val="000000"/>
                      <w:sz w:val="24"/>
                      <w:szCs w:val="24"/>
                      <w:lang w:eastAsia="fr-FR"/>
                    </w:rPr>
                    <w:t>Львівська обл., м. Самбі</w:t>
                  </w:r>
                  <w:proofErr w:type="gramStart"/>
                  <w:r w:rsidRPr="005A6273">
                    <w:rPr>
                      <w:rFonts w:cs="Times New Roman"/>
                      <w:color w:val="000000"/>
                      <w:sz w:val="24"/>
                      <w:szCs w:val="24"/>
                      <w:lang w:eastAsia="fr-FR"/>
                    </w:rPr>
                    <w:t>р</w:t>
                  </w:r>
                  <w:proofErr w:type="gramEnd"/>
                  <w:r w:rsidRPr="005A6273">
                    <w:rPr>
                      <w:rFonts w:cs="Times New Roman"/>
                      <w:color w:val="000000"/>
                      <w:sz w:val="24"/>
                      <w:szCs w:val="24"/>
                      <w:lang w:eastAsia="fr-FR"/>
                    </w:rPr>
                    <w:t>,</w:t>
                  </w:r>
                </w:p>
                <w:p w:rsidR="005A6273" w:rsidRPr="005A6273" w:rsidRDefault="005A6273" w:rsidP="005A6273">
                  <w:pPr>
                    <w:shd w:val="clear" w:color="auto" w:fill="FFFFFF"/>
                    <w:spacing w:after="0" w:line="240" w:lineRule="atLeast"/>
                    <w:jc w:val="center"/>
                    <w:rPr>
                      <w:rFonts w:cs="Times New Roman"/>
                      <w:color w:val="000000"/>
                      <w:sz w:val="24"/>
                      <w:szCs w:val="24"/>
                      <w:lang w:eastAsia="fr-FR"/>
                    </w:rPr>
                  </w:pPr>
                  <w:r w:rsidRPr="005A6273">
                    <w:rPr>
                      <w:rFonts w:cs="Times New Roman"/>
                      <w:color w:val="000000"/>
                      <w:sz w:val="24"/>
                      <w:szCs w:val="24"/>
                      <w:lang w:eastAsia="fr-FR"/>
                    </w:rPr>
                    <w:t>вул. Мазепи,18</w:t>
                  </w:r>
                </w:p>
                <w:p w:rsidR="005A6273" w:rsidRPr="005A6273" w:rsidRDefault="005A6273" w:rsidP="005A6273">
                  <w:pPr>
                    <w:shd w:val="clear" w:color="auto" w:fill="FFFFFF"/>
                    <w:spacing w:after="0" w:line="240" w:lineRule="atLeast"/>
                    <w:jc w:val="center"/>
                    <w:rPr>
                      <w:rFonts w:cs="Times New Roman"/>
                      <w:color w:val="000000"/>
                      <w:sz w:val="24"/>
                      <w:szCs w:val="24"/>
                      <w:lang w:eastAsia="fr-FR"/>
                    </w:rPr>
                  </w:pPr>
                </w:p>
              </w:tc>
              <w:tc>
                <w:tcPr>
                  <w:tcW w:w="689"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607" w:type="dxa"/>
                  <w:vAlign w:val="center"/>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00:00</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24:00</w:t>
                  </w:r>
                </w:p>
                <w:p w:rsidR="005A6273" w:rsidRPr="005A6273" w:rsidRDefault="005A6273" w:rsidP="005A6273">
                  <w:pPr>
                    <w:spacing w:after="0" w:line="240" w:lineRule="atLeast"/>
                    <w:jc w:val="center"/>
                    <w:rPr>
                      <w:rFonts w:cs="Times New Roman"/>
                      <w:sz w:val="24"/>
                      <w:szCs w:val="24"/>
                      <w:lang w:eastAsia="fr-FR"/>
                    </w:rPr>
                  </w:pPr>
                </w:p>
              </w:tc>
              <w:tc>
                <w:tcPr>
                  <w:tcW w:w="599"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847" w:type="dxa"/>
                  <w:vAlign w:val="center"/>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00:00</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24:00</w:t>
                  </w:r>
                </w:p>
                <w:p w:rsidR="005A6273" w:rsidRPr="005A6273" w:rsidRDefault="005A6273" w:rsidP="005A6273">
                  <w:pPr>
                    <w:spacing w:after="0" w:line="240" w:lineRule="atLeast"/>
                    <w:jc w:val="center"/>
                    <w:rPr>
                      <w:rFonts w:cs="Times New Roman"/>
                      <w:sz w:val="24"/>
                      <w:szCs w:val="24"/>
                      <w:lang w:eastAsia="fr-FR"/>
                    </w:rPr>
                  </w:pPr>
                </w:p>
              </w:tc>
              <w:tc>
                <w:tcPr>
                  <w:tcW w:w="822"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819"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810" w:type="dxa"/>
                  <w:vAlign w:val="center"/>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00:00</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24:00</w:t>
                  </w:r>
                </w:p>
                <w:p w:rsidR="005A6273" w:rsidRPr="005A6273" w:rsidRDefault="005A6273" w:rsidP="005A6273">
                  <w:pPr>
                    <w:spacing w:after="0" w:line="240" w:lineRule="atLeast"/>
                    <w:jc w:val="center"/>
                    <w:rPr>
                      <w:rFonts w:cs="Times New Roman"/>
                      <w:sz w:val="24"/>
                      <w:szCs w:val="24"/>
                      <w:lang w:eastAsia="fr-FR"/>
                    </w:rPr>
                  </w:pPr>
                </w:p>
              </w:tc>
              <w:tc>
                <w:tcPr>
                  <w:tcW w:w="1016"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r>
            <w:tr w:rsidR="005A6273" w:rsidRPr="005A6273" w:rsidTr="0061012B">
              <w:trPr>
                <w:cantSplit/>
                <w:trHeight w:val="390"/>
                <w:jc w:val="center"/>
              </w:trPr>
              <w:tc>
                <w:tcPr>
                  <w:tcW w:w="457"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15.</w:t>
                  </w:r>
                </w:p>
              </w:tc>
              <w:tc>
                <w:tcPr>
                  <w:tcW w:w="2087" w:type="dxa"/>
                  <w:vAlign w:val="center"/>
                  <w:hideMark/>
                </w:tcPr>
                <w:p w:rsidR="005A6273" w:rsidRPr="005A6273" w:rsidRDefault="005A6273" w:rsidP="005A6273">
                  <w:pPr>
                    <w:spacing w:after="0" w:line="240" w:lineRule="atLeast"/>
                    <w:jc w:val="center"/>
                    <w:rPr>
                      <w:rFonts w:cs="Times New Roman"/>
                      <w:color w:val="000000"/>
                      <w:sz w:val="24"/>
                      <w:szCs w:val="24"/>
                      <w:lang w:eastAsia="fr-FR"/>
                    </w:rPr>
                  </w:pPr>
                  <w:r w:rsidRPr="005A6273">
                    <w:rPr>
                      <w:rFonts w:cs="Times New Roman"/>
                      <w:color w:val="000000"/>
                      <w:sz w:val="24"/>
                      <w:szCs w:val="24"/>
                      <w:lang w:eastAsia="fr-FR"/>
                    </w:rPr>
                    <w:t>Старосамбірський відділ  ЗМУ ДМС</w:t>
                  </w:r>
                </w:p>
              </w:tc>
              <w:tc>
                <w:tcPr>
                  <w:tcW w:w="2031" w:type="dxa"/>
                  <w:vAlign w:val="center"/>
                </w:tcPr>
                <w:p w:rsidR="005A6273" w:rsidRPr="005A6273" w:rsidRDefault="005A6273" w:rsidP="005A6273">
                  <w:pPr>
                    <w:shd w:val="clear" w:color="auto" w:fill="FFFFFF"/>
                    <w:spacing w:after="0" w:line="240" w:lineRule="atLeast"/>
                    <w:jc w:val="center"/>
                    <w:rPr>
                      <w:rFonts w:cs="Times New Roman"/>
                      <w:color w:val="000000"/>
                      <w:sz w:val="24"/>
                      <w:szCs w:val="24"/>
                      <w:lang w:eastAsia="fr-FR"/>
                    </w:rPr>
                  </w:pPr>
                  <w:r w:rsidRPr="005A6273">
                    <w:rPr>
                      <w:rFonts w:cs="Times New Roman"/>
                      <w:color w:val="000000"/>
                      <w:sz w:val="24"/>
                      <w:szCs w:val="24"/>
                      <w:lang w:eastAsia="fr-FR"/>
                    </w:rPr>
                    <w:t xml:space="preserve">Львівська обл., </w:t>
                  </w:r>
                </w:p>
                <w:p w:rsidR="005A6273" w:rsidRPr="005A6273" w:rsidRDefault="005A6273" w:rsidP="005A6273">
                  <w:pPr>
                    <w:shd w:val="clear" w:color="auto" w:fill="FFFFFF"/>
                    <w:spacing w:after="0" w:line="240" w:lineRule="atLeast"/>
                    <w:jc w:val="center"/>
                    <w:rPr>
                      <w:rFonts w:cs="Times New Roman"/>
                      <w:color w:val="000000"/>
                      <w:sz w:val="24"/>
                      <w:szCs w:val="24"/>
                      <w:lang w:eastAsia="fr-FR"/>
                    </w:rPr>
                  </w:pPr>
                  <w:r w:rsidRPr="005A6273">
                    <w:rPr>
                      <w:rFonts w:cs="Times New Roman"/>
                      <w:color w:val="000000"/>
                      <w:sz w:val="24"/>
                      <w:szCs w:val="24"/>
                      <w:lang w:eastAsia="fr-FR"/>
                    </w:rPr>
                    <w:t>м. Старий Самбі</w:t>
                  </w:r>
                  <w:proofErr w:type="gramStart"/>
                  <w:r w:rsidRPr="005A6273">
                    <w:rPr>
                      <w:rFonts w:cs="Times New Roman"/>
                      <w:color w:val="000000"/>
                      <w:sz w:val="24"/>
                      <w:szCs w:val="24"/>
                      <w:lang w:eastAsia="fr-FR"/>
                    </w:rPr>
                    <w:t>р</w:t>
                  </w:r>
                  <w:proofErr w:type="gramEnd"/>
                </w:p>
                <w:p w:rsidR="005A6273" w:rsidRPr="005A6273" w:rsidRDefault="005A6273" w:rsidP="005A6273">
                  <w:pPr>
                    <w:shd w:val="clear" w:color="auto" w:fill="FFFFFF"/>
                    <w:spacing w:after="0" w:line="240" w:lineRule="atLeast"/>
                    <w:jc w:val="center"/>
                    <w:rPr>
                      <w:rFonts w:cs="Times New Roman"/>
                      <w:color w:val="000000"/>
                      <w:sz w:val="24"/>
                      <w:szCs w:val="24"/>
                      <w:lang w:eastAsia="fr-FR"/>
                    </w:rPr>
                  </w:pPr>
                  <w:r w:rsidRPr="005A6273">
                    <w:rPr>
                      <w:rFonts w:cs="Times New Roman"/>
                      <w:color w:val="000000"/>
                      <w:sz w:val="24"/>
                      <w:szCs w:val="24"/>
                      <w:lang w:eastAsia="fr-FR"/>
                    </w:rPr>
                    <w:t>вул. Коцюбинського,6</w:t>
                  </w:r>
                </w:p>
                <w:p w:rsidR="005A6273" w:rsidRPr="005A6273" w:rsidRDefault="005A6273" w:rsidP="005A6273">
                  <w:pPr>
                    <w:shd w:val="clear" w:color="auto" w:fill="FFFFFF"/>
                    <w:spacing w:after="0" w:line="240" w:lineRule="atLeast"/>
                    <w:jc w:val="center"/>
                    <w:rPr>
                      <w:rFonts w:cs="Times New Roman"/>
                      <w:color w:val="000000"/>
                      <w:sz w:val="24"/>
                      <w:szCs w:val="24"/>
                      <w:lang w:eastAsia="fr-FR"/>
                    </w:rPr>
                  </w:pPr>
                </w:p>
              </w:tc>
              <w:tc>
                <w:tcPr>
                  <w:tcW w:w="689"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607" w:type="dxa"/>
                  <w:vAlign w:val="center"/>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00:00</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24:00</w:t>
                  </w:r>
                </w:p>
                <w:p w:rsidR="005A6273" w:rsidRPr="005A6273" w:rsidRDefault="005A6273" w:rsidP="005A6273">
                  <w:pPr>
                    <w:spacing w:after="0" w:line="240" w:lineRule="atLeast"/>
                    <w:jc w:val="center"/>
                    <w:rPr>
                      <w:rFonts w:cs="Times New Roman"/>
                      <w:sz w:val="24"/>
                      <w:szCs w:val="24"/>
                      <w:lang w:eastAsia="fr-FR"/>
                    </w:rPr>
                  </w:pPr>
                </w:p>
              </w:tc>
              <w:tc>
                <w:tcPr>
                  <w:tcW w:w="599"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847" w:type="dxa"/>
                  <w:vAlign w:val="center"/>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00:00</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24:00</w:t>
                  </w:r>
                </w:p>
                <w:p w:rsidR="005A6273" w:rsidRPr="005A6273" w:rsidRDefault="005A6273" w:rsidP="005A6273">
                  <w:pPr>
                    <w:spacing w:after="0" w:line="240" w:lineRule="atLeast"/>
                    <w:jc w:val="center"/>
                    <w:rPr>
                      <w:rFonts w:cs="Times New Roman"/>
                      <w:sz w:val="24"/>
                      <w:szCs w:val="24"/>
                      <w:lang w:eastAsia="fr-FR"/>
                    </w:rPr>
                  </w:pPr>
                </w:p>
              </w:tc>
              <w:tc>
                <w:tcPr>
                  <w:tcW w:w="822"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819"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810" w:type="dxa"/>
                  <w:vAlign w:val="center"/>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00:00</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24:00</w:t>
                  </w:r>
                </w:p>
                <w:p w:rsidR="005A6273" w:rsidRPr="005A6273" w:rsidRDefault="005A6273" w:rsidP="005A6273">
                  <w:pPr>
                    <w:spacing w:after="0" w:line="240" w:lineRule="atLeast"/>
                    <w:jc w:val="center"/>
                    <w:rPr>
                      <w:rFonts w:cs="Times New Roman"/>
                      <w:sz w:val="24"/>
                      <w:szCs w:val="24"/>
                      <w:lang w:eastAsia="fr-FR"/>
                    </w:rPr>
                  </w:pPr>
                </w:p>
              </w:tc>
              <w:tc>
                <w:tcPr>
                  <w:tcW w:w="1016"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r>
            <w:tr w:rsidR="005A6273" w:rsidRPr="005A6273" w:rsidTr="0061012B">
              <w:trPr>
                <w:cantSplit/>
                <w:trHeight w:val="390"/>
                <w:jc w:val="center"/>
              </w:trPr>
              <w:tc>
                <w:tcPr>
                  <w:tcW w:w="457"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16.</w:t>
                  </w:r>
                </w:p>
              </w:tc>
              <w:tc>
                <w:tcPr>
                  <w:tcW w:w="2087" w:type="dxa"/>
                  <w:vAlign w:val="center"/>
                  <w:hideMark/>
                </w:tcPr>
                <w:p w:rsidR="005A6273" w:rsidRPr="005A6273" w:rsidRDefault="005A6273" w:rsidP="005A6273">
                  <w:pPr>
                    <w:spacing w:after="0" w:line="240" w:lineRule="atLeast"/>
                    <w:jc w:val="center"/>
                    <w:rPr>
                      <w:rFonts w:cs="Times New Roman"/>
                      <w:color w:val="000000"/>
                      <w:sz w:val="24"/>
                      <w:szCs w:val="24"/>
                      <w:lang w:eastAsia="fr-FR"/>
                    </w:rPr>
                  </w:pPr>
                  <w:r w:rsidRPr="005A6273">
                    <w:rPr>
                      <w:rFonts w:cs="Times New Roman"/>
                      <w:color w:val="000000"/>
                      <w:sz w:val="24"/>
                      <w:szCs w:val="24"/>
                      <w:lang w:eastAsia="fr-FR"/>
                    </w:rPr>
                    <w:t>Дрогобицький відділ ЗМУ ДМС</w:t>
                  </w:r>
                </w:p>
              </w:tc>
              <w:tc>
                <w:tcPr>
                  <w:tcW w:w="2031" w:type="dxa"/>
                  <w:vAlign w:val="center"/>
                  <w:hideMark/>
                </w:tcPr>
                <w:p w:rsidR="005A6273" w:rsidRPr="005A6273" w:rsidRDefault="005A6273" w:rsidP="005A6273">
                  <w:pPr>
                    <w:shd w:val="clear" w:color="auto" w:fill="FFFFFF"/>
                    <w:spacing w:after="0" w:line="240" w:lineRule="atLeast"/>
                    <w:jc w:val="center"/>
                    <w:rPr>
                      <w:rFonts w:cs="Times New Roman"/>
                      <w:color w:val="000000"/>
                      <w:sz w:val="24"/>
                      <w:szCs w:val="24"/>
                      <w:lang w:eastAsia="fr-FR"/>
                    </w:rPr>
                  </w:pPr>
                  <w:r w:rsidRPr="005A6273">
                    <w:rPr>
                      <w:rFonts w:cs="Times New Roman"/>
                      <w:color w:val="000000"/>
                      <w:sz w:val="24"/>
                      <w:szCs w:val="24"/>
                      <w:lang w:eastAsia="fr-FR"/>
                    </w:rPr>
                    <w:t xml:space="preserve">Львівська обл., </w:t>
                  </w:r>
                </w:p>
                <w:p w:rsidR="005A6273" w:rsidRPr="005A6273" w:rsidRDefault="005A6273" w:rsidP="005A6273">
                  <w:pPr>
                    <w:shd w:val="clear" w:color="auto" w:fill="FFFFFF"/>
                    <w:spacing w:after="0" w:line="240" w:lineRule="atLeast"/>
                    <w:jc w:val="center"/>
                    <w:rPr>
                      <w:rFonts w:cs="Times New Roman"/>
                      <w:color w:val="000000"/>
                      <w:sz w:val="24"/>
                      <w:szCs w:val="24"/>
                      <w:lang w:eastAsia="fr-FR"/>
                    </w:rPr>
                  </w:pPr>
                  <w:r w:rsidRPr="005A6273">
                    <w:rPr>
                      <w:rFonts w:cs="Times New Roman"/>
                      <w:color w:val="000000"/>
                      <w:sz w:val="24"/>
                      <w:szCs w:val="24"/>
                      <w:lang w:eastAsia="fr-FR"/>
                    </w:rPr>
                    <w:t>м. Дрогобич,</w:t>
                  </w:r>
                </w:p>
                <w:p w:rsidR="005A6273" w:rsidRPr="005A6273" w:rsidRDefault="005A6273" w:rsidP="005A6273">
                  <w:pPr>
                    <w:shd w:val="clear" w:color="auto" w:fill="FFFFFF"/>
                    <w:spacing w:after="0" w:line="240" w:lineRule="atLeast"/>
                    <w:jc w:val="center"/>
                    <w:rPr>
                      <w:rFonts w:cs="Times New Roman"/>
                      <w:color w:val="000000"/>
                      <w:sz w:val="24"/>
                      <w:szCs w:val="24"/>
                      <w:lang w:eastAsia="fr-FR"/>
                    </w:rPr>
                  </w:pPr>
                  <w:r w:rsidRPr="005A6273">
                    <w:rPr>
                      <w:rFonts w:cs="Times New Roman"/>
                      <w:color w:val="000000"/>
                      <w:sz w:val="24"/>
                      <w:szCs w:val="24"/>
                      <w:lang w:eastAsia="fr-FR"/>
                    </w:rPr>
                    <w:t>вул. Стрийська, 64</w:t>
                  </w:r>
                </w:p>
              </w:tc>
              <w:tc>
                <w:tcPr>
                  <w:tcW w:w="689"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607" w:type="dxa"/>
                  <w:vAlign w:val="center"/>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00:00</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24:00</w:t>
                  </w:r>
                </w:p>
                <w:p w:rsidR="005A6273" w:rsidRPr="005A6273" w:rsidRDefault="005A6273" w:rsidP="005A6273">
                  <w:pPr>
                    <w:spacing w:after="0" w:line="240" w:lineRule="atLeast"/>
                    <w:jc w:val="center"/>
                    <w:rPr>
                      <w:rFonts w:cs="Times New Roman"/>
                      <w:sz w:val="24"/>
                      <w:szCs w:val="24"/>
                      <w:lang w:eastAsia="fr-FR"/>
                    </w:rPr>
                  </w:pPr>
                </w:p>
              </w:tc>
              <w:tc>
                <w:tcPr>
                  <w:tcW w:w="599"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847" w:type="dxa"/>
                  <w:vAlign w:val="center"/>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00:00</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24:00</w:t>
                  </w:r>
                </w:p>
                <w:p w:rsidR="005A6273" w:rsidRPr="005A6273" w:rsidRDefault="005A6273" w:rsidP="005A6273">
                  <w:pPr>
                    <w:spacing w:after="0" w:line="240" w:lineRule="atLeast"/>
                    <w:jc w:val="center"/>
                    <w:rPr>
                      <w:rFonts w:cs="Times New Roman"/>
                      <w:sz w:val="24"/>
                      <w:szCs w:val="24"/>
                      <w:lang w:eastAsia="fr-FR"/>
                    </w:rPr>
                  </w:pPr>
                </w:p>
              </w:tc>
              <w:tc>
                <w:tcPr>
                  <w:tcW w:w="822"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819"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810" w:type="dxa"/>
                  <w:vAlign w:val="center"/>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00:00</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24:00</w:t>
                  </w:r>
                </w:p>
                <w:p w:rsidR="005A6273" w:rsidRPr="005A6273" w:rsidRDefault="005A6273" w:rsidP="005A6273">
                  <w:pPr>
                    <w:spacing w:after="0" w:line="240" w:lineRule="atLeast"/>
                    <w:jc w:val="center"/>
                    <w:rPr>
                      <w:rFonts w:cs="Times New Roman"/>
                      <w:sz w:val="24"/>
                      <w:szCs w:val="24"/>
                      <w:lang w:eastAsia="fr-FR"/>
                    </w:rPr>
                  </w:pPr>
                </w:p>
              </w:tc>
              <w:tc>
                <w:tcPr>
                  <w:tcW w:w="1016"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r>
            <w:tr w:rsidR="005A6273" w:rsidRPr="005A6273" w:rsidTr="0061012B">
              <w:trPr>
                <w:cantSplit/>
                <w:trHeight w:val="390"/>
                <w:jc w:val="center"/>
              </w:trPr>
              <w:tc>
                <w:tcPr>
                  <w:tcW w:w="457"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17</w:t>
                  </w:r>
                </w:p>
              </w:tc>
              <w:tc>
                <w:tcPr>
                  <w:tcW w:w="2087" w:type="dxa"/>
                  <w:vAlign w:val="center"/>
                  <w:hideMark/>
                </w:tcPr>
                <w:p w:rsidR="005A6273" w:rsidRPr="005A6273" w:rsidRDefault="005A6273" w:rsidP="005A6273">
                  <w:pPr>
                    <w:spacing w:after="0" w:line="240" w:lineRule="atLeast"/>
                    <w:jc w:val="center"/>
                    <w:rPr>
                      <w:rFonts w:cs="Times New Roman"/>
                      <w:color w:val="000000"/>
                      <w:sz w:val="24"/>
                      <w:szCs w:val="24"/>
                      <w:lang w:eastAsia="fr-FR"/>
                    </w:rPr>
                  </w:pPr>
                  <w:r w:rsidRPr="005A6273">
                    <w:rPr>
                      <w:rFonts w:cs="Times New Roman"/>
                      <w:color w:val="000000"/>
                      <w:sz w:val="24"/>
                      <w:szCs w:val="24"/>
                      <w:lang w:eastAsia="fr-FR"/>
                    </w:rPr>
                    <w:t>Дрогобицький відділ ЗМУ ДМС</w:t>
                  </w:r>
                </w:p>
              </w:tc>
              <w:tc>
                <w:tcPr>
                  <w:tcW w:w="2031" w:type="dxa"/>
                  <w:vAlign w:val="center"/>
                  <w:hideMark/>
                </w:tcPr>
                <w:p w:rsidR="005A6273" w:rsidRPr="005A6273" w:rsidRDefault="005A6273" w:rsidP="005A6273">
                  <w:pPr>
                    <w:shd w:val="clear" w:color="auto" w:fill="FFFFFF"/>
                    <w:spacing w:after="0" w:line="240" w:lineRule="atLeast"/>
                    <w:jc w:val="center"/>
                    <w:rPr>
                      <w:rFonts w:cs="Times New Roman"/>
                      <w:color w:val="000000"/>
                      <w:sz w:val="24"/>
                      <w:szCs w:val="24"/>
                      <w:lang w:eastAsia="fr-FR"/>
                    </w:rPr>
                  </w:pPr>
                  <w:r w:rsidRPr="005A6273">
                    <w:rPr>
                      <w:rFonts w:cs="Times New Roman"/>
                      <w:color w:val="000000"/>
                      <w:sz w:val="24"/>
                      <w:szCs w:val="24"/>
                      <w:lang w:eastAsia="fr-FR"/>
                    </w:rPr>
                    <w:t xml:space="preserve">Львівська обл., </w:t>
                  </w:r>
                </w:p>
                <w:p w:rsidR="005A6273" w:rsidRPr="005A6273" w:rsidRDefault="005A6273" w:rsidP="005A6273">
                  <w:pPr>
                    <w:shd w:val="clear" w:color="auto" w:fill="FFFFFF"/>
                    <w:spacing w:after="0" w:line="240" w:lineRule="atLeast"/>
                    <w:jc w:val="center"/>
                    <w:rPr>
                      <w:rFonts w:cs="Times New Roman"/>
                      <w:color w:val="000000"/>
                      <w:sz w:val="24"/>
                      <w:szCs w:val="24"/>
                      <w:lang w:eastAsia="fr-FR"/>
                    </w:rPr>
                  </w:pPr>
                  <w:r w:rsidRPr="005A6273">
                    <w:rPr>
                      <w:rFonts w:cs="Times New Roman"/>
                      <w:color w:val="000000"/>
                      <w:sz w:val="24"/>
                      <w:szCs w:val="24"/>
                      <w:lang w:eastAsia="fr-FR"/>
                    </w:rPr>
                    <w:t>м. Дрогобич,</w:t>
                  </w:r>
                </w:p>
                <w:p w:rsidR="005A6273" w:rsidRPr="005A6273" w:rsidRDefault="005A6273" w:rsidP="005A6273">
                  <w:pPr>
                    <w:shd w:val="clear" w:color="auto" w:fill="FFFFFF"/>
                    <w:spacing w:after="0" w:line="240" w:lineRule="atLeast"/>
                    <w:jc w:val="center"/>
                    <w:rPr>
                      <w:rFonts w:cs="Times New Roman"/>
                      <w:color w:val="000000"/>
                      <w:sz w:val="24"/>
                      <w:szCs w:val="24"/>
                      <w:lang w:eastAsia="fr-FR"/>
                    </w:rPr>
                  </w:pPr>
                  <w:r w:rsidRPr="005A6273">
                    <w:rPr>
                      <w:rFonts w:cs="Times New Roman"/>
                      <w:color w:val="000000"/>
                      <w:sz w:val="24"/>
                      <w:szCs w:val="24"/>
                      <w:lang w:eastAsia="fr-FR"/>
                    </w:rPr>
                    <w:t>вул. Чорновола,8</w:t>
                  </w:r>
                </w:p>
              </w:tc>
              <w:tc>
                <w:tcPr>
                  <w:tcW w:w="689"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607" w:type="dxa"/>
                  <w:vAlign w:val="center"/>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00:00</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24:00</w:t>
                  </w:r>
                </w:p>
                <w:p w:rsidR="005A6273" w:rsidRPr="005A6273" w:rsidRDefault="005A6273" w:rsidP="005A6273">
                  <w:pPr>
                    <w:spacing w:after="0" w:line="240" w:lineRule="atLeast"/>
                    <w:jc w:val="center"/>
                    <w:rPr>
                      <w:rFonts w:cs="Times New Roman"/>
                      <w:sz w:val="24"/>
                      <w:szCs w:val="24"/>
                      <w:lang w:eastAsia="fr-FR"/>
                    </w:rPr>
                  </w:pPr>
                </w:p>
              </w:tc>
              <w:tc>
                <w:tcPr>
                  <w:tcW w:w="599"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847" w:type="dxa"/>
                  <w:vAlign w:val="center"/>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00:00</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24:00</w:t>
                  </w:r>
                </w:p>
                <w:p w:rsidR="005A6273" w:rsidRPr="005A6273" w:rsidRDefault="005A6273" w:rsidP="005A6273">
                  <w:pPr>
                    <w:spacing w:after="0" w:line="240" w:lineRule="atLeast"/>
                    <w:jc w:val="center"/>
                    <w:rPr>
                      <w:rFonts w:cs="Times New Roman"/>
                      <w:sz w:val="24"/>
                      <w:szCs w:val="24"/>
                      <w:lang w:eastAsia="fr-FR"/>
                    </w:rPr>
                  </w:pPr>
                </w:p>
              </w:tc>
              <w:tc>
                <w:tcPr>
                  <w:tcW w:w="822"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819"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810" w:type="dxa"/>
                  <w:vAlign w:val="center"/>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00:00</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24:00</w:t>
                  </w:r>
                </w:p>
                <w:p w:rsidR="005A6273" w:rsidRPr="005A6273" w:rsidRDefault="005A6273" w:rsidP="005A6273">
                  <w:pPr>
                    <w:spacing w:after="0" w:line="240" w:lineRule="atLeast"/>
                    <w:jc w:val="center"/>
                    <w:rPr>
                      <w:rFonts w:cs="Times New Roman"/>
                      <w:sz w:val="24"/>
                      <w:szCs w:val="24"/>
                      <w:lang w:eastAsia="fr-FR"/>
                    </w:rPr>
                  </w:pPr>
                </w:p>
              </w:tc>
              <w:tc>
                <w:tcPr>
                  <w:tcW w:w="1016"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r>
            <w:tr w:rsidR="005A6273" w:rsidRPr="005A6273" w:rsidTr="0061012B">
              <w:trPr>
                <w:cantSplit/>
                <w:trHeight w:val="1313"/>
                <w:jc w:val="center"/>
              </w:trPr>
              <w:tc>
                <w:tcPr>
                  <w:tcW w:w="457"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18.</w:t>
                  </w:r>
                </w:p>
              </w:tc>
              <w:tc>
                <w:tcPr>
                  <w:tcW w:w="2087" w:type="dxa"/>
                  <w:vAlign w:val="center"/>
                  <w:hideMark/>
                </w:tcPr>
                <w:p w:rsidR="005A6273" w:rsidRPr="005A6273" w:rsidRDefault="005A6273" w:rsidP="005A6273">
                  <w:pPr>
                    <w:spacing w:after="0" w:line="240" w:lineRule="atLeast"/>
                    <w:jc w:val="center"/>
                    <w:rPr>
                      <w:rFonts w:cs="Times New Roman"/>
                      <w:color w:val="000000"/>
                      <w:sz w:val="24"/>
                      <w:szCs w:val="24"/>
                      <w:lang w:eastAsia="fr-FR"/>
                    </w:rPr>
                  </w:pPr>
                  <w:r w:rsidRPr="005A6273">
                    <w:rPr>
                      <w:rFonts w:cs="Times New Roman"/>
                      <w:color w:val="000000"/>
                      <w:sz w:val="24"/>
                      <w:szCs w:val="24"/>
                      <w:lang w:eastAsia="fr-FR"/>
                    </w:rPr>
                    <w:t>Мостиський відділ  ЗМУ ДМС</w:t>
                  </w:r>
                </w:p>
              </w:tc>
              <w:tc>
                <w:tcPr>
                  <w:tcW w:w="2031" w:type="dxa"/>
                  <w:vAlign w:val="center"/>
                  <w:hideMark/>
                </w:tcPr>
                <w:p w:rsidR="005A6273" w:rsidRPr="005A6273" w:rsidRDefault="005A6273" w:rsidP="005A6273">
                  <w:pPr>
                    <w:shd w:val="clear" w:color="auto" w:fill="FFFFFF"/>
                    <w:spacing w:after="0" w:line="240" w:lineRule="atLeast"/>
                    <w:jc w:val="center"/>
                    <w:rPr>
                      <w:rFonts w:cs="Times New Roman"/>
                      <w:color w:val="000000"/>
                      <w:sz w:val="24"/>
                      <w:szCs w:val="24"/>
                      <w:lang w:eastAsia="fr-FR"/>
                    </w:rPr>
                  </w:pPr>
                  <w:r w:rsidRPr="005A6273">
                    <w:rPr>
                      <w:rFonts w:cs="Times New Roman"/>
                      <w:color w:val="000000"/>
                      <w:sz w:val="24"/>
                      <w:szCs w:val="24"/>
                      <w:lang w:eastAsia="fr-FR"/>
                    </w:rPr>
                    <w:t xml:space="preserve">Львівська обл., </w:t>
                  </w:r>
                </w:p>
                <w:p w:rsidR="005A6273" w:rsidRPr="005A6273" w:rsidRDefault="005A6273" w:rsidP="005A6273">
                  <w:pPr>
                    <w:shd w:val="clear" w:color="auto" w:fill="FFFFFF"/>
                    <w:spacing w:after="0" w:line="240" w:lineRule="atLeast"/>
                    <w:jc w:val="center"/>
                    <w:rPr>
                      <w:rFonts w:cs="Times New Roman"/>
                      <w:color w:val="000000"/>
                      <w:sz w:val="24"/>
                      <w:szCs w:val="24"/>
                      <w:lang w:eastAsia="fr-FR"/>
                    </w:rPr>
                  </w:pPr>
                  <w:r w:rsidRPr="005A6273">
                    <w:rPr>
                      <w:rFonts w:cs="Times New Roman"/>
                      <w:color w:val="000000"/>
                      <w:sz w:val="24"/>
                      <w:szCs w:val="24"/>
                      <w:lang w:eastAsia="fr-FR"/>
                    </w:rPr>
                    <w:t>м. Мостиська,</w:t>
                  </w:r>
                </w:p>
                <w:p w:rsidR="005A6273" w:rsidRPr="005A6273" w:rsidRDefault="005A6273" w:rsidP="005A6273">
                  <w:pPr>
                    <w:shd w:val="clear" w:color="auto" w:fill="FFFFFF"/>
                    <w:spacing w:after="0" w:line="240" w:lineRule="atLeast"/>
                    <w:jc w:val="center"/>
                    <w:rPr>
                      <w:rFonts w:cs="Times New Roman"/>
                      <w:color w:val="000000"/>
                      <w:sz w:val="24"/>
                      <w:szCs w:val="24"/>
                      <w:lang w:eastAsia="fr-FR"/>
                    </w:rPr>
                  </w:pPr>
                  <w:r w:rsidRPr="005A6273">
                    <w:rPr>
                      <w:rFonts w:cs="Times New Roman"/>
                      <w:color w:val="000000"/>
                      <w:sz w:val="24"/>
                      <w:szCs w:val="24"/>
                      <w:lang w:eastAsia="fr-FR"/>
                    </w:rPr>
                    <w:t>вул. М. Грушевського,16В</w:t>
                  </w:r>
                </w:p>
                <w:p w:rsidR="005A6273" w:rsidRPr="005A6273" w:rsidRDefault="005A6273" w:rsidP="005A6273">
                  <w:pPr>
                    <w:shd w:val="clear" w:color="auto" w:fill="FFFFFF"/>
                    <w:spacing w:after="0" w:line="240" w:lineRule="atLeast"/>
                    <w:jc w:val="center"/>
                    <w:rPr>
                      <w:rFonts w:cs="Times New Roman"/>
                      <w:color w:val="000000"/>
                      <w:sz w:val="24"/>
                      <w:szCs w:val="24"/>
                      <w:lang w:eastAsia="fr-FR"/>
                    </w:rPr>
                  </w:pPr>
                </w:p>
              </w:tc>
              <w:tc>
                <w:tcPr>
                  <w:tcW w:w="689"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607" w:type="dxa"/>
                  <w:vAlign w:val="center"/>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00:00</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24:00</w:t>
                  </w:r>
                </w:p>
                <w:p w:rsidR="005A6273" w:rsidRPr="005A6273" w:rsidRDefault="005A6273" w:rsidP="005A6273">
                  <w:pPr>
                    <w:spacing w:after="0" w:line="240" w:lineRule="atLeast"/>
                    <w:jc w:val="center"/>
                    <w:rPr>
                      <w:rFonts w:cs="Times New Roman"/>
                      <w:sz w:val="24"/>
                      <w:szCs w:val="24"/>
                      <w:lang w:eastAsia="fr-FR"/>
                    </w:rPr>
                  </w:pPr>
                </w:p>
              </w:tc>
              <w:tc>
                <w:tcPr>
                  <w:tcW w:w="599"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847" w:type="dxa"/>
                  <w:vAlign w:val="center"/>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00:00</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24:00</w:t>
                  </w:r>
                </w:p>
                <w:p w:rsidR="005A6273" w:rsidRPr="005A6273" w:rsidRDefault="005A6273" w:rsidP="005A6273">
                  <w:pPr>
                    <w:spacing w:after="0" w:line="240" w:lineRule="atLeast"/>
                    <w:jc w:val="center"/>
                    <w:rPr>
                      <w:rFonts w:cs="Times New Roman"/>
                      <w:sz w:val="24"/>
                      <w:szCs w:val="24"/>
                      <w:lang w:eastAsia="fr-FR"/>
                    </w:rPr>
                  </w:pPr>
                </w:p>
              </w:tc>
              <w:tc>
                <w:tcPr>
                  <w:tcW w:w="822"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819"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810" w:type="dxa"/>
                  <w:vAlign w:val="center"/>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00:00</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24:00</w:t>
                  </w:r>
                </w:p>
                <w:p w:rsidR="005A6273" w:rsidRPr="005A6273" w:rsidRDefault="005A6273" w:rsidP="005A6273">
                  <w:pPr>
                    <w:spacing w:after="0" w:line="240" w:lineRule="atLeast"/>
                    <w:jc w:val="center"/>
                    <w:rPr>
                      <w:rFonts w:cs="Times New Roman"/>
                      <w:sz w:val="24"/>
                      <w:szCs w:val="24"/>
                      <w:lang w:eastAsia="fr-FR"/>
                    </w:rPr>
                  </w:pPr>
                </w:p>
              </w:tc>
              <w:tc>
                <w:tcPr>
                  <w:tcW w:w="1016"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r>
            <w:tr w:rsidR="005A6273" w:rsidRPr="005A6273" w:rsidTr="0061012B">
              <w:trPr>
                <w:cantSplit/>
                <w:trHeight w:val="1313"/>
                <w:jc w:val="center"/>
              </w:trPr>
              <w:tc>
                <w:tcPr>
                  <w:tcW w:w="457"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19</w:t>
                  </w:r>
                </w:p>
              </w:tc>
              <w:tc>
                <w:tcPr>
                  <w:tcW w:w="2087" w:type="dxa"/>
                  <w:vAlign w:val="center"/>
                  <w:hideMark/>
                </w:tcPr>
                <w:p w:rsidR="005A6273" w:rsidRPr="005A6273" w:rsidRDefault="005A6273" w:rsidP="005A6273">
                  <w:pPr>
                    <w:spacing w:after="0" w:line="240" w:lineRule="atLeast"/>
                    <w:jc w:val="center"/>
                    <w:rPr>
                      <w:rFonts w:cs="Times New Roman"/>
                      <w:color w:val="000000"/>
                      <w:sz w:val="24"/>
                      <w:szCs w:val="24"/>
                      <w:lang w:eastAsia="fr-FR"/>
                    </w:rPr>
                  </w:pPr>
                  <w:r w:rsidRPr="005A6273">
                    <w:rPr>
                      <w:rFonts w:cs="Times New Roman"/>
                      <w:color w:val="000000"/>
                      <w:sz w:val="24"/>
                      <w:szCs w:val="24"/>
                      <w:lang w:eastAsia="fr-FR"/>
                    </w:rPr>
                    <w:t>Золочівський відділ  ЗМУ ДМС</w:t>
                  </w:r>
                </w:p>
              </w:tc>
              <w:tc>
                <w:tcPr>
                  <w:tcW w:w="2031" w:type="dxa"/>
                  <w:vAlign w:val="center"/>
                  <w:hideMark/>
                </w:tcPr>
                <w:p w:rsidR="005A6273" w:rsidRPr="005A6273" w:rsidRDefault="005A6273" w:rsidP="005A6273">
                  <w:pPr>
                    <w:shd w:val="clear" w:color="auto" w:fill="FFFFFF"/>
                    <w:spacing w:after="0" w:line="240" w:lineRule="atLeast"/>
                    <w:jc w:val="center"/>
                    <w:rPr>
                      <w:rFonts w:cs="Times New Roman"/>
                      <w:color w:val="000000"/>
                      <w:sz w:val="24"/>
                      <w:szCs w:val="24"/>
                      <w:lang w:eastAsia="fr-FR"/>
                    </w:rPr>
                  </w:pPr>
                  <w:r w:rsidRPr="005A6273">
                    <w:rPr>
                      <w:rFonts w:cs="Times New Roman"/>
                      <w:color w:val="000000"/>
                      <w:sz w:val="24"/>
                      <w:szCs w:val="24"/>
                      <w:lang w:eastAsia="fr-FR"/>
                    </w:rPr>
                    <w:t xml:space="preserve">Львівська обл., </w:t>
                  </w:r>
                </w:p>
                <w:p w:rsidR="005A6273" w:rsidRPr="005A6273" w:rsidRDefault="005A6273" w:rsidP="005A6273">
                  <w:pPr>
                    <w:shd w:val="clear" w:color="auto" w:fill="FFFFFF"/>
                    <w:spacing w:after="0" w:line="240" w:lineRule="atLeast"/>
                    <w:jc w:val="center"/>
                    <w:rPr>
                      <w:rFonts w:cs="Times New Roman"/>
                      <w:color w:val="000000"/>
                      <w:sz w:val="24"/>
                      <w:szCs w:val="24"/>
                      <w:lang w:eastAsia="fr-FR"/>
                    </w:rPr>
                  </w:pPr>
                  <w:r w:rsidRPr="005A6273">
                    <w:rPr>
                      <w:rFonts w:cs="Times New Roman"/>
                      <w:color w:val="000000"/>
                      <w:sz w:val="24"/>
                      <w:szCs w:val="24"/>
                      <w:lang w:eastAsia="fr-FR"/>
                    </w:rPr>
                    <w:t>м. Золочів,</w:t>
                  </w:r>
                </w:p>
                <w:p w:rsidR="005A6273" w:rsidRPr="005A6273" w:rsidRDefault="005A6273" w:rsidP="005A6273">
                  <w:pPr>
                    <w:shd w:val="clear" w:color="auto" w:fill="FFFFFF"/>
                    <w:spacing w:after="0" w:line="240" w:lineRule="atLeast"/>
                    <w:jc w:val="center"/>
                    <w:rPr>
                      <w:rFonts w:cs="Times New Roman"/>
                      <w:color w:val="000000"/>
                      <w:sz w:val="24"/>
                      <w:szCs w:val="24"/>
                      <w:lang w:eastAsia="fr-FR"/>
                    </w:rPr>
                  </w:pPr>
                  <w:r w:rsidRPr="005A6273">
                    <w:rPr>
                      <w:rFonts w:cs="Times New Roman"/>
                      <w:color w:val="000000"/>
                      <w:sz w:val="24"/>
                      <w:szCs w:val="24"/>
                      <w:lang w:eastAsia="fr-FR"/>
                    </w:rPr>
                    <w:t>вул. Возницького,1</w:t>
                  </w:r>
                </w:p>
                <w:p w:rsidR="005A6273" w:rsidRPr="005A6273" w:rsidRDefault="005A6273" w:rsidP="005A6273">
                  <w:pPr>
                    <w:shd w:val="clear" w:color="auto" w:fill="FFFFFF"/>
                    <w:spacing w:after="0" w:line="240" w:lineRule="atLeast"/>
                    <w:jc w:val="center"/>
                    <w:rPr>
                      <w:rFonts w:cs="Times New Roman"/>
                      <w:color w:val="000000"/>
                      <w:sz w:val="24"/>
                      <w:szCs w:val="24"/>
                      <w:lang w:eastAsia="fr-FR"/>
                    </w:rPr>
                  </w:pPr>
                </w:p>
              </w:tc>
              <w:tc>
                <w:tcPr>
                  <w:tcW w:w="689"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607" w:type="dxa"/>
                  <w:vAlign w:val="center"/>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00:00</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24:00</w:t>
                  </w:r>
                </w:p>
                <w:p w:rsidR="005A6273" w:rsidRPr="005A6273" w:rsidRDefault="005A6273" w:rsidP="005A6273">
                  <w:pPr>
                    <w:spacing w:after="0" w:line="240" w:lineRule="atLeast"/>
                    <w:jc w:val="center"/>
                    <w:rPr>
                      <w:rFonts w:cs="Times New Roman"/>
                      <w:sz w:val="24"/>
                      <w:szCs w:val="24"/>
                      <w:lang w:eastAsia="fr-FR"/>
                    </w:rPr>
                  </w:pPr>
                </w:p>
              </w:tc>
              <w:tc>
                <w:tcPr>
                  <w:tcW w:w="599"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847" w:type="dxa"/>
                  <w:vAlign w:val="center"/>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00:00</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24:00</w:t>
                  </w:r>
                </w:p>
                <w:p w:rsidR="005A6273" w:rsidRPr="005A6273" w:rsidRDefault="005A6273" w:rsidP="005A6273">
                  <w:pPr>
                    <w:spacing w:after="0" w:line="240" w:lineRule="atLeast"/>
                    <w:jc w:val="center"/>
                    <w:rPr>
                      <w:rFonts w:cs="Times New Roman"/>
                      <w:sz w:val="24"/>
                      <w:szCs w:val="24"/>
                      <w:lang w:eastAsia="fr-FR"/>
                    </w:rPr>
                  </w:pPr>
                </w:p>
              </w:tc>
              <w:tc>
                <w:tcPr>
                  <w:tcW w:w="822"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819"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810" w:type="dxa"/>
                  <w:vAlign w:val="center"/>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00:00</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24:00</w:t>
                  </w:r>
                </w:p>
                <w:p w:rsidR="005A6273" w:rsidRPr="005A6273" w:rsidRDefault="005A6273" w:rsidP="005A6273">
                  <w:pPr>
                    <w:spacing w:after="0" w:line="240" w:lineRule="atLeast"/>
                    <w:jc w:val="center"/>
                    <w:rPr>
                      <w:rFonts w:cs="Times New Roman"/>
                      <w:sz w:val="24"/>
                      <w:szCs w:val="24"/>
                      <w:lang w:eastAsia="fr-FR"/>
                    </w:rPr>
                  </w:pPr>
                </w:p>
              </w:tc>
              <w:tc>
                <w:tcPr>
                  <w:tcW w:w="1016"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r>
            <w:tr w:rsidR="005A6273" w:rsidRPr="005A6273" w:rsidTr="0061012B">
              <w:trPr>
                <w:cantSplit/>
                <w:trHeight w:val="1313"/>
                <w:jc w:val="center"/>
              </w:trPr>
              <w:tc>
                <w:tcPr>
                  <w:tcW w:w="457"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20.</w:t>
                  </w:r>
                </w:p>
              </w:tc>
              <w:tc>
                <w:tcPr>
                  <w:tcW w:w="2087" w:type="dxa"/>
                  <w:vAlign w:val="center"/>
                  <w:hideMark/>
                </w:tcPr>
                <w:p w:rsidR="005A6273" w:rsidRPr="005A6273" w:rsidRDefault="005A6273" w:rsidP="005A6273">
                  <w:pPr>
                    <w:spacing w:after="0" w:line="240" w:lineRule="atLeast"/>
                    <w:jc w:val="center"/>
                    <w:rPr>
                      <w:rFonts w:cs="Times New Roman"/>
                      <w:color w:val="000000"/>
                      <w:sz w:val="24"/>
                      <w:szCs w:val="24"/>
                      <w:lang w:eastAsia="fr-FR"/>
                    </w:rPr>
                  </w:pPr>
                  <w:r w:rsidRPr="005A6273">
                    <w:rPr>
                      <w:rFonts w:cs="Times New Roman"/>
                      <w:color w:val="000000"/>
                      <w:sz w:val="24"/>
                      <w:szCs w:val="24"/>
                      <w:lang w:eastAsia="fr-FR"/>
                    </w:rPr>
                    <w:t>Турківський відділ  ЗМУ ДМС</w:t>
                  </w:r>
                </w:p>
              </w:tc>
              <w:tc>
                <w:tcPr>
                  <w:tcW w:w="2031" w:type="dxa"/>
                  <w:vAlign w:val="center"/>
                </w:tcPr>
                <w:p w:rsidR="005A6273" w:rsidRPr="005A6273" w:rsidRDefault="005A6273" w:rsidP="005A6273">
                  <w:pPr>
                    <w:shd w:val="clear" w:color="auto" w:fill="FFFFFF"/>
                    <w:spacing w:after="0" w:line="240" w:lineRule="atLeast"/>
                    <w:jc w:val="center"/>
                    <w:rPr>
                      <w:rFonts w:cs="Times New Roman"/>
                      <w:color w:val="000000"/>
                      <w:sz w:val="24"/>
                      <w:szCs w:val="24"/>
                      <w:lang w:eastAsia="fr-FR"/>
                    </w:rPr>
                  </w:pPr>
                  <w:r w:rsidRPr="005A6273">
                    <w:rPr>
                      <w:rFonts w:cs="Times New Roman"/>
                      <w:color w:val="000000"/>
                      <w:sz w:val="24"/>
                      <w:szCs w:val="24"/>
                      <w:lang w:eastAsia="fr-FR"/>
                    </w:rPr>
                    <w:t xml:space="preserve">Львівська обл., </w:t>
                  </w:r>
                </w:p>
                <w:p w:rsidR="005A6273" w:rsidRPr="005A6273" w:rsidRDefault="005A6273" w:rsidP="005A6273">
                  <w:pPr>
                    <w:shd w:val="clear" w:color="auto" w:fill="FFFFFF"/>
                    <w:spacing w:after="0" w:line="240" w:lineRule="atLeast"/>
                    <w:jc w:val="center"/>
                    <w:rPr>
                      <w:rFonts w:cs="Times New Roman"/>
                      <w:color w:val="000000"/>
                      <w:sz w:val="24"/>
                      <w:szCs w:val="24"/>
                      <w:lang w:eastAsia="fr-FR"/>
                    </w:rPr>
                  </w:pPr>
                  <w:r w:rsidRPr="005A6273">
                    <w:rPr>
                      <w:rFonts w:cs="Times New Roman"/>
                      <w:color w:val="000000"/>
                      <w:sz w:val="24"/>
                      <w:szCs w:val="24"/>
                      <w:lang w:eastAsia="fr-FR"/>
                    </w:rPr>
                    <w:t>м. Турка, вул. Молодіжна,46</w:t>
                  </w:r>
                </w:p>
                <w:p w:rsidR="005A6273" w:rsidRPr="005A6273" w:rsidRDefault="005A6273" w:rsidP="005A6273">
                  <w:pPr>
                    <w:shd w:val="clear" w:color="auto" w:fill="FFFFFF"/>
                    <w:spacing w:after="0" w:line="240" w:lineRule="atLeast"/>
                    <w:jc w:val="center"/>
                    <w:rPr>
                      <w:rFonts w:cs="Times New Roman"/>
                      <w:color w:val="000000"/>
                      <w:sz w:val="24"/>
                      <w:szCs w:val="24"/>
                      <w:lang w:eastAsia="fr-FR"/>
                    </w:rPr>
                  </w:pPr>
                </w:p>
              </w:tc>
              <w:tc>
                <w:tcPr>
                  <w:tcW w:w="689"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607" w:type="dxa"/>
                  <w:vAlign w:val="center"/>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00:00</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24:00</w:t>
                  </w:r>
                </w:p>
                <w:p w:rsidR="005A6273" w:rsidRPr="005A6273" w:rsidRDefault="005A6273" w:rsidP="005A6273">
                  <w:pPr>
                    <w:spacing w:after="0" w:line="240" w:lineRule="atLeast"/>
                    <w:jc w:val="center"/>
                    <w:rPr>
                      <w:rFonts w:cs="Times New Roman"/>
                      <w:sz w:val="24"/>
                      <w:szCs w:val="24"/>
                      <w:lang w:eastAsia="fr-FR"/>
                    </w:rPr>
                  </w:pPr>
                </w:p>
              </w:tc>
              <w:tc>
                <w:tcPr>
                  <w:tcW w:w="599"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847" w:type="dxa"/>
                  <w:vAlign w:val="center"/>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00:00</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24:00</w:t>
                  </w:r>
                </w:p>
                <w:p w:rsidR="005A6273" w:rsidRPr="005A6273" w:rsidRDefault="005A6273" w:rsidP="005A6273">
                  <w:pPr>
                    <w:spacing w:after="0" w:line="240" w:lineRule="atLeast"/>
                    <w:jc w:val="center"/>
                    <w:rPr>
                      <w:rFonts w:cs="Times New Roman"/>
                      <w:sz w:val="24"/>
                      <w:szCs w:val="24"/>
                      <w:lang w:eastAsia="fr-FR"/>
                    </w:rPr>
                  </w:pPr>
                </w:p>
              </w:tc>
              <w:tc>
                <w:tcPr>
                  <w:tcW w:w="822"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819"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810" w:type="dxa"/>
                  <w:vAlign w:val="center"/>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00:00</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24:00</w:t>
                  </w:r>
                </w:p>
                <w:p w:rsidR="005A6273" w:rsidRPr="005A6273" w:rsidRDefault="005A6273" w:rsidP="005A6273">
                  <w:pPr>
                    <w:spacing w:after="0" w:line="240" w:lineRule="atLeast"/>
                    <w:jc w:val="center"/>
                    <w:rPr>
                      <w:rFonts w:cs="Times New Roman"/>
                      <w:sz w:val="24"/>
                      <w:szCs w:val="24"/>
                      <w:lang w:eastAsia="fr-FR"/>
                    </w:rPr>
                  </w:pPr>
                </w:p>
              </w:tc>
              <w:tc>
                <w:tcPr>
                  <w:tcW w:w="1016"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r>
            <w:tr w:rsidR="005A6273" w:rsidRPr="005A6273" w:rsidTr="0061012B">
              <w:trPr>
                <w:cantSplit/>
                <w:trHeight w:val="1313"/>
                <w:jc w:val="center"/>
              </w:trPr>
              <w:tc>
                <w:tcPr>
                  <w:tcW w:w="457"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21.</w:t>
                  </w:r>
                </w:p>
              </w:tc>
              <w:tc>
                <w:tcPr>
                  <w:tcW w:w="2087" w:type="dxa"/>
                  <w:vAlign w:val="center"/>
                  <w:hideMark/>
                </w:tcPr>
                <w:p w:rsidR="005A6273" w:rsidRPr="005A6273" w:rsidRDefault="005A6273" w:rsidP="005A6273">
                  <w:pPr>
                    <w:spacing w:after="0" w:line="240" w:lineRule="atLeast"/>
                    <w:jc w:val="center"/>
                    <w:rPr>
                      <w:rFonts w:cs="Times New Roman"/>
                      <w:color w:val="000000"/>
                      <w:sz w:val="24"/>
                      <w:szCs w:val="24"/>
                      <w:lang w:eastAsia="fr-FR"/>
                    </w:rPr>
                  </w:pPr>
                  <w:r w:rsidRPr="005A6273">
                    <w:rPr>
                      <w:rFonts w:cs="Times New Roman"/>
                      <w:color w:val="000000"/>
                      <w:sz w:val="24"/>
                      <w:szCs w:val="24"/>
                      <w:lang w:eastAsia="fr-FR"/>
                    </w:rPr>
                    <w:t>Городоцький  відділ  ЗМУ ДМС</w:t>
                  </w:r>
                </w:p>
              </w:tc>
              <w:tc>
                <w:tcPr>
                  <w:tcW w:w="2031" w:type="dxa"/>
                  <w:vAlign w:val="center"/>
                  <w:hideMark/>
                </w:tcPr>
                <w:p w:rsidR="005A6273" w:rsidRPr="005A6273" w:rsidRDefault="005A6273" w:rsidP="005A6273">
                  <w:pPr>
                    <w:shd w:val="clear" w:color="auto" w:fill="FFFFFF"/>
                    <w:spacing w:after="0" w:line="240" w:lineRule="atLeast"/>
                    <w:jc w:val="center"/>
                    <w:rPr>
                      <w:rFonts w:cs="Times New Roman"/>
                      <w:color w:val="000000"/>
                      <w:sz w:val="24"/>
                      <w:szCs w:val="24"/>
                      <w:lang w:eastAsia="fr-FR"/>
                    </w:rPr>
                  </w:pPr>
                  <w:r w:rsidRPr="005A6273">
                    <w:rPr>
                      <w:rFonts w:cs="Times New Roman"/>
                      <w:color w:val="000000"/>
                      <w:sz w:val="24"/>
                      <w:szCs w:val="24"/>
                      <w:lang w:eastAsia="fr-FR"/>
                    </w:rPr>
                    <w:t xml:space="preserve">Львівська обл., </w:t>
                  </w:r>
                </w:p>
                <w:p w:rsidR="005A6273" w:rsidRPr="005A6273" w:rsidRDefault="005A6273" w:rsidP="005A6273">
                  <w:pPr>
                    <w:shd w:val="clear" w:color="auto" w:fill="FFFFFF"/>
                    <w:spacing w:after="0" w:line="240" w:lineRule="atLeast"/>
                    <w:jc w:val="center"/>
                    <w:rPr>
                      <w:rFonts w:cs="Times New Roman"/>
                      <w:color w:val="000000"/>
                      <w:sz w:val="24"/>
                      <w:szCs w:val="24"/>
                      <w:lang w:eastAsia="fr-FR"/>
                    </w:rPr>
                  </w:pPr>
                  <w:r w:rsidRPr="005A6273">
                    <w:rPr>
                      <w:rFonts w:cs="Times New Roman"/>
                      <w:color w:val="000000"/>
                      <w:sz w:val="24"/>
                      <w:szCs w:val="24"/>
                      <w:lang w:eastAsia="fr-FR"/>
                    </w:rPr>
                    <w:t>м. Городок,</w:t>
                  </w:r>
                </w:p>
                <w:p w:rsidR="005A6273" w:rsidRPr="005A6273" w:rsidRDefault="005A6273" w:rsidP="005A6273">
                  <w:pPr>
                    <w:shd w:val="clear" w:color="auto" w:fill="FFFFFF"/>
                    <w:spacing w:after="0" w:line="240" w:lineRule="atLeast"/>
                    <w:jc w:val="center"/>
                    <w:rPr>
                      <w:rFonts w:cs="Times New Roman"/>
                      <w:color w:val="000000"/>
                      <w:sz w:val="24"/>
                      <w:szCs w:val="24"/>
                      <w:lang w:eastAsia="fr-FR"/>
                    </w:rPr>
                  </w:pPr>
                  <w:r w:rsidRPr="005A6273">
                    <w:rPr>
                      <w:rFonts w:cs="Times New Roman"/>
                      <w:color w:val="000000"/>
                      <w:sz w:val="24"/>
                      <w:szCs w:val="24"/>
                      <w:lang w:eastAsia="fr-FR"/>
                    </w:rPr>
                    <w:t>вул. Львівська,1а</w:t>
                  </w:r>
                </w:p>
              </w:tc>
              <w:tc>
                <w:tcPr>
                  <w:tcW w:w="689"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607" w:type="dxa"/>
                  <w:vAlign w:val="center"/>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00:00</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24:00</w:t>
                  </w:r>
                </w:p>
                <w:p w:rsidR="005A6273" w:rsidRPr="005A6273" w:rsidRDefault="005A6273" w:rsidP="005A6273">
                  <w:pPr>
                    <w:spacing w:after="0" w:line="240" w:lineRule="atLeast"/>
                    <w:jc w:val="center"/>
                    <w:rPr>
                      <w:rFonts w:cs="Times New Roman"/>
                      <w:sz w:val="24"/>
                      <w:szCs w:val="24"/>
                      <w:lang w:eastAsia="fr-FR"/>
                    </w:rPr>
                  </w:pPr>
                </w:p>
              </w:tc>
              <w:tc>
                <w:tcPr>
                  <w:tcW w:w="599"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847" w:type="dxa"/>
                  <w:vAlign w:val="center"/>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00:00</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24:00</w:t>
                  </w:r>
                </w:p>
                <w:p w:rsidR="005A6273" w:rsidRPr="005A6273" w:rsidRDefault="005A6273" w:rsidP="005A6273">
                  <w:pPr>
                    <w:spacing w:after="0" w:line="240" w:lineRule="atLeast"/>
                    <w:jc w:val="center"/>
                    <w:rPr>
                      <w:rFonts w:cs="Times New Roman"/>
                      <w:sz w:val="24"/>
                      <w:szCs w:val="24"/>
                      <w:lang w:eastAsia="fr-FR"/>
                    </w:rPr>
                  </w:pPr>
                </w:p>
              </w:tc>
              <w:tc>
                <w:tcPr>
                  <w:tcW w:w="822"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819"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810" w:type="dxa"/>
                  <w:vAlign w:val="center"/>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00:00</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24:00</w:t>
                  </w:r>
                </w:p>
                <w:p w:rsidR="005A6273" w:rsidRPr="005A6273" w:rsidRDefault="005A6273" w:rsidP="005A6273">
                  <w:pPr>
                    <w:spacing w:after="0" w:line="240" w:lineRule="atLeast"/>
                    <w:jc w:val="center"/>
                    <w:rPr>
                      <w:rFonts w:cs="Times New Roman"/>
                      <w:sz w:val="24"/>
                      <w:szCs w:val="24"/>
                      <w:lang w:eastAsia="fr-FR"/>
                    </w:rPr>
                  </w:pPr>
                </w:p>
              </w:tc>
              <w:tc>
                <w:tcPr>
                  <w:tcW w:w="1016"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r>
            <w:tr w:rsidR="005A6273" w:rsidRPr="005A6273" w:rsidTr="0061012B">
              <w:trPr>
                <w:cantSplit/>
                <w:trHeight w:val="1313"/>
                <w:jc w:val="center"/>
              </w:trPr>
              <w:tc>
                <w:tcPr>
                  <w:tcW w:w="457"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lastRenderedPageBreak/>
                    <w:t>22.</w:t>
                  </w:r>
                </w:p>
              </w:tc>
              <w:tc>
                <w:tcPr>
                  <w:tcW w:w="2087" w:type="dxa"/>
                  <w:vAlign w:val="center"/>
                  <w:hideMark/>
                </w:tcPr>
                <w:p w:rsidR="005A6273" w:rsidRPr="005A6273" w:rsidRDefault="005A6273" w:rsidP="005A6273">
                  <w:pPr>
                    <w:spacing w:after="0" w:line="240" w:lineRule="atLeast"/>
                    <w:jc w:val="center"/>
                    <w:rPr>
                      <w:rFonts w:cs="Times New Roman"/>
                      <w:color w:val="000000"/>
                      <w:sz w:val="24"/>
                      <w:szCs w:val="24"/>
                      <w:lang w:eastAsia="fr-FR"/>
                    </w:rPr>
                  </w:pPr>
                  <w:r w:rsidRPr="005A6273">
                    <w:rPr>
                      <w:rFonts w:cs="Times New Roman"/>
                      <w:color w:val="000000"/>
                      <w:sz w:val="24"/>
                      <w:szCs w:val="24"/>
                      <w:lang w:eastAsia="fr-FR"/>
                    </w:rPr>
                    <w:t xml:space="preserve">Кам’янка </w:t>
                  </w:r>
                  <w:proofErr w:type="gramStart"/>
                  <w:r w:rsidRPr="005A6273">
                    <w:rPr>
                      <w:rFonts w:cs="Times New Roman"/>
                      <w:color w:val="000000"/>
                      <w:sz w:val="24"/>
                      <w:szCs w:val="24"/>
                      <w:lang w:eastAsia="fr-FR"/>
                    </w:rPr>
                    <w:t>–Б</w:t>
                  </w:r>
                  <w:proofErr w:type="gramEnd"/>
                  <w:r w:rsidRPr="005A6273">
                    <w:rPr>
                      <w:rFonts w:cs="Times New Roman"/>
                      <w:color w:val="000000"/>
                      <w:sz w:val="24"/>
                      <w:szCs w:val="24"/>
                      <w:lang w:eastAsia="fr-FR"/>
                    </w:rPr>
                    <w:t>узький відділ ЗМУ ДМС</w:t>
                  </w:r>
                </w:p>
              </w:tc>
              <w:tc>
                <w:tcPr>
                  <w:tcW w:w="2031" w:type="dxa"/>
                  <w:vAlign w:val="center"/>
                </w:tcPr>
                <w:p w:rsidR="005A6273" w:rsidRPr="005A6273" w:rsidRDefault="005A6273" w:rsidP="005A6273">
                  <w:pPr>
                    <w:shd w:val="clear" w:color="auto" w:fill="FFFFFF"/>
                    <w:spacing w:after="0" w:line="240" w:lineRule="atLeast"/>
                    <w:jc w:val="center"/>
                    <w:rPr>
                      <w:rFonts w:cs="Times New Roman"/>
                      <w:color w:val="000000"/>
                      <w:sz w:val="24"/>
                      <w:szCs w:val="24"/>
                      <w:lang w:eastAsia="fr-FR"/>
                    </w:rPr>
                  </w:pPr>
                  <w:r w:rsidRPr="005A6273">
                    <w:rPr>
                      <w:rFonts w:cs="Times New Roman"/>
                      <w:color w:val="000000"/>
                      <w:sz w:val="24"/>
                      <w:szCs w:val="24"/>
                      <w:lang w:eastAsia="fr-FR"/>
                    </w:rPr>
                    <w:t xml:space="preserve">Львівська обл., </w:t>
                  </w:r>
                </w:p>
                <w:p w:rsidR="005A6273" w:rsidRPr="005A6273" w:rsidRDefault="005A6273" w:rsidP="005A6273">
                  <w:pPr>
                    <w:shd w:val="clear" w:color="auto" w:fill="FFFFFF"/>
                    <w:spacing w:after="0" w:line="240" w:lineRule="atLeast"/>
                    <w:jc w:val="center"/>
                    <w:rPr>
                      <w:rFonts w:cs="Times New Roman"/>
                      <w:color w:val="000000"/>
                      <w:sz w:val="24"/>
                      <w:szCs w:val="24"/>
                      <w:lang w:eastAsia="fr-FR"/>
                    </w:rPr>
                  </w:pPr>
                  <w:r w:rsidRPr="005A6273">
                    <w:rPr>
                      <w:rFonts w:cs="Times New Roman"/>
                      <w:color w:val="000000"/>
                      <w:sz w:val="24"/>
                      <w:szCs w:val="24"/>
                      <w:lang w:eastAsia="fr-FR"/>
                    </w:rPr>
                    <w:t>м. Кам’янка-Бузька,</w:t>
                  </w:r>
                </w:p>
                <w:p w:rsidR="005A6273" w:rsidRPr="005A6273" w:rsidRDefault="005A6273" w:rsidP="005A6273">
                  <w:pPr>
                    <w:shd w:val="clear" w:color="auto" w:fill="FFFFFF"/>
                    <w:spacing w:after="0" w:line="240" w:lineRule="atLeast"/>
                    <w:jc w:val="center"/>
                    <w:rPr>
                      <w:rFonts w:cs="Times New Roman"/>
                      <w:color w:val="000000"/>
                      <w:sz w:val="24"/>
                      <w:szCs w:val="24"/>
                      <w:lang w:eastAsia="fr-FR"/>
                    </w:rPr>
                  </w:pPr>
                  <w:r w:rsidRPr="005A6273">
                    <w:rPr>
                      <w:rFonts w:cs="Times New Roman"/>
                      <w:color w:val="000000"/>
                      <w:sz w:val="24"/>
                      <w:szCs w:val="24"/>
                      <w:lang w:eastAsia="fr-FR"/>
                    </w:rPr>
                    <w:t>вул. Незалежності, 27</w:t>
                  </w:r>
                </w:p>
              </w:tc>
              <w:tc>
                <w:tcPr>
                  <w:tcW w:w="689"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607" w:type="dxa"/>
                  <w:vAlign w:val="center"/>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00:00</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24:00</w:t>
                  </w:r>
                </w:p>
                <w:p w:rsidR="005A6273" w:rsidRPr="005A6273" w:rsidRDefault="005A6273" w:rsidP="005A6273">
                  <w:pPr>
                    <w:spacing w:after="0" w:line="240" w:lineRule="atLeast"/>
                    <w:jc w:val="center"/>
                    <w:rPr>
                      <w:rFonts w:cs="Times New Roman"/>
                      <w:sz w:val="24"/>
                      <w:szCs w:val="24"/>
                      <w:lang w:eastAsia="fr-FR"/>
                    </w:rPr>
                  </w:pPr>
                </w:p>
              </w:tc>
              <w:tc>
                <w:tcPr>
                  <w:tcW w:w="599"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847" w:type="dxa"/>
                  <w:vAlign w:val="center"/>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00:00</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24:00</w:t>
                  </w:r>
                </w:p>
                <w:p w:rsidR="005A6273" w:rsidRPr="005A6273" w:rsidRDefault="005A6273" w:rsidP="005A6273">
                  <w:pPr>
                    <w:spacing w:after="0" w:line="240" w:lineRule="atLeast"/>
                    <w:jc w:val="center"/>
                    <w:rPr>
                      <w:rFonts w:cs="Times New Roman"/>
                      <w:sz w:val="24"/>
                      <w:szCs w:val="24"/>
                      <w:lang w:eastAsia="fr-FR"/>
                    </w:rPr>
                  </w:pPr>
                </w:p>
              </w:tc>
              <w:tc>
                <w:tcPr>
                  <w:tcW w:w="822"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819"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810" w:type="dxa"/>
                  <w:vAlign w:val="center"/>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00:00</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24:00</w:t>
                  </w:r>
                </w:p>
                <w:p w:rsidR="005A6273" w:rsidRPr="005A6273" w:rsidRDefault="005A6273" w:rsidP="005A6273">
                  <w:pPr>
                    <w:spacing w:after="0" w:line="240" w:lineRule="atLeast"/>
                    <w:jc w:val="center"/>
                    <w:rPr>
                      <w:rFonts w:cs="Times New Roman"/>
                      <w:sz w:val="24"/>
                      <w:szCs w:val="24"/>
                      <w:lang w:eastAsia="fr-FR"/>
                    </w:rPr>
                  </w:pPr>
                </w:p>
              </w:tc>
              <w:tc>
                <w:tcPr>
                  <w:tcW w:w="1016"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r>
            <w:tr w:rsidR="005A6273" w:rsidRPr="005A6273" w:rsidTr="0061012B">
              <w:trPr>
                <w:cantSplit/>
                <w:trHeight w:val="1092"/>
                <w:jc w:val="center"/>
              </w:trPr>
              <w:tc>
                <w:tcPr>
                  <w:tcW w:w="457"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23.</w:t>
                  </w:r>
                </w:p>
              </w:tc>
              <w:tc>
                <w:tcPr>
                  <w:tcW w:w="2087" w:type="dxa"/>
                  <w:vAlign w:val="center"/>
                  <w:hideMark/>
                </w:tcPr>
                <w:p w:rsidR="005A6273" w:rsidRPr="005A6273" w:rsidRDefault="005A6273" w:rsidP="005A6273">
                  <w:pPr>
                    <w:spacing w:after="0" w:line="240" w:lineRule="atLeast"/>
                    <w:jc w:val="center"/>
                    <w:rPr>
                      <w:rFonts w:cs="Times New Roman"/>
                      <w:color w:val="000000"/>
                      <w:sz w:val="24"/>
                      <w:szCs w:val="24"/>
                      <w:lang w:eastAsia="fr-FR"/>
                    </w:rPr>
                  </w:pPr>
                  <w:r w:rsidRPr="005A6273">
                    <w:rPr>
                      <w:rFonts w:cs="Times New Roman"/>
                      <w:color w:val="000000"/>
                      <w:sz w:val="24"/>
                      <w:szCs w:val="24"/>
                      <w:lang w:eastAsia="fr-FR"/>
                    </w:rPr>
                    <w:t>Жовківський відділ ЗМУ ДМС</w:t>
                  </w:r>
                </w:p>
              </w:tc>
              <w:tc>
                <w:tcPr>
                  <w:tcW w:w="2031" w:type="dxa"/>
                  <w:vAlign w:val="center"/>
                  <w:hideMark/>
                </w:tcPr>
                <w:p w:rsidR="005A6273" w:rsidRPr="005A6273" w:rsidRDefault="005A6273" w:rsidP="005A6273">
                  <w:pPr>
                    <w:shd w:val="clear" w:color="auto" w:fill="FFFFFF"/>
                    <w:spacing w:after="0" w:line="240" w:lineRule="atLeast"/>
                    <w:jc w:val="center"/>
                    <w:rPr>
                      <w:rFonts w:cs="Times New Roman"/>
                      <w:color w:val="000000"/>
                      <w:sz w:val="24"/>
                      <w:szCs w:val="24"/>
                      <w:lang w:eastAsia="fr-FR"/>
                    </w:rPr>
                  </w:pPr>
                  <w:r w:rsidRPr="005A6273">
                    <w:rPr>
                      <w:rFonts w:cs="Times New Roman"/>
                      <w:color w:val="000000"/>
                      <w:sz w:val="24"/>
                      <w:szCs w:val="24"/>
                      <w:lang w:eastAsia="fr-FR"/>
                    </w:rPr>
                    <w:t xml:space="preserve">Львівська обл., </w:t>
                  </w:r>
                </w:p>
                <w:p w:rsidR="005A6273" w:rsidRPr="005A6273" w:rsidRDefault="005A6273" w:rsidP="005A6273">
                  <w:pPr>
                    <w:shd w:val="clear" w:color="auto" w:fill="FFFFFF"/>
                    <w:spacing w:after="0" w:line="240" w:lineRule="atLeast"/>
                    <w:jc w:val="center"/>
                    <w:rPr>
                      <w:rFonts w:cs="Times New Roman"/>
                      <w:color w:val="000000"/>
                      <w:sz w:val="24"/>
                      <w:szCs w:val="24"/>
                      <w:lang w:eastAsia="fr-FR"/>
                    </w:rPr>
                  </w:pPr>
                  <w:r w:rsidRPr="005A6273">
                    <w:rPr>
                      <w:rFonts w:cs="Times New Roman"/>
                      <w:color w:val="000000"/>
                      <w:sz w:val="24"/>
                      <w:szCs w:val="24"/>
                      <w:lang w:eastAsia="fr-FR"/>
                    </w:rPr>
                    <w:t xml:space="preserve">м. Жовква, вул. Святої </w:t>
                  </w:r>
                  <w:proofErr w:type="gramStart"/>
                  <w:r w:rsidRPr="005A6273">
                    <w:rPr>
                      <w:rFonts w:cs="Times New Roman"/>
                      <w:color w:val="000000"/>
                      <w:sz w:val="24"/>
                      <w:szCs w:val="24"/>
                      <w:lang w:eastAsia="fr-FR"/>
                    </w:rPr>
                    <w:t>Тр</w:t>
                  </w:r>
                  <w:proofErr w:type="gramEnd"/>
                  <w:r w:rsidRPr="005A6273">
                    <w:rPr>
                      <w:rFonts w:cs="Times New Roman"/>
                      <w:color w:val="000000"/>
                      <w:sz w:val="24"/>
                      <w:szCs w:val="24"/>
                      <w:lang w:eastAsia="fr-FR"/>
                    </w:rPr>
                    <w:t>ійці, 3г/34</w:t>
                  </w:r>
                </w:p>
              </w:tc>
              <w:tc>
                <w:tcPr>
                  <w:tcW w:w="689"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607" w:type="dxa"/>
                  <w:vAlign w:val="center"/>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00:00</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24:00</w:t>
                  </w:r>
                </w:p>
                <w:p w:rsidR="005A6273" w:rsidRPr="005A6273" w:rsidRDefault="005A6273" w:rsidP="005A6273">
                  <w:pPr>
                    <w:spacing w:after="0" w:line="240" w:lineRule="atLeast"/>
                    <w:jc w:val="center"/>
                    <w:rPr>
                      <w:rFonts w:cs="Times New Roman"/>
                      <w:sz w:val="24"/>
                      <w:szCs w:val="24"/>
                      <w:lang w:eastAsia="fr-FR"/>
                    </w:rPr>
                  </w:pPr>
                </w:p>
              </w:tc>
              <w:tc>
                <w:tcPr>
                  <w:tcW w:w="599"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847" w:type="dxa"/>
                  <w:vAlign w:val="center"/>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00:00</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24:00</w:t>
                  </w:r>
                </w:p>
                <w:p w:rsidR="005A6273" w:rsidRPr="005A6273" w:rsidRDefault="005A6273" w:rsidP="005A6273">
                  <w:pPr>
                    <w:spacing w:after="0" w:line="240" w:lineRule="atLeast"/>
                    <w:jc w:val="center"/>
                    <w:rPr>
                      <w:rFonts w:cs="Times New Roman"/>
                      <w:sz w:val="24"/>
                      <w:szCs w:val="24"/>
                      <w:lang w:eastAsia="fr-FR"/>
                    </w:rPr>
                  </w:pPr>
                </w:p>
              </w:tc>
              <w:tc>
                <w:tcPr>
                  <w:tcW w:w="822"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819"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810" w:type="dxa"/>
                  <w:vAlign w:val="center"/>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00:00</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24:00</w:t>
                  </w:r>
                </w:p>
                <w:p w:rsidR="005A6273" w:rsidRPr="005A6273" w:rsidRDefault="005A6273" w:rsidP="005A6273">
                  <w:pPr>
                    <w:spacing w:after="0" w:line="240" w:lineRule="atLeast"/>
                    <w:jc w:val="center"/>
                    <w:rPr>
                      <w:rFonts w:cs="Times New Roman"/>
                      <w:sz w:val="24"/>
                      <w:szCs w:val="24"/>
                      <w:lang w:eastAsia="fr-FR"/>
                    </w:rPr>
                  </w:pPr>
                </w:p>
              </w:tc>
              <w:tc>
                <w:tcPr>
                  <w:tcW w:w="1016"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r>
            <w:tr w:rsidR="005A6273" w:rsidRPr="005A6273" w:rsidTr="0061012B">
              <w:trPr>
                <w:cantSplit/>
                <w:trHeight w:val="1092"/>
                <w:jc w:val="center"/>
              </w:trPr>
              <w:tc>
                <w:tcPr>
                  <w:tcW w:w="457"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24</w:t>
                  </w:r>
                </w:p>
              </w:tc>
              <w:tc>
                <w:tcPr>
                  <w:tcW w:w="2087" w:type="dxa"/>
                  <w:vAlign w:val="center"/>
                  <w:hideMark/>
                </w:tcPr>
                <w:p w:rsidR="005A6273" w:rsidRPr="005A6273" w:rsidRDefault="005A6273" w:rsidP="005A6273">
                  <w:pPr>
                    <w:spacing w:after="0" w:line="240" w:lineRule="atLeast"/>
                    <w:jc w:val="center"/>
                    <w:rPr>
                      <w:rFonts w:cs="Times New Roman"/>
                      <w:color w:val="000000"/>
                      <w:sz w:val="24"/>
                      <w:szCs w:val="24"/>
                      <w:lang w:eastAsia="fr-FR"/>
                    </w:rPr>
                  </w:pPr>
                  <w:r w:rsidRPr="005A6273">
                    <w:rPr>
                      <w:rFonts w:cs="Times New Roman"/>
                      <w:color w:val="000000"/>
                      <w:sz w:val="24"/>
                      <w:szCs w:val="24"/>
                      <w:lang w:eastAsia="fr-FR"/>
                    </w:rPr>
                    <w:t>Бродівський відділ ЗМУ ДМС</w:t>
                  </w:r>
                </w:p>
              </w:tc>
              <w:tc>
                <w:tcPr>
                  <w:tcW w:w="2031" w:type="dxa"/>
                  <w:vAlign w:val="center"/>
                  <w:hideMark/>
                </w:tcPr>
                <w:p w:rsidR="005A6273" w:rsidRPr="005A6273" w:rsidRDefault="005A6273" w:rsidP="005A6273">
                  <w:pPr>
                    <w:shd w:val="clear" w:color="auto" w:fill="FFFFFF"/>
                    <w:spacing w:after="0" w:line="240" w:lineRule="atLeast"/>
                    <w:jc w:val="center"/>
                    <w:rPr>
                      <w:rFonts w:cs="Times New Roman"/>
                      <w:color w:val="000000"/>
                      <w:sz w:val="24"/>
                      <w:szCs w:val="24"/>
                      <w:lang w:eastAsia="fr-FR"/>
                    </w:rPr>
                  </w:pPr>
                  <w:r w:rsidRPr="005A6273">
                    <w:rPr>
                      <w:rFonts w:cs="Times New Roman"/>
                      <w:color w:val="000000"/>
                      <w:sz w:val="24"/>
                      <w:szCs w:val="24"/>
                      <w:lang w:eastAsia="fr-FR"/>
                    </w:rPr>
                    <w:t>м. Броди,</w:t>
                  </w:r>
                </w:p>
                <w:p w:rsidR="005A6273" w:rsidRPr="005A6273" w:rsidRDefault="005A6273" w:rsidP="005A6273">
                  <w:pPr>
                    <w:shd w:val="clear" w:color="auto" w:fill="FFFFFF"/>
                    <w:spacing w:after="0" w:line="240" w:lineRule="atLeast"/>
                    <w:jc w:val="center"/>
                    <w:rPr>
                      <w:rFonts w:cs="Times New Roman"/>
                      <w:color w:val="000000"/>
                      <w:sz w:val="24"/>
                      <w:szCs w:val="24"/>
                      <w:lang w:eastAsia="fr-FR"/>
                    </w:rPr>
                  </w:pPr>
                  <w:r w:rsidRPr="005A6273">
                    <w:rPr>
                      <w:rFonts w:cs="Times New Roman"/>
                      <w:color w:val="000000"/>
                      <w:sz w:val="24"/>
                      <w:szCs w:val="24"/>
                      <w:lang w:eastAsia="fr-FR"/>
                    </w:rPr>
                    <w:t>вул. Гончарська,15</w:t>
                  </w:r>
                </w:p>
                <w:p w:rsidR="005A6273" w:rsidRPr="005A6273" w:rsidRDefault="005A6273" w:rsidP="005A6273">
                  <w:pPr>
                    <w:shd w:val="clear" w:color="auto" w:fill="FFFFFF"/>
                    <w:spacing w:after="0" w:line="240" w:lineRule="atLeast"/>
                    <w:jc w:val="center"/>
                    <w:rPr>
                      <w:rFonts w:cs="Times New Roman"/>
                      <w:color w:val="000000"/>
                      <w:sz w:val="24"/>
                      <w:szCs w:val="24"/>
                      <w:lang w:eastAsia="fr-FR"/>
                    </w:rPr>
                  </w:pPr>
                </w:p>
              </w:tc>
              <w:tc>
                <w:tcPr>
                  <w:tcW w:w="689"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607" w:type="dxa"/>
                  <w:vAlign w:val="center"/>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00:00</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24:00</w:t>
                  </w:r>
                </w:p>
                <w:p w:rsidR="005A6273" w:rsidRPr="005A6273" w:rsidRDefault="005A6273" w:rsidP="005A6273">
                  <w:pPr>
                    <w:spacing w:after="0" w:line="240" w:lineRule="atLeast"/>
                    <w:jc w:val="center"/>
                    <w:rPr>
                      <w:rFonts w:cs="Times New Roman"/>
                      <w:sz w:val="24"/>
                      <w:szCs w:val="24"/>
                      <w:lang w:eastAsia="fr-FR"/>
                    </w:rPr>
                  </w:pPr>
                </w:p>
              </w:tc>
              <w:tc>
                <w:tcPr>
                  <w:tcW w:w="599"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847" w:type="dxa"/>
                  <w:vAlign w:val="center"/>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00:00</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24:00</w:t>
                  </w:r>
                </w:p>
                <w:p w:rsidR="005A6273" w:rsidRPr="005A6273" w:rsidRDefault="005A6273" w:rsidP="005A6273">
                  <w:pPr>
                    <w:spacing w:after="0" w:line="240" w:lineRule="atLeast"/>
                    <w:jc w:val="center"/>
                    <w:rPr>
                      <w:rFonts w:cs="Times New Roman"/>
                      <w:sz w:val="24"/>
                      <w:szCs w:val="24"/>
                      <w:lang w:eastAsia="fr-FR"/>
                    </w:rPr>
                  </w:pPr>
                </w:p>
              </w:tc>
              <w:tc>
                <w:tcPr>
                  <w:tcW w:w="822"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819"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810" w:type="dxa"/>
                  <w:vAlign w:val="center"/>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00:00</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24:00</w:t>
                  </w:r>
                </w:p>
                <w:p w:rsidR="005A6273" w:rsidRPr="005A6273" w:rsidRDefault="005A6273" w:rsidP="005A6273">
                  <w:pPr>
                    <w:spacing w:after="0" w:line="240" w:lineRule="atLeast"/>
                    <w:jc w:val="center"/>
                    <w:rPr>
                      <w:rFonts w:cs="Times New Roman"/>
                      <w:sz w:val="24"/>
                      <w:szCs w:val="24"/>
                      <w:lang w:eastAsia="fr-FR"/>
                    </w:rPr>
                  </w:pPr>
                </w:p>
              </w:tc>
              <w:tc>
                <w:tcPr>
                  <w:tcW w:w="1016"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r>
            <w:tr w:rsidR="005A6273" w:rsidRPr="005A6273" w:rsidTr="0061012B">
              <w:trPr>
                <w:cantSplit/>
                <w:trHeight w:val="1092"/>
                <w:jc w:val="center"/>
              </w:trPr>
              <w:tc>
                <w:tcPr>
                  <w:tcW w:w="457"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25</w:t>
                  </w:r>
                </w:p>
              </w:tc>
              <w:tc>
                <w:tcPr>
                  <w:tcW w:w="2087" w:type="dxa"/>
                  <w:vAlign w:val="center"/>
                  <w:hideMark/>
                </w:tcPr>
                <w:p w:rsidR="005A6273" w:rsidRPr="005A6273" w:rsidRDefault="005A6273" w:rsidP="005A6273">
                  <w:pPr>
                    <w:spacing w:after="0" w:line="240" w:lineRule="atLeast"/>
                    <w:jc w:val="center"/>
                    <w:rPr>
                      <w:rFonts w:cs="Times New Roman"/>
                      <w:color w:val="000000"/>
                      <w:sz w:val="24"/>
                      <w:szCs w:val="24"/>
                      <w:lang w:eastAsia="fr-FR"/>
                    </w:rPr>
                  </w:pPr>
                  <w:r w:rsidRPr="005A6273">
                    <w:rPr>
                      <w:rFonts w:cs="Times New Roman"/>
                      <w:color w:val="000000"/>
                      <w:sz w:val="24"/>
                      <w:szCs w:val="24"/>
                      <w:lang w:eastAsia="fr-FR"/>
                    </w:rPr>
                    <w:t>Буський відділ  ЗМУ ДМС</w:t>
                  </w:r>
                </w:p>
              </w:tc>
              <w:tc>
                <w:tcPr>
                  <w:tcW w:w="2031" w:type="dxa"/>
                  <w:vAlign w:val="center"/>
                  <w:hideMark/>
                </w:tcPr>
                <w:p w:rsidR="005A6273" w:rsidRPr="005A6273" w:rsidRDefault="005A6273" w:rsidP="005A6273">
                  <w:pPr>
                    <w:shd w:val="clear" w:color="auto" w:fill="FFFFFF"/>
                    <w:spacing w:after="0" w:line="240" w:lineRule="atLeast"/>
                    <w:jc w:val="center"/>
                    <w:rPr>
                      <w:rFonts w:cs="Times New Roman"/>
                      <w:color w:val="000000"/>
                      <w:sz w:val="24"/>
                      <w:szCs w:val="24"/>
                      <w:lang w:eastAsia="fr-FR"/>
                    </w:rPr>
                  </w:pPr>
                  <w:r w:rsidRPr="005A6273">
                    <w:rPr>
                      <w:rFonts w:cs="Times New Roman"/>
                      <w:color w:val="000000"/>
                      <w:sz w:val="24"/>
                      <w:szCs w:val="24"/>
                      <w:lang w:eastAsia="fr-FR"/>
                    </w:rPr>
                    <w:t xml:space="preserve">Львівська обл., </w:t>
                  </w:r>
                </w:p>
                <w:p w:rsidR="005A6273" w:rsidRPr="005A6273" w:rsidRDefault="005A6273" w:rsidP="005A6273">
                  <w:pPr>
                    <w:shd w:val="clear" w:color="auto" w:fill="FFFFFF"/>
                    <w:spacing w:after="0" w:line="240" w:lineRule="atLeast"/>
                    <w:jc w:val="center"/>
                    <w:rPr>
                      <w:rFonts w:cs="Times New Roman"/>
                      <w:color w:val="000000"/>
                      <w:sz w:val="24"/>
                      <w:szCs w:val="24"/>
                      <w:lang w:eastAsia="fr-FR"/>
                    </w:rPr>
                  </w:pPr>
                  <w:r w:rsidRPr="005A6273">
                    <w:rPr>
                      <w:rFonts w:cs="Times New Roman"/>
                      <w:color w:val="000000"/>
                      <w:sz w:val="24"/>
                      <w:szCs w:val="24"/>
                      <w:lang w:eastAsia="fr-FR"/>
                    </w:rPr>
                    <w:t>м. Буськ,</w:t>
                  </w:r>
                </w:p>
                <w:p w:rsidR="005A6273" w:rsidRPr="005A6273" w:rsidRDefault="005A6273" w:rsidP="005A6273">
                  <w:pPr>
                    <w:shd w:val="clear" w:color="auto" w:fill="FFFFFF"/>
                    <w:spacing w:after="0" w:line="240" w:lineRule="atLeast"/>
                    <w:jc w:val="center"/>
                    <w:rPr>
                      <w:rFonts w:cs="Times New Roman"/>
                      <w:color w:val="000000"/>
                      <w:sz w:val="24"/>
                      <w:szCs w:val="24"/>
                      <w:lang w:eastAsia="fr-FR"/>
                    </w:rPr>
                  </w:pPr>
                  <w:r w:rsidRPr="005A6273">
                    <w:rPr>
                      <w:rFonts w:cs="Times New Roman"/>
                      <w:color w:val="000000"/>
                      <w:sz w:val="24"/>
                      <w:szCs w:val="24"/>
                      <w:lang w:eastAsia="fr-FR"/>
                    </w:rPr>
                    <w:t>вул. Петрушевича,3</w:t>
                  </w:r>
                </w:p>
              </w:tc>
              <w:tc>
                <w:tcPr>
                  <w:tcW w:w="689"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607" w:type="dxa"/>
                  <w:vAlign w:val="center"/>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00:00</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24:00</w:t>
                  </w:r>
                </w:p>
                <w:p w:rsidR="005A6273" w:rsidRPr="005A6273" w:rsidRDefault="005A6273" w:rsidP="005A6273">
                  <w:pPr>
                    <w:spacing w:after="0" w:line="240" w:lineRule="atLeast"/>
                    <w:jc w:val="center"/>
                    <w:rPr>
                      <w:rFonts w:cs="Times New Roman"/>
                      <w:sz w:val="24"/>
                      <w:szCs w:val="24"/>
                      <w:lang w:eastAsia="fr-FR"/>
                    </w:rPr>
                  </w:pPr>
                </w:p>
              </w:tc>
              <w:tc>
                <w:tcPr>
                  <w:tcW w:w="599"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847" w:type="dxa"/>
                  <w:vAlign w:val="center"/>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00:00</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24:00</w:t>
                  </w:r>
                </w:p>
                <w:p w:rsidR="005A6273" w:rsidRPr="005A6273" w:rsidRDefault="005A6273" w:rsidP="005A6273">
                  <w:pPr>
                    <w:spacing w:after="0" w:line="240" w:lineRule="atLeast"/>
                    <w:jc w:val="center"/>
                    <w:rPr>
                      <w:rFonts w:cs="Times New Roman"/>
                      <w:sz w:val="24"/>
                      <w:szCs w:val="24"/>
                      <w:lang w:eastAsia="fr-FR"/>
                    </w:rPr>
                  </w:pPr>
                </w:p>
              </w:tc>
              <w:tc>
                <w:tcPr>
                  <w:tcW w:w="822"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819"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810" w:type="dxa"/>
                  <w:vAlign w:val="center"/>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00:00</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24:00</w:t>
                  </w:r>
                </w:p>
                <w:p w:rsidR="005A6273" w:rsidRPr="005A6273" w:rsidRDefault="005A6273" w:rsidP="005A6273">
                  <w:pPr>
                    <w:spacing w:after="0" w:line="240" w:lineRule="atLeast"/>
                    <w:jc w:val="center"/>
                    <w:rPr>
                      <w:rFonts w:cs="Times New Roman"/>
                      <w:sz w:val="24"/>
                      <w:szCs w:val="24"/>
                      <w:lang w:eastAsia="fr-FR"/>
                    </w:rPr>
                  </w:pPr>
                </w:p>
              </w:tc>
              <w:tc>
                <w:tcPr>
                  <w:tcW w:w="1016"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r>
            <w:tr w:rsidR="005A6273" w:rsidRPr="005A6273" w:rsidTr="0061012B">
              <w:trPr>
                <w:cantSplit/>
                <w:trHeight w:val="950"/>
                <w:jc w:val="center"/>
              </w:trPr>
              <w:tc>
                <w:tcPr>
                  <w:tcW w:w="457"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26.</w:t>
                  </w:r>
                </w:p>
              </w:tc>
              <w:tc>
                <w:tcPr>
                  <w:tcW w:w="2087" w:type="dxa"/>
                  <w:vAlign w:val="center"/>
                  <w:hideMark/>
                </w:tcPr>
                <w:p w:rsidR="005A6273" w:rsidRPr="005A6273" w:rsidRDefault="005A6273" w:rsidP="005A6273">
                  <w:pPr>
                    <w:spacing w:after="0" w:line="240" w:lineRule="atLeast"/>
                    <w:jc w:val="center"/>
                    <w:rPr>
                      <w:rFonts w:cs="Times New Roman"/>
                      <w:color w:val="000000"/>
                      <w:sz w:val="24"/>
                      <w:szCs w:val="24"/>
                      <w:lang w:eastAsia="fr-FR"/>
                    </w:rPr>
                  </w:pPr>
                  <w:r w:rsidRPr="005A6273">
                    <w:rPr>
                      <w:rFonts w:cs="Times New Roman"/>
                      <w:color w:val="000000"/>
                      <w:sz w:val="24"/>
                      <w:szCs w:val="24"/>
                      <w:lang w:eastAsia="fr-FR"/>
                    </w:rPr>
                    <w:t>Тисменицький відділ ЗМУ ДМС</w:t>
                  </w:r>
                </w:p>
              </w:tc>
              <w:tc>
                <w:tcPr>
                  <w:tcW w:w="2031" w:type="dxa"/>
                  <w:vAlign w:val="center"/>
                </w:tcPr>
                <w:p w:rsidR="005A6273" w:rsidRPr="005A6273" w:rsidRDefault="005A6273" w:rsidP="005A6273">
                  <w:pPr>
                    <w:shd w:val="clear" w:color="auto" w:fill="FFFFFF"/>
                    <w:spacing w:after="0" w:line="240" w:lineRule="atLeast"/>
                    <w:jc w:val="center"/>
                    <w:rPr>
                      <w:rFonts w:cs="Times New Roman"/>
                      <w:color w:val="000000"/>
                      <w:sz w:val="24"/>
                      <w:szCs w:val="24"/>
                      <w:lang w:eastAsia="fr-FR"/>
                    </w:rPr>
                  </w:pPr>
                  <w:r w:rsidRPr="005A6273">
                    <w:rPr>
                      <w:rFonts w:cs="Times New Roman"/>
                      <w:color w:val="000000"/>
                      <w:sz w:val="24"/>
                      <w:szCs w:val="24"/>
                      <w:lang w:eastAsia="fr-FR"/>
                    </w:rPr>
                    <w:t>Іван</w:t>
                  </w:r>
                  <w:proofErr w:type="gramStart"/>
                  <w:r w:rsidRPr="005A6273">
                    <w:rPr>
                      <w:rFonts w:cs="Times New Roman"/>
                      <w:color w:val="000000"/>
                      <w:sz w:val="24"/>
                      <w:szCs w:val="24"/>
                      <w:lang w:eastAsia="fr-FR"/>
                    </w:rPr>
                    <w:t>о-</w:t>
                  </w:r>
                  <w:proofErr w:type="gramEnd"/>
                  <w:r w:rsidRPr="005A6273">
                    <w:rPr>
                      <w:rFonts w:cs="Times New Roman"/>
                      <w:color w:val="000000"/>
                      <w:sz w:val="24"/>
                      <w:szCs w:val="24"/>
                      <w:lang w:eastAsia="fr-FR"/>
                    </w:rPr>
                    <w:t xml:space="preserve"> Франківська область, м. Тлумач, площа Д. Галицького,15</w:t>
                  </w:r>
                </w:p>
              </w:tc>
              <w:tc>
                <w:tcPr>
                  <w:tcW w:w="689"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607" w:type="dxa"/>
                  <w:vAlign w:val="center"/>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00:00</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24:00</w:t>
                  </w:r>
                </w:p>
                <w:p w:rsidR="005A6273" w:rsidRPr="005A6273" w:rsidRDefault="005A6273" w:rsidP="005A6273">
                  <w:pPr>
                    <w:spacing w:after="0" w:line="240" w:lineRule="atLeast"/>
                    <w:jc w:val="center"/>
                    <w:rPr>
                      <w:rFonts w:cs="Times New Roman"/>
                      <w:sz w:val="24"/>
                      <w:szCs w:val="24"/>
                      <w:lang w:eastAsia="fr-FR"/>
                    </w:rPr>
                  </w:pPr>
                </w:p>
              </w:tc>
              <w:tc>
                <w:tcPr>
                  <w:tcW w:w="599"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847" w:type="dxa"/>
                  <w:vAlign w:val="center"/>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00:00</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24:00</w:t>
                  </w:r>
                </w:p>
                <w:p w:rsidR="005A6273" w:rsidRPr="005A6273" w:rsidRDefault="005A6273" w:rsidP="005A6273">
                  <w:pPr>
                    <w:spacing w:after="0" w:line="240" w:lineRule="atLeast"/>
                    <w:jc w:val="center"/>
                    <w:rPr>
                      <w:rFonts w:cs="Times New Roman"/>
                      <w:sz w:val="24"/>
                      <w:szCs w:val="24"/>
                      <w:lang w:eastAsia="fr-FR"/>
                    </w:rPr>
                  </w:pPr>
                </w:p>
              </w:tc>
              <w:tc>
                <w:tcPr>
                  <w:tcW w:w="822"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819"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810" w:type="dxa"/>
                  <w:vAlign w:val="center"/>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00:00</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24:00</w:t>
                  </w:r>
                </w:p>
                <w:p w:rsidR="005A6273" w:rsidRPr="005A6273" w:rsidRDefault="005A6273" w:rsidP="005A6273">
                  <w:pPr>
                    <w:spacing w:after="0" w:line="240" w:lineRule="atLeast"/>
                    <w:jc w:val="center"/>
                    <w:rPr>
                      <w:rFonts w:cs="Times New Roman"/>
                      <w:sz w:val="24"/>
                      <w:szCs w:val="24"/>
                      <w:lang w:eastAsia="fr-FR"/>
                    </w:rPr>
                  </w:pPr>
                </w:p>
              </w:tc>
              <w:tc>
                <w:tcPr>
                  <w:tcW w:w="1016"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r>
            <w:tr w:rsidR="005A6273" w:rsidRPr="005A6273" w:rsidTr="0061012B">
              <w:trPr>
                <w:cantSplit/>
                <w:trHeight w:val="1007"/>
                <w:jc w:val="center"/>
              </w:trPr>
              <w:tc>
                <w:tcPr>
                  <w:tcW w:w="457"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27.</w:t>
                  </w:r>
                </w:p>
              </w:tc>
              <w:tc>
                <w:tcPr>
                  <w:tcW w:w="2087" w:type="dxa"/>
                  <w:vAlign w:val="center"/>
                  <w:hideMark/>
                </w:tcPr>
                <w:p w:rsidR="005A6273" w:rsidRPr="005A6273" w:rsidRDefault="005A6273" w:rsidP="005A6273">
                  <w:pPr>
                    <w:shd w:val="clear" w:color="auto" w:fill="FFFFFF"/>
                    <w:spacing w:after="0"/>
                    <w:rPr>
                      <w:rFonts w:cs="Times New Roman"/>
                      <w:color w:val="000000"/>
                      <w:sz w:val="24"/>
                      <w:szCs w:val="24"/>
                    </w:rPr>
                  </w:pPr>
                  <w:r w:rsidRPr="005A6273">
                    <w:rPr>
                      <w:rFonts w:cs="Times New Roman"/>
                      <w:color w:val="000000"/>
                      <w:sz w:val="24"/>
                      <w:szCs w:val="24"/>
                    </w:rPr>
                    <w:t xml:space="preserve">Тисменицький відділ ЗМУ ДМС </w:t>
                  </w:r>
                </w:p>
                <w:p w:rsidR="005A6273" w:rsidRPr="005A6273" w:rsidRDefault="005A6273" w:rsidP="005A6273">
                  <w:pPr>
                    <w:spacing w:after="0" w:line="240" w:lineRule="atLeast"/>
                    <w:jc w:val="center"/>
                    <w:rPr>
                      <w:rFonts w:cs="Times New Roman"/>
                      <w:sz w:val="24"/>
                      <w:szCs w:val="24"/>
                      <w:lang w:eastAsia="fr-FR"/>
                    </w:rPr>
                  </w:pPr>
                </w:p>
              </w:tc>
              <w:tc>
                <w:tcPr>
                  <w:tcW w:w="2031" w:type="dxa"/>
                  <w:vAlign w:val="center"/>
                </w:tcPr>
                <w:p w:rsidR="005A6273" w:rsidRPr="005A6273" w:rsidRDefault="005A6273" w:rsidP="005A6273">
                  <w:pPr>
                    <w:spacing w:after="0" w:line="240" w:lineRule="atLeast"/>
                    <w:jc w:val="center"/>
                    <w:rPr>
                      <w:rFonts w:cs="Times New Roman"/>
                      <w:color w:val="000000"/>
                      <w:sz w:val="24"/>
                      <w:szCs w:val="24"/>
                    </w:rPr>
                  </w:pPr>
                  <w:r w:rsidRPr="005A6273">
                    <w:rPr>
                      <w:rFonts w:cs="Times New Roman"/>
                      <w:color w:val="000000"/>
                      <w:sz w:val="24"/>
                      <w:szCs w:val="24"/>
                    </w:rPr>
                    <w:t xml:space="preserve">Івано - Франківська область, </w:t>
                  </w:r>
                  <w:proofErr w:type="gramStart"/>
                  <w:r w:rsidRPr="005A6273">
                    <w:rPr>
                      <w:rFonts w:cs="Times New Roman"/>
                      <w:color w:val="000000"/>
                      <w:sz w:val="24"/>
                      <w:szCs w:val="24"/>
                    </w:rPr>
                    <w:t>м</w:t>
                  </w:r>
                  <w:proofErr w:type="gramEnd"/>
                  <w:r w:rsidRPr="005A6273">
                    <w:rPr>
                      <w:rFonts w:cs="Times New Roman"/>
                      <w:color w:val="000000"/>
                      <w:sz w:val="24"/>
                      <w:szCs w:val="24"/>
                    </w:rPr>
                    <w:t>. Тисмениця, вул. Костя Левицького, 4Б</w:t>
                  </w:r>
                </w:p>
                <w:p w:rsidR="005A6273" w:rsidRPr="005A6273" w:rsidRDefault="005A6273" w:rsidP="005A6273">
                  <w:pPr>
                    <w:spacing w:after="0" w:line="240" w:lineRule="atLeast"/>
                    <w:jc w:val="center"/>
                    <w:rPr>
                      <w:rFonts w:cs="Times New Roman"/>
                      <w:color w:val="000000"/>
                      <w:sz w:val="24"/>
                      <w:szCs w:val="24"/>
                    </w:rPr>
                  </w:pPr>
                </w:p>
                <w:p w:rsidR="005A6273" w:rsidRPr="005A6273" w:rsidRDefault="005A6273" w:rsidP="005A6273">
                  <w:pPr>
                    <w:spacing w:after="0" w:line="240" w:lineRule="atLeast"/>
                    <w:jc w:val="center"/>
                    <w:rPr>
                      <w:rFonts w:cs="Times New Roman"/>
                      <w:color w:val="000000"/>
                      <w:sz w:val="24"/>
                      <w:szCs w:val="24"/>
                    </w:rPr>
                  </w:pPr>
                </w:p>
                <w:p w:rsidR="005A6273" w:rsidRPr="005A6273" w:rsidRDefault="005A6273" w:rsidP="005A6273">
                  <w:pPr>
                    <w:spacing w:after="0" w:line="240" w:lineRule="atLeast"/>
                    <w:jc w:val="center"/>
                    <w:rPr>
                      <w:rFonts w:cs="Times New Roman"/>
                      <w:sz w:val="24"/>
                      <w:szCs w:val="24"/>
                      <w:lang w:eastAsia="fr-FR"/>
                    </w:rPr>
                  </w:pPr>
                </w:p>
              </w:tc>
              <w:tc>
                <w:tcPr>
                  <w:tcW w:w="689"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607" w:type="dxa"/>
                  <w:vAlign w:val="center"/>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00:00</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24:00</w:t>
                  </w:r>
                </w:p>
                <w:p w:rsidR="005A6273" w:rsidRPr="005A6273" w:rsidRDefault="005A6273" w:rsidP="005A6273">
                  <w:pPr>
                    <w:spacing w:after="0" w:line="240" w:lineRule="atLeast"/>
                    <w:jc w:val="center"/>
                    <w:rPr>
                      <w:rFonts w:cs="Times New Roman"/>
                      <w:sz w:val="24"/>
                      <w:szCs w:val="24"/>
                      <w:lang w:eastAsia="fr-FR"/>
                    </w:rPr>
                  </w:pPr>
                </w:p>
              </w:tc>
              <w:tc>
                <w:tcPr>
                  <w:tcW w:w="599"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847" w:type="dxa"/>
                  <w:vAlign w:val="center"/>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00:00</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24:00</w:t>
                  </w:r>
                </w:p>
                <w:p w:rsidR="005A6273" w:rsidRPr="005A6273" w:rsidRDefault="005A6273" w:rsidP="005A6273">
                  <w:pPr>
                    <w:spacing w:after="0" w:line="240" w:lineRule="atLeast"/>
                    <w:jc w:val="center"/>
                    <w:rPr>
                      <w:rFonts w:cs="Times New Roman"/>
                      <w:sz w:val="24"/>
                      <w:szCs w:val="24"/>
                      <w:lang w:eastAsia="fr-FR"/>
                    </w:rPr>
                  </w:pPr>
                </w:p>
              </w:tc>
              <w:tc>
                <w:tcPr>
                  <w:tcW w:w="822"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819"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810" w:type="dxa"/>
                  <w:vAlign w:val="center"/>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00:00</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24:00</w:t>
                  </w:r>
                </w:p>
                <w:p w:rsidR="005A6273" w:rsidRPr="005A6273" w:rsidRDefault="005A6273" w:rsidP="005A6273">
                  <w:pPr>
                    <w:spacing w:after="0" w:line="240" w:lineRule="atLeast"/>
                    <w:jc w:val="center"/>
                    <w:rPr>
                      <w:rFonts w:cs="Times New Roman"/>
                      <w:sz w:val="24"/>
                      <w:szCs w:val="24"/>
                      <w:lang w:eastAsia="fr-FR"/>
                    </w:rPr>
                  </w:pPr>
                </w:p>
              </w:tc>
              <w:tc>
                <w:tcPr>
                  <w:tcW w:w="1016"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r>
            <w:tr w:rsidR="005A6273" w:rsidRPr="005A6273" w:rsidTr="0061012B">
              <w:trPr>
                <w:cantSplit/>
                <w:trHeight w:val="923"/>
                <w:jc w:val="center"/>
              </w:trPr>
              <w:tc>
                <w:tcPr>
                  <w:tcW w:w="457" w:type="dxa"/>
                  <w:vAlign w:val="center"/>
                  <w:hideMark/>
                </w:tcPr>
                <w:p w:rsidR="005A6273" w:rsidRPr="005A6273" w:rsidRDefault="005A6273" w:rsidP="005A6273">
                  <w:pPr>
                    <w:spacing w:after="0" w:line="240" w:lineRule="atLeast"/>
                    <w:jc w:val="center"/>
                    <w:rPr>
                      <w:rFonts w:cs="Times New Roman"/>
                      <w:color w:val="000000" w:themeColor="text1"/>
                      <w:sz w:val="24"/>
                      <w:szCs w:val="24"/>
                      <w:lang w:eastAsia="fr-FR"/>
                    </w:rPr>
                  </w:pPr>
                  <w:r w:rsidRPr="005A6273">
                    <w:rPr>
                      <w:rFonts w:cs="Times New Roman"/>
                      <w:color w:val="000000" w:themeColor="text1"/>
                      <w:sz w:val="24"/>
                      <w:szCs w:val="24"/>
                      <w:lang w:eastAsia="fr-FR"/>
                    </w:rPr>
                    <w:t>28.</w:t>
                  </w:r>
                </w:p>
              </w:tc>
              <w:tc>
                <w:tcPr>
                  <w:tcW w:w="2087" w:type="dxa"/>
                  <w:vAlign w:val="center"/>
                  <w:hideMark/>
                </w:tcPr>
                <w:p w:rsidR="005A6273" w:rsidRPr="005A6273" w:rsidRDefault="005A6273" w:rsidP="005A6273">
                  <w:pPr>
                    <w:shd w:val="clear" w:color="auto" w:fill="FFFFFF"/>
                    <w:spacing w:after="0"/>
                    <w:rPr>
                      <w:rFonts w:cs="Times New Roman"/>
                      <w:color w:val="000000"/>
                      <w:sz w:val="24"/>
                      <w:szCs w:val="24"/>
                    </w:rPr>
                  </w:pPr>
                  <w:r w:rsidRPr="005A6273">
                    <w:rPr>
                      <w:rFonts w:cs="Times New Roman"/>
                      <w:color w:val="000000"/>
                      <w:sz w:val="24"/>
                      <w:szCs w:val="24"/>
                    </w:rPr>
                    <w:t xml:space="preserve">Коломийський відділ ЗМУ ДМС </w:t>
                  </w:r>
                </w:p>
                <w:p w:rsidR="005A6273" w:rsidRPr="005A6273" w:rsidRDefault="005A6273" w:rsidP="005A6273">
                  <w:pPr>
                    <w:spacing w:after="0" w:line="240" w:lineRule="atLeast"/>
                    <w:jc w:val="center"/>
                    <w:rPr>
                      <w:rFonts w:cs="Times New Roman"/>
                      <w:color w:val="000000"/>
                      <w:sz w:val="24"/>
                      <w:szCs w:val="24"/>
                      <w:lang w:eastAsia="fr-FR"/>
                    </w:rPr>
                  </w:pPr>
                </w:p>
              </w:tc>
              <w:tc>
                <w:tcPr>
                  <w:tcW w:w="2031" w:type="dxa"/>
                  <w:vAlign w:val="center"/>
                </w:tcPr>
                <w:p w:rsidR="005A6273" w:rsidRPr="005A6273" w:rsidRDefault="005A6273" w:rsidP="005A6273">
                  <w:pPr>
                    <w:shd w:val="clear" w:color="auto" w:fill="FFFFFF"/>
                    <w:spacing w:after="0" w:line="240" w:lineRule="atLeast"/>
                    <w:jc w:val="center"/>
                    <w:rPr>
                      <w:rFonts w:cs="Times New Roman"/>
                      <w:color w:val="000000"/>
                      <w:sz w:val="24"/>
                      <w:szCs w:val="24"/>
                      <w:lang w:eastAsia="fr-FR"/>
                    </w:rPr>
                  </w:pPr>
                  <w:r w:rsidRPr="005A6273">
                    <w:rPr>
                      <w:rFonts w:cs="Times New Roman"/>
                      <w:color w:val="000000"/>
                      <w:sz w:val="24"/>
                      <w:szCs w:val="24"/>
                    </w:rPr>
                    <w:t xml:space="preserve">Івано - Франківська область, </w:t>
                  </w:r>
                  <w:proofErr w:type="gramStart"/>
                  <w:r w:rsidRPr="005A6273">
                    <w:rPr>
                      <w:rFonts w:cs="Times New Roman"/>
                      <w:color w:val="000000"/>
                      <w:sz w:val="24"/>
                      <w:szCs w:val="24"/>
                    </w:rPr>
                    <w:t>м</w:t>
                  </w:r>
                  <w:proofErr w:type="gramEnd"/>
                  <w:r w:rsidRPr="005A6273">
                    <w:rPr>
                      <w:rFonts w:cs="Times New Roman"/>
                      <w:color w:val="000000"/>
                      <w:sz w:val="24"/>
                      <w:szCs w:val="24"/>
                    </w:rPr>
                    <w:t>. Коломия, вул. Лесі Українки, 41;</w:t>
                  </w:r>
                </w:p>
              </w:tc>
              <w:tc>
                <w:tcPr>
                  <w:tcW w:w="689"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607" w:type="dxa"/>
                  <w:vAlign w:val="center"/>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00:00</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24:00</w:t>
                  </w:r>
                </w:p>
                <w:p w:rsidR="005A6273" w:rsidRPr="005A6273" w:rsidRDefault="005A6273" w:rsidP="005A6273">
                  <w:pPr>
                    <w:spacing w:after="0" w:line="240" w:lineRule="atLeast"/>
                    <w:jc w:val="center"/>
                    <w:rPr>
                      <w:rFonts w:cs="Times New Roman"/>
                      <w:sz w:val="24"/>
                      <w:szCs w:val="24"/>
                      <w:lang w:eastAsia="fr-FR"/>
                    </w:rPr>
                  </w:pPr>
                </w:p>
              </w:tc>
              <w:tc>
                <w:tcPr>
                  <w:tcW w:w="599"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847" w:type="dxa"/>
                  <w:vAlign w:val="center"/>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00:00</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24:00</w:t>
                  </w:r>
                </w:p>
                <w:p w:rsidR="005A6273" w:rsidRPr="005A6273" w:rsidRDefault="005A6273" w:rsidP="005A6273">
                  <w:pPr>
                    <w:spacing w:after="0" w:line="240" w:lineRule="atLeast"/>
                    <w:jc w:val="center"/>
                    <w:rPr>
                      <w:rFonts w:cs="Times New Roman"/>
                      <w:sz w:val="24"/>
                      <w:szCs w:val="24"/>
                      <w:lang w:eastAsia="fr-FR"/>
                    </w:rPr>
                  </w:pPr>
                </w:p>
              </w:tc>
              <w:tc>
                <w:tcPr>
                  <w:tcW w:w="822"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819"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810" w:type="dxa"/>
                  <w:vAlign w:val="center"/>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00:00</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24:00</w:t>
                  </w:r>
                </w:p>
                <w:p w:rsidR="005A6273" w:rsidRPr="005A6273" w:rsidRDefault="005A6273" w:rsidP="005A6273">
                  <w:pPr>
                    <w:spacing w:after="0" w:line="240" w:lineRule="atLeast"/>
                    <w:jc w:val="center"/>
                    <w:rPr>
                      <w:rFonts w:cs="Times New Roman"/>
                      <w:sz w:val="24"/>
                      <w:szCs w:val="24"/>
                      <w:lang w:eastAsia="fr-FR"/>
                    </w:rPr>
                  </w:pPr>
                </w:p>
              </w:tc>
              <w:tc>
                <w:tcPr>
                  <w:tcW w:w="1016"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r>
            <w:tr w:rsidR="005A6273" w:rsidRPr="005A6273" w:rsidTr="0061012B">
              <w:trPr>
                <w:cantSplit/>
                <w:trHeight w:val="923"/>
                <w:jc w:val="center"/>
              </w:trPr>
              <w:tc>
                <w:tcPr>
                  <w:tcW w:w="457" w:type="dxa"/>
                  <w:vAlign w:val="center"/>
                  <w:hideMark/>
                </w:tcPr>
                <w:p w:rsidR="005A6273" w:rsidRPr="005A6273" w:rsidRDefault="005A6273" w:rsidP="005A6273">
                  <w:pPr>
                    <w:spacing w:after="0" w:line="240" w:lineRule="atLeast"/>
                    <w:jc w:val="center"/>
                    <w:rPr>
                      <w:rFonts w:cs="Times New Roman"/>
                      <w:color w:val="000000" w:themeColor="text1"/>
                      <w:sz w:val="24"/>
                      <w:szCs w:val="24"/>
                      <w:lang w:eastAsia="fr-FR"/>
                    </w:rPr>
                  </w:pPr>
                  <w:r w:rsidRPr="005A6273">
                    <w:rPr>
                      <w:rFonts w:cs="Times New Roman"/>
                      <w:color w:val="000000" w:themeColor="text1"/>
                      <w:sz w:val="24"/>
                      <w:szCs w:val="24"/>
                      <w:lang w:eastAsia="fr-FR"/>
                    </w:rPr>
                    <w:t>29.</w:t>
                  </w:r>
                </w:p>
              </w:tc>
              <w:tc>
                <w:tcPr>
                  <w:tcW w:w="2087" w:type="dxa"/>
                  <w:vAlign w:val="center"/>
                  <w:hideMark/>
                </w:tcPr>
                <w:p w:rsidR="005A6273" w:rsidRPr="005A6273" w:rsidRDefault="005A6273" w:rsidP="005A6273">
                  <w:pPr>
                    <w:shd w:val="clear" w:color="auto" w:fill="FFFFFF"/>
                    <w:spacing w:after="0"/>
                    <w:rPr>
                      <w:rFonts w:cs="Times New Roman"/>
                      <w:color w:val="000000"/>
                      <w:sz w:val="24"/>
                      <w:szCs w:val="24"/>
                    </w:rPr>
                  </w:pPr>
                  <w:r w:rsidRPr="005A6273">
                    <w:rPr>
                      <w:rFonts w:cs="Times New Roman"/>
                      <w:color w:val="000000"/>
                      <w:sz w:val="24"/>
                      <w:szCs w:val="24"/>
                    </w:rPr>
                    <w:t xml:space="preserve">Косівський відділ  ЗМУ ДМС </w:t>
                  </w:r>
                </w:p>
                <w:p w:rsidR="005A6273" w:rsidRPr="005A6273" w:rsidRDefault="005A6273" w:rsidP="005A6273">
                  <w:pPr>
                    <w:spacing w:after="0" w:line="240" w:lineRule="atLeast"/>
                    <w:jc w:val="center"/>
                    <w:rPr>
                      <w:rFonts w:cs="Times New Roman"/>
                      <w:color w:val="000000"/>
                      <w:sz w:val="24"/>
                      <w:szCs w:val="24"/>
                      <w:lang w:eastAsia="fr-FR"/>
                    </w:rPr>
                  </w:pPr>
                </w:p>
              </w:tc>
              <w:tc>
                <w:tcPr>
                  <w:tcW w:w="2031"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color w:val="000000"/>
                      <w:sz w:val="24"/>
                      <w:szCs w:val="24"/>
                    </w:rPr>
                    <w:t xml:space="preserve">Івано - Франківська область, </w:t>
                  </w:r>
                  <w:proofErr w:type="gramStart"/>
                  <w:r w:rsidRPr="005A6273">
                    <w:rPr>
                      <w:rFonts w:cs="Times New Roman"/>
                      <w:color w:val="000000"/>
                      <w:sz w:val="24"/>
                      <w:szCs w:val="24"/>
                    </w:rPr>
                    <w:t>м</w:t>
                  </w:r>
                  <w:proofErr w:type="gramEnd"/>
                  <w:r w:rsidRPr="005A6273">
                    <w:rPr>
                      <w:rFonts w:cs="Times New Roman"/>
                      <w:color w:val="000000"/>
                      <w:sz w:val="24"/>
                      <w:szCs w:val="24"/>
                    </w:rPr>
                    <w:t>. Косів, вул. Небесної Сотні, 4а;</w:t>
                  </w:r>
                </w:p>
              </w:tc>
              <w:tc>
                <w:tcPr>
                  <w:tcW w:w="689"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607" w:type="dxa"/>
                  <w:vAlign w:val="center"/>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00:00</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24:00</w:t>
                  </w:r>
                </w:p>
                <w:p w:rsidR="005A6273" w:rsidRPr="005A6273" w:rsidRDefault="005A6273" w:rsidP="005A6273">
                  <w:pPr>
                    <w:spacing w:after="0" w:line="240" w:lineRule="atLeast"/>
                    <w:jc w:val="center"/>
                    <w:rPr>
                      <w:rFonts w:cs="Times New Roman"/>
                      <w:sz w:val="24"/>
                      <w:szCs w:val="24"/>
                      <w:lang w:eastAsia="fr-FR"/>
                    </w:rPr>
                  </w:pPr>
                </w:p>
              </w:tc>
              <w:tc>
                <w:tcPr>
                  <w:tcW w:w="599"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847" w:type="dxa"/>
                  <w:vAlign w:val="center"/>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00:00</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24:00</w:t>
                  </w:r>
                </w:p>
                <w:p w:rsidR="005A6273" w:rsidRPr="005A6273" w:rsidRDefault="005A6273" w:rsidP="005A6273">
                  <w:pPr>
                    <w:spacing w:after="0" w:line="240" w:lineRule="atLeast"/>
                    <w:jc w:val="center"/>
                    <w:rPr>
                      <w:rFonts w:cs="Times New Roman"/>
                      <w:sz w:val="24"/>
                      <w:szCs w:val="24"/>
                      <w:lang w:eastAsia="fr-FR"/>
                    </w:rPr>
                  </w:pPr>
                </w:p>
              </w:tc>
              <w:tc>
                <w:tcPr>
                  <w:tcW w:w="822"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819"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810" w:type="dxa"/>
                  <w:vAlign w:val="center"/>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00:00</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24:00</w:t>
                  </w:r>
                </w:p>
                <w:p w:rsidR="005A6273" w:rsidRPr="005A6273" w:rsidRDefault="005A6273" w:rsidP="005A6273">
                  <w:pPr>
                    <w:spacing w:after="0" w:line="240" w:lineRule="atLeast"/>
                    <w:jc w:val="center"/>
                    <w:rPr>
                      <w:rFonts w:cs="Times New Roman"/>
                      <w:sz w:val="24"/>
                      <w:szCs w:val="24"/>
                      <w:lang w:eastAsia="fr-FR"/>
                    </w:rPr>
                  </w:pPr>
                </w:p>
              </w:tc>
              <w:tc>
                <w:tcPr>
                  <w:tcW w:w="1016"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r>
            <w:tr w:rsidR="005A6273" w:rsidRPr="005A6273" w:rsidTr="0061012B">
              <w:trPr>
                <w:cantSplit/>
                <w:trHeight w:val="1137"/>
                <w:jc w:val="center"/>
              </w:trPr>
              <w:tc>
                <w:tcPr>
                  <w:tcW w:w="457"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30.</w:t>
                  </w:r>
                </w:p>
              </w:tc>
              <w:tc>
                <w:tcPr>
                  <w:tcW w:w="2087"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Косівський відділ</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color w:val="000000"/>
                      <w:sz w:val="24"/>
                      <w:szCs w:val="24"/>
                    </w:rPr>
                    <w:t>ЗМУ ДМС</w:t>
                  </w:r>
                </w:p>
              </w:tc>
              <w:tc>
                <w:tcPr>
                  <w:tcW w:w="2031" w:type="dxa"/>
                  <w:vAlign w:val="center"/>
                </w:tcPr>
                <w:p w:rsidR="005A6273" w:rsidRPr="005A6273" w:rsidRDefault="005A6273" w:rsidP="005A6273">
                  <w:pPr>
                    <w:shd w:val="clear" w:color="auto" w:fill="FFFFFF"/>
                    <w:spacing w:after="0" w:line="240" w:lineRule="atLeast"/>
                    <w:jc w:val="center"/>
                    <w:rPr>
                      <w:rFonts w:cs="Times New Roman"/>
                      <w:color w:val="000000"/>
                      <w:sz w:val="24"/>
                      <w:szCs w:val="24"/>
                      <w:lang w:eastAsia="fr-FR"/>
                    </w:rPr>
                  </w:pPr>
                  <w:r w:rsidRPr="005A6273">
                    <w:rPr>
                      <w:rFonts w:cs="Times New Roman"/>
                      <w:color w:val="000000"/>
                      <w:sz w:val="24"/>
                      <w:szCs w:val="24"/>
                      <w:lang w:eastAsia="fr-FR"/>
                    </w:rPr>
                    <w:t>Івано-Франківська область, смт. Верховина, вул. Незалежності,4а</w:t>
                  </w:r>
                </w:p>
              </w:tc>
              <w:tc>
                <w:tcPr>
                  <w:tcW w:w="689"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607" w:type="dxa"/>
                  <w:vAlign w:val="center"/>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00:00</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24:00</w:t>
                  </w:r>
                </w:p>
                <w:p w:rsidR="005A6273" w:rsidRPr="005A6273" w:rsidRDefault="005A6273" w:rsidP="005A6273">
                  <w:pPr>
                    <w:spacing w:after="0" w:line="240" w:lineRule="atLeast"/>
                    <w:jc w:val="center"/>
                    <w:rPr>
                      <w:rFonts w:cs="Times New Roman"/>
                      <w:sz w:val="24"/>
                      <w:szCs w:val="24"/>
                      <w:lang w:eastAsia="fr-FR"/>
                    </w:rPr>
                  </w:pPr>
                </w:p>
              </w:tc>
              <w:tc>
                <w:tcPr>
                  <w:tcW w:w="599"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847" w:type="dxa"/>
                  <w:vAlign w:val="center"/>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00:00</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24:00</w:t>
                  </w:r>
                </w:p>
                <w:p w:rsidR="005A6273" w:rsidRPr="005A6273" w:rsidRDefault="005A6273" w:rsidP="005A6273">
                  <w:pPr>
                    <w:spacing w:after="0" w:line="240" w:lineRule="atLeast"/>
                    <w:jc w:val="center"/>
                    <w:rPr>
                      <w:rFonts w:cs="Times New Roman"/>
                      <w:sz w:val="24"/>
                      <w:szCs w:val="24"/>
                      <w:lang w:eastAsia="fr-FR"/>
                    </w:rPr>
                  </w:pPr>
                </w:p>
              </w:tc>
              <w:tc>
                <w:tcPr>
                  <w:tcW w:w="822"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819"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810" w:type="dxa"/>
                  <w:vAlign w:val="center"/>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00:00</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24:00</w:t>
                  </w:r>
                </w:p>
                <w:p w:rsidR="005A6273" w:rsidRPr="005A6273" w:rsidRDefault="005A6273" w:rsidP="005A6273">
                  <w:pPr>
                    <w:spacing w:after="0" w:line="240" w:lineRule="atLeast"/>
                    <w:jc w:val="center"/>
                    <w:rPr>
                      <w:rFonts w:cs="Times New Roman"/>
                      <w:sz w:val="24"/>
                      <w:szCs w:val="24"/>
                      <w:lang w:eastAsia="fr-FR"/>
                    </w:rPr>
                  </w:pPr>
                </w:p>
              </w:tc>
              <w:tc>
                <w:tcPr>
                  <w:tcW w:w="1016"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r>
            <w:tr w:rsidR="005A6273" w:rsidRPr="005A6273" w:rsidTr="0061012B">
              <w:trPr>
                <w:cantSplit/>
                <w:trHeight w:val="1015"/>
                <w:jc w:val="center"/>
              </w:trPr>
              <w:tc>
                <w:tcPr>
                  <w:tcW w:w="457"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31.</w:t>
                  </w:r>
                </w:p>
              </w:tc>
              <w:tc>
                <w:tcPr>
                  <w:tcW w:w="2087" w:type="dxa"/>
                  <w:vAlign w:val="center"/>
                  <w:hideMark/>
                </w:tcPr>
                <w:p w:rsidR="005A6273" w:rsidRPr="005A6273" w:rsidRDefault="005A6273" w:rsidP="005A6273">
                  <w:pPr>
                    <w:shd w:val="clear" w:color="auto" w:fill="FFFFFF"/>
                    <w:spacing w:after="0"/>
                    <w:rPr>
                      <w:rFonts w:cs="Times New Roman"/>
                      <w:color w:val="000000"/>
                      <w:sz w:val="24"/>
                      <w:szCs w:val="24"/>
                    </w:rPr>
                  </w:pPr>
                  <w:r w:rsidRPr="005A6273">
                    <w:rPr>
                      <w:rFonts w:cs="Times New Roman"/>
                      <w:color w:val="000000"/>
                      <w:sz w:val="24"/>
                      <w:szCs w:val="24"/>
                    </w:rPr>
                    <w:t xml:space="preserve">Надвірнянський відділ  ЗМУ ДМС </w:t>
                  </w:r>
                </w:p>
                <w:p w:rsidR="005A6273" w:rsidRPr="005A6273" w:rsidRDefault="005A6273" w:rsidP="005A6273">
                  <w:pPr>
                    <w:spacing w:after="0" w:line="240" w:lineRule="atLeast"/>
                    <w:jc w:val="center"/>
                    <w:rPr>
                      <w:rFonts w:cs="Times New Roman"/>
                      <w:color w:val="000000"/>
                      <w:sz w:val="24"/>
                      <w:szCs w:val="24"/>
                      <w:lang w:eastAsia="fr-FR"/>
                    </w:rPr>
                  </w:pPr>
                </w:p>
              </w:tc>
              <w:tc>
                <w:tcPr>
                  <w:tcW w:w="2031" w:type="dxa"/>
                  <w:vAlign w:val="center"/>
                </w:tcPr>
                <w:p w:rsidR="005A6273" w:rsidRPr="005A6273" w:rsidRDefault="005A6273" w:rsidP="005A6273">
                  <w:pPr>
                    <w:shd w:val="clear" w:color="auto" w:fill="FFFFFF"/>
                    <w:spacing w:after="0" w:line="240" w:lineRule="atLeast"/>
                    <w:jc w:val="center"/>
                    <w:rPr>
                      <w:rFonts w:cs="Times New Roman"/>
                      <w:color w:val="000000"/>
                      <w:sz w:val="24"/>
                      <w:szCs w:val="24"/>
                      <w:lang w:eastAsia="fr-FR"/>
                    </w:rPr>
                  </w:pPr>
                  <w:r w:rsidRPr="005A6273">
                    <w:rPr>
                      <w:rFonts w:cs="Times New Roman"/>
                      <w:color w:val="000000"/>
                      <w:sz w:val="24"/>
                      <w:szCs w:val="24"/>
                    </w:rPr>
                    <w:t xml:space="preserve">Івано - Франківська область, </w:t>
                  </w:r>
                  <w:proofErr w:type="gramStart"/>
                  <w:r w:rsidRPr="005A6273">
                    <w:rPr>
                      <w:rFonts w:cs="Times New Roman"/>
                      <w:color w:val="000000"/>
                      <w:sz w:val="24"/>
                      <w:szCs w:val="24"/>
                    </w:rPr>
                    <w:t>м</w:t>
                  </w:r>
                  <w:proofErr w:type="gramEnd"/>
                  <w:r w:rsidRPr="005A6273">
                    <w:rPr>
                      <w:rFonts w:cs="Times New Roman"/>
                      <w:color w:val="000000"/>
                      <w:sz w:val="24"/>
                      <w:szCs w:val="24"/>
                    </w:rPr>
                    <w:t>. Надвірна, вул. Грушевського, 14</w:t>
                  </w:r>
                </w:p>
              </w:tc>
              <w:tc>
                <w:tcPr>
                  <w:tcW w:w="689"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607" w:type="dxa"/>
                  <w:vAlign w:val="center"/>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00:00</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24:00</w:t>
                  </w:r>
                </w:p>
                <w:p w:rsidR="005A6273" w:rsidRPr="005A6273" w:rsidRDefault="005A6273" w:rsidP="005A6273">
                  <w:pPr>
                    <w:spacing w:after="0" w:line="240" w:lineRule="atLeast"/>
                    <w:jc w:val="center"/>
                    <w:rPr>
                      <w:rFonts w:cs="Times New Roman"/>
                      <w:sz w:val="24"/>
                      <w:szCs w:val="24"/>
                      <w:lang w:eastAsia="fr-FR"/>
                    </w:rPr>
                  </w:pPr>
                </w:p>
              </w:tc>
              <w:tc>
                <w:tcPr>
                  <w:tcW w:w="599"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847" w:type="dxa"/>
                  <w:vAlign w:val="center"/>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00:00</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24:00</w:t>
                  </w:r>
                </w:p>
                <w:p w:rsidR="005A6273" w:rsidRPr="005A6273" w:rsidRDefault="005A6273" w:rsidP="005A6273">
                  <w:pPr>
                    <w:spacing w:after="0" w:line="240" w:lineRule="atLeast"/>
                    <w:jc w:val="center"/>
                    <w:rPr>
                      <w:rFonts w:cs="Times New Roman"/>
                      <w:sz w:val="24"/>
                      <w:szCs w:val="24"/>
                      <w:lang w:eastAsia="fr-FR"/>
                    </w:rPr>
                  </w:pPr>
                </w:p>
              </w:tc>
              <w:tc>
                <w:tcPr>
                  <w:tcW w:w="822"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819"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810" w:type="dxa"/>
                  <w:vAlign w:val="center"/>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00:00</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24:00</w:t>
                  </w:r>
                </w:p>
                <w:p w:rsidR="005A6273" w:rsidRPr="005A6273" w:rsidRDefault="005A6273" w:rsidP="005A6273">
                  <w:pPr>
                    <w:spacing w:after="0" w:line="240" w:lineRule="atLeast"/>
                    <w:jc w:val="center"/>
                    <w:rPr>
                      <w:rFonts w:cs="Times New Roman"/>
                      <w:sz w:val="24"/>
                      <w:szCs w:val="24"/>
                      <w:lang w:eastAsia="fr-FR"/>
                    </w:rPr>
                  </w:pPr>
                </w:p>
              </w:tc>
              <w:tc>
                <w:tcPr>
                  <w:tcW w:w="1016"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r>
            <w:tr w:rsidR="005A6273" w:rsidRPr="005A6273" w:rsidTr="0061012B">
              <w:trPr>
                <w:cantSplit/>
                <w:trHeight w:val="1087"/>
                <w:jc w:val="center"/>
              </w:trPr>
              <w:tc>
                <w:tcPr>
                  <w:tcW w:w="457"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lastRenderedPageBreak/>
                    <w:t>32.</w:t>
                  </w:r>
                </w:p>
              </w:tc>
              <w:tc>
                <w:tcPr>
                  <w:tcW w:w="2087" w:type="dxa"/>
                  <w:vAlign w:val="center"/>
                  <w:hideMark/>
                </w:tcPr>
                <w:p w:rsidR="005A6273" w:rsidRPr="005A6273" w:rsidRDefault="005A6273" w:rsidP="005A6273">
                  <w:pPr>
                    <w:shd w:val="clear" w:color="auto" w:fill="FFFFFF"/>
                    <w:spacing w:after="0"/>
                    <w:rPr>
                      <w:rFonts w:cs="Times New Roman"/>
                      <w:color w:val="000000"/>
                      <w:sz w:val="24"/>
                      <w:szCs w:val="24"/>
                    </w:rPr>
                  </w:pPr>
                  <w:r w:rsidRPr="005A6273">
                    <w:rPr>
                      <w:rFonts w:cs="Times New Roman"/>
                      <w:color w:val="000000"/>
                      <w:sz w:val="24"/>
                      <w:szCs w:val="24"/>
                    </w:rPr>
                    <w:t xml:space="preserve">Надвірнянський відділ  ЗМУ ДМС </w:t>
                  </w:r>
                </w:p>
                <w:p w:rsidR="005A6273" w:rsidRPr="005A6273" w:rsidRDefault="005A6273" w:rsidP="005A6273">
                  <w:pPr>
                    <w:spacing w:after="0" w:line="240" w:lineRule="atLeast"/>
                    <w:jc w:val="center"/>
                    <w:rPr>
                      <w:rFonts w:cs="Times New Roman"/>
                      <w:color w:val="000000"/>
                      <w:sz w:val="24"/>
                      <w:szCs w:val="24"/>
                      <w:lang w:eastAsia="fr-FR"/>
                    </w:rPr>
                  </w:pPr>
                </w:p>
              </w:tc>
              <w:tc>
                <w:tcPr>
                  <w:tcW w:w="2031" w:type="dxa"/>
                  <w:vAlign w:val="center"/>
                </w:tcPr>
                <w:p w:rsidR="005A6273" w:rsidRPr="005A6273" w:rsidRDefault="005A6273" w:rsidP="005A6273">
                  <w:pPr>
                    <w:shd w:val="clear" w:color="auto" w:fill="FFFFFF"/>
                    <w:spacing w:after="0" w:line="240" w:lineRule="atLeast"/>
                    <w:jc w:val="center"/>
                    <w:rPr>
                      <w:rFonts w:cs="Times New Roman"/>
                      <w:color w:val="000000"/>
                      <w:sz w:val="24"/>
                      <w:szCs w:val="24"/>
                      <w:lang w:eastAsia="fr-FR"/>
                    </w:rPr>
                  </w:pPr>
                  <w:r w:rsidRPr="005A6273">
                    <w:rPr>
                      <w:rFonts w:cs="Times New Roman"/>
                      <w:color w:val="000000"/>
                      <w:sz w:val="24"/>
                      <w:szCs w:val="24"/>
                    </w:rPr>
                    <w:t>Івано - Франківська область, смт. Богородчани, вул. Шевченка,56</w:t>
                  </w:r>
                </w:p>
              </w:tc>
              <w:tc>
                <w:tcPr>
                  <w:tcW w:w="689"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607" w:type="dxa"/>
                  <w:vAlign w:val="center"/>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00:00</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24:00</w:t>
                  </w:r>
                </w:p>
                <w:p w:rsidR="005A6273" w:rsidRPr="005A6273" w:rsidRDefault="005A6273" w:rsidP="005A6273">
                  <w:pPr>
                    <w:spacing w:after="0" w:line="240" w:lineRule="atLeast"/>
                    <w:jc w:val="center"/>
                    <w:rPr>
                      <w:rFonts w:cs="Times New Roman"/>
                      <w:sz w:val="24"/>
                      <w:szCs w:val="24"/>
                      <w:lang w:eastAsia="fr-FR"/>
                    </w:rPr>
                  </w:pPr>
                </w:p>
              </w:tc>
              <w:tc>
                <w:tcPr>
                  <w:tcW w:w="599"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847" w:type="dxa"/>
                  <w:vAlign w:val="center"/>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00:00</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24:00</w:t>
                  </w:r>
                </w:p>
                <w:p w:rsidR="005A6273" w:rsidRPr="005A6273" w:rsidRDefault="005A6273" w:rsidP="005A6273">
                  <w:pPr>
                    <w:spacing w:after="0" w:line="240" w:lineRule="atLeast"/>
                    <w:jc w:val="center"/>
                    <w:rPr>
                      <w:rFonts w:cs="Times New Roman"/>
                      <w:sz w:val="24"/>
                      <w:szCs w:val="24"/>
                      <w:lang w:eastAsia="fr-FR"/>
                    </w:rPr>
                  </w:pPr>
                </w:p>
              </w:tc>
              <w:tc>
                <w:tcPr>
                  <w:tcW w:w="822"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819"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810" w:type="dxa"/>
                  <w:vAlign w:val="center"/>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00:00</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24:00</w:t>
                  </w:r>
                </w:p>
                <w:p w:rsidR="005A6273" w:rsidRPr="005A6273" w:rsidRDefault="005A6273" w:rsidP="005A6273">
                  <w:pPr>
                    <w:spacing w:after="0" w:line="240" w:lineRule="atLeast"/>
                    <w:jc w:val="center"/>
                    <w:rPr>
                      <w:rFonts w:cs="Times New Roman"/>
                      <w:sz w:val="24"/>
                      <w:szCs w:val="24"/>
                      <w:lang w:eastAsia="fr-FR"/>
                    </w:rPr>
                  </w:pPr>
                </w:p>
              </w:tc>
              <w:tc>
                <w:tcPr>
                  <w:tcW w:w="1016"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r>
            <w:tr w:rsidR="005A6273" w:rsidRPr="005A6273" w:rsidTr="0061012B">
              <w:trPr>
                <w:cantSplit/>
                <w:trHeight w:val="975"/>
                <w:jc w:val="center"/>
              </w:trPr>
              <w:tc>
                <w:tcPr>
                  <w:tcW w:w="457"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33</w:t>
                  </w:r>
                </w:p>
              </w:tc>
              <w:tc>
                <w:tcPr>
                  <w:tcW w:w="2087" w:type="dxa"/>
                  <w:vAlign w:val="center"/>
                  <w:hideMark/>
                </w:tcPr>
                <w:p w:rsidR="005A6273" w:rsidRPr="005A6273" w:rsidRDefault="005A6273" w:rsidP="005A6273">
                  <w:pPr>
                    <w:shd w:val="clear" w:color="auto" w:fill="FFFFFF"/>
                    <w:spacing w:after="0"/>
                    <w:rPr>
                      <w:rFonts w:cs="Times New Roman"/>
                      <w:color w:val="000000"/>
                      <w:sz w:val="24"/>
                      <w:szCs w:val="24"/>
                    </w:rPr>
                  </w:pPr>
                  <w:r w:rsidRPr="005A6273">
                    <w:rPr>
                      <w:rFonts w:cs="Times New Roman"/>
                      <w:color w:val="000000"/>
                      <w:sz w:val="24"/>
                      <w:szCs w:val="24"/>
                    </w:rPr>
                    <w:t xml:space="preserve">Рогатинський відділ ЗМУ ДМС </w:t>
                  </w:r>
                </w:p>
                <w:p w:rsidR="005A6273" w:rsidRPr="005A6273" w:rsidRDefault="005A6273" w:rsidP="005A6273">
                  <w:pPr>
                    <w:spacing w:after="0" w:line="240" w:lineRule="atLeast"/>
                    <w:jc w:val="center"/>
                    <w:rPr>
                      <w:rFonts w:cs="Times New Roman"/>
                      <w:sz w:val="24"/>
                      <w:szCs w:val="24"/>
                      <w:lang w:eastAsia="fr-FR"/>
                    </w:rPr>
                  </w:pPr>
                </w:p>
              </w:tc>
              <w:tc>
                <w:tcPr>
                  <w:tcW w:w="2031" w:type="dxa"/>
                  <w:vAlign w:val="center"/>
                </w:tcPr>
                <w:p w:rsidR="005A6273" w:rsidRPr="005A6273" w:rsidRDefault="005A6273" w:rsidP="005A6273">
                  <w:pPr>
                    <w:shd w:val="clear" w:color="auto" w:fill="FFFFFF"/>
                    <w:spacing w:after="0" w:line="240" w:lineRule="atLeast"/>
                    <w:jc w:val="center"/>
                    <w:rPr>
                      <w:rFonts w:cs="Times New Roman"/>
                      <w:color w:val="000000"/>
                      <w:sz w:val="24"/>
                      <w:szCs w:val="24"/>
                      <w:lang w:eastAsia="fr-FR"/>
                    </w:rPr>
                  </w:pPr>
                  <w:r w:rsidRPr="005A6273">
                    <w:rPr>
                      <w:rFonts w:cs="Times New Roman"/>
                      <w:color w:val="000000"/>
                      <w:sz w:val="24"/>
                      <w:szCs w:val="24"/>
                    </w:rPr>
                    <w:t xml:space="preserve">Івано - Франківська область, </w:t>
                  </w:r>
                  <w:proofErr w:type="gramStart"/>
                  <w:r w:rsidRPr="005A6273">
                    <w:rPr>
                      <w:rFonts w:cs="Times New Roman"/>
                      <w:color w:val="000000"/>
                      <w:sz w:val="24"/>
                      <w:szCs w:val="24"/>
                    </w:rPr>
                    <w:t>м</w:t>
                  </w:r>
                  <w:proofErr w:type="gramEnd"/>
                  <w:r w:rsidRPr="005A6273">
                    <w:rPr>
                      <w:rFonts w:cs="Times New Roman"/>
                      <w:color w:val="000000"/>
                      <w:sz w:val="24"/>
                      <w:szCs w:val="24"/>
                    </w:rPr>
                    <w:t>. Рогатин, вул. Шевченка, 5</w:t>
                  </w:r>
                </w:p>
              </w:tc>
              <w:tc>
                <w:tcPr>
                  <w:tcW w:w="689"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607" w:type="dxa"/>
                  <w:vAlign w:val="center"/>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00:00</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24:00</w:t>
                  </w:r>
                </w:p>
                <w:p w:rsidR="005A6273" w:rsidRPr="005A6273" w:rsidRDefault="005A6273" w:rsidP="005A6273">
                  <w:pPr>
                    <w:spacing w:after="0" w:line="240" w:lineRule="atLeast"/>
                    <w:jc w:val="center"/>
                    <w:rPr>
                      <w:rFonts w:cs="Times New Roman"/>
                      <w:sz w:val="24"/>
                      <w:szCs w:val="24"/>
                      <w:lang w:eastAsia="fr-FR"/>
                    </w:rPr>
                  </w:pPr>
                </w:p>
              </w:tc>
              <w:tc>
                <w:tcPr>
                  <w:tcW w:w="599"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847" w:type="dxa"/>
                  <w:vAlign w:val="center"/>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00:00</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24:00</w:t>
                  </w:r>
                </w:p>
                <w:p w:rsidR="005A6273" w:rsidRPr="005A6273" w:rsidRDefault="005A6273" w:rsidP="005A6273">
                  <w:pPr>
                    <w:spacing w:after="0" w:line="240" w:lineRule="atLeast"/>
                    <w:jc w:val="center"/>
                    <w:rPr>
                      <w:rFonts w:cs="Times New Roman"/>
                      <w:sz w:val="24"/>
                      <w:szCs w:val="24"/>
                      <w:lang w:eastAsia="fr-FR"/>
                    </w:rPr>
                  </w:pPr>
                </w:p>
              </w:tc>
              <w:tc>
                <w:tcPr>
                  <w:tcW w:w="822"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819"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810" w:type="dxa"/>
                  <w:vAlign w:val="center"/>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00:00</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24:00</w:t>
                  </w:r>
                </w:p>
                <w:p w:rsidR="005A6273" w:rsidRPr="005A6273" w:rsidRDefault="005A6273" w:rsidP="005A6273">
                  <w:pPr>
                    <w:spacing w:after="0" w:line="240" w:lineRule="atLeast"/>
                    <w:jc w:val="center"/>
                    <w:rPr>
                      <w:rFonts w:cs="Times New Roman"/>
                      <w:sz w:val="24"/>
                      <w:szCs w:val="24"/>
                      <w:lang w:eastAsia="fr-FR"/>
                    </w:rPr>
                  </w:pPr>
                </w:p>
              </w:tc>
              <w:tc>
                <w:tcPr>
                  <w:tcW w:w="1016"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r>
            <w:tr w:rsidR="005A6273" w:rsidRPr="005A6273" w:rsidTr="0061012B">
              <w:trPr>
                <w:cantSplit/>
                <w:trHeight w:val="1047"/>
                <w:jc w:val="center"/>
              </w:trPr>
              <w:tc>
                <w:tcPr>
                  <w:tcW w:w="457"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34.</w:t>
                  </w:r>
                </w:p>
              </w:tc>
              <w:tc>
                <w:tcPr>
                  <w:tcW w:w="2087" w:type="dxa"/>
                  <w:vAlign w:val="center"/>
                  <w:hideMark/>
                </w:tcPr>
                <w:p w:rsidR="005A6273" w:rsidRPr="005A6273" w:rsidRDefault="005A6273" w:rsidP="005A6273">
                  <w:pPr>
                    <w:spacing w:after="0" w:line="240" w:lineRule="atLeast"/>
                    <w:jc w:val="center"/>
                    <w:rPr>
                      <w:rFonts w:cs="Times New Roman"/>
                      <w:color w:val="000000"/>
                      <w:sz w:val="24"/>
                      <w:szCs w:val="24"/>
                      <w:lang w:eastAsia="fr-FR"/>
                    </w:rPr>
                  </w:pPr>
                  <w:r w:rsidRPr="005A6273">
                    <w:rPr>
                      <w:rFonts w:cs="Times New Roman"/>
                      <w:color w:val="000000"/>
                      <w:sz w:val="24"/>
                      <w:szCs w:val="24"/>
                      <w:lang w:eastAsia="fr-FR"/>
                    </w:rPr>
                    <w:t>Рогатинський відділ ЗМУ ДМС</w:t>
                  </w:r>
                </w:p>
                <w:p w:rsidR="005A6273" w:rsidRPr="005A6273" w:rsidRDefault="005A6273" w:rsidP="005A6273">
                  <w:pPr>
                    <w:spacing w:after="0" w:line="240" w:lineRule="atLeast"/>
                    <w:jc w:val="center"/>
                    <w:rPr>
                      <w:rFonts w:cs="Times New Roman"/>
                      <w:color w:val="000000"/>
                      <w:sz w:val="24"/>
                      <w:szCs w:val="24"/>
                      <w:lang w:eastAsia="fr-FR"/>
                    </w:rPr>
                  </w:pPr>
                </w:p>
                <w:p w:rsidR="005A6273" w:rsidRPr="005A6273" w:rsidRDefault="005A6273" w:rsidP="005A6273">
                  <w:pPr>
                    <w:spacing w:after="0" w:line="240" w:lineRule="atLeast"/>
                    <w:jc w:val="center"/>
                    <w:rPr>
                      <w:rFonts w:cs="Times New Roman"/>
                      <w:color w:val="000000"/>
                      <w:sz w:val="24"/>
                      <w:szCs w:val="24"/>
                      <w:lang w:eastAsia="fr-FR"/>
                    </w:rPr>
                  </w:pPr>
                </w:p>
              </w:tc>
              <w:tc>
                <w:tcPr>
                  <w:tcW w:w="2031" w:type="dxa"/>
                  <w:vAlign w:val="center"/>
                </w:tcPr>
                <w:p w:rsidR="005A6273" w:rsidRPr="005A6273" w:rsidRDefault="005A6273" w:rsidP="005A6273">
                  <w:pPr>
                    <w:shd w:val="clear" w:color="auto" w:fill="FFFFFF"/>
                    <w:spacing w:after="0" w:line="240" w:lineRule="atLeast"/>
                    <w:jc w:val="center"/>
                    <w:rPr>
                      <w:rFonts w:cs="Times New Roman"/>
                      <w:color w:val="000000"/>
                      <w:sz w:val="24"/>
                      <w:szCs w:val="24"/>
                      <w:lang w:eastAsia="fr-FR"/>
                    </w:rPr>
                  </w:pPr>
                  <w:r w:rsidRPr="005A6273">
                    <w:rPr>
                      <w:rFonts w:cs="Times New Roman"/>
                      <w:color w:val="000000"/>
                      <w:sz w:val="24"/>
                      <w:szCs w:val="24"/>
                      <w:lang w:eastAsia="fr-FR"/>
                    </w:rPr>
                    <w:t>Іван</w:t>
                  </w:r>
                  <w:proofErr w:type="gramStart"/>
                  <w:r w:rsidRPr="005A6273">
                    <w:rPr>
                      <w:rFonts w:cs="Times New Roman"/>
                      <w:color w:val="000000"/>
                      <w:sz w:val="24"/>
                      <w:szCs w:val="24"/>
                      <w:lang w:eastAsia="fr-FR"/>
                    </w:rPr>
                    <w:t>о-</w:t>
                  </w:r>
                  <w:proofErr w:type="gramEnd"/>
                  <w:r w:rsidRPr="005A6273">
                    <w:rPr>
                      <w:rFonts w:cs="Times New Roman"/>
                      <w:color w:val="000000"/>
                      <w:sz w:val="24"/>
                      <w:szCs w:val="24"/>
                      <w:lang w:eastAsia="fr-FR"/>
                    </w:rPr>
                    <w:t xml:space="preserve"> Франківська область, м. Галич, майдан Різдва,16</w:t>
                  </w:r>
                </w:p>
              </w:tc>
              <w:tc>
                <w:tcPr>
                  <w:tcW w:w="689"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607" w:type="dxa"/>
                  <w:vAlign w:val="center"/>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00:00</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24:00</w:t>
                  </w:r>
                </w:p>
                <w:p w:rsidR="005A6273" w:rsidRPr="005A6273" w:rsidRDefault="005A6273" w:rsidP="005A6273">
                  <w:pPr>
                    <w:spacing w:after="0" w:line="240" w:lineRule="atLeast"/>
                    <w:jc w:val="center"/>
                    <w:rPr>
                      <w:rFonts w:cs="Times New Roman"/>
                      <w:sz w:val="24"/>
                      <w:szCs w:val="24"/>
                      <w:lang w:eastAsia="fr-FR"/>
                    </w:rPr>
                  </w:pPr>
                </w:p>
              </w:tc>
              <w:tc>
                <w:tcPr>
                  <w:tcW w:w="599"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847" w:type="dxa"/>
                  <w:vAlign w:val="center"/>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00:00</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24:00</w:t>
                  </w:r>
                </w:p>
                <w:p w:rsidR="005A6273" w:rsidRPr="005A6273" w:rsidRDefault="005A6273" w:rsidP="005A6273">
                  <w:pPr>
                    <w:spacing w:after="0" w:line="240" w:lineRule="atLeast"/>
                    <w:jc w:val="center"/>
                    <w:rPr>
                      <w:rFonts w:cs="Times New Roman"/>
                      <w:sz w:val="24"/>
                      <w:szCs w:val="24"/>
                      <w:lang w:eastAsia="fr-FR"/>
                    </w:rPr>
                  </w:pPr>
                </w:p>
              </w:tc>
              <w:tc>
                <w:tcPr>
                  <w:tcW w:w="822"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819"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810" w:type="dxa"/>
                  <w:vAlign w:val="center"/>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00:00</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24:00</w:t>
                  </w:r>
                </w:p>
                <w:p w:rsidR="005A6273" w:rsidRPr="005A6273" w:rsidRDefault="005A6273" w:rsidP="005A6273">
                  <w:pPr>
                    <w:spacing w:after="0" w:line="240" w:lineRule="atLeast"/>
                    <w:jc w:val="center"/>
                    <w:rPr>
                      <w:rFonts w:cs="Times New Roman"/>
                      <w:sz w:val="24"/>
                      <w:szCs w:val="24"/>
                      <w:lang w:eastAsia="fr-FR"/>
                    </w:rPr>
                  </w:pPr>
                </w:p>
              </w:tc>
              <w:tc>
                <w:tcPr>
                  <w:tcW w:w="1016"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r>
            <w:tr w:rsidR="005A6273" w:rsidRPr="005A6273" w:rsidTr="0061012B">
              <w:trPr>
                <w:cantSplit/>
                <w:trHeight w:val="1047"/>
                <w:jc w:val="center"/>
              </w:trPr>
              <w:tc>
                <w:tcPr>
                  <w:tcW w:w="457"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35.</w:t>
                  </w:r>
                </w:p>
              </w:tc>
              <w:tc>
                <w:tcPr>
                  <w:tcW w:w="2087" w:type="dxa"/>
                  <w:vAlign w:val="center"/>
                  <w:hideMark/>
                </w:tcPr>
                <w:p w:rsidR="005A6273" w:rsidRPr="005A6273" w:rsidRDefault="005A6273" w:rsidP="005A6273">
                  <w:pPr>
                    <w:spacing w:after="0" w:line="240" w:lineRule="atLeast"/>
                    <w:rPr>
                      <w:rFonts w:cs="Times New Roman"/>
                      <w:sz w:val="24"/>
                      <w:szCs w:val="24"/>
                      <w:lang w:eastAsia="fr-FR"/>
                    </w:rPr>
                  </w:pPr>
                  <w:r w:rsidRPr="005A6273">
                    <w:rPr>
                      <w:rFonts w:cs="Times New Roman"/>
                      <w:color w:val="000000"/>
                      <w:sz w:val="24"/>
                      <w:szCs w:val="24"/>
                    </w:rPr>
                    <w:t>Городенківський відділ ЗМУ ДМС</w:t>
                  </w:r>
                </w:p>
              </w:tc>
              <w:tc>
                <w:tcPr>
                  <w:tcW w:w="2031" w:type="dxa"/>
                  <w:vAlign w:val="center"/>
                  <w:hideMark/>
                </w:tcPr>
                <w:p w:rsidR="005A6273" w:rsidRPr="005A6273" w:rsidRDefault="005A6273" w:rsidP="005A6273">
                  <w:pPr>
                    <w:shd w:val="clear" w:color="auto" w:fill="FFFFFF"/>
                    <w:spacing w:after="0" w:line="240" w:lineRule="atLeast"/>
                    <w:jc w:val="center"/>
                    <w:rPr>
                      <w:rFonts w:cs="Times New Roman"/>
                      <w:color w:val="000000"/>
                      <w:sz w:val="24"/>
                      <w:szCs w:val="24"/>
                      <w:lang w:eastAsia="fr-FR"/>
                    </w:rPr>
                  </w:pPr>
                  <w:r w:rsidRPr="005A6273">
                    <w:rPr>
                      <w:rFonts w:cs="Times New Roman"/>
                      <w:color w:val="000000"/>
                      <w:sz w:val="24"/>
                      <w:szCs w:val="24"/>
                    </w:rPr>
                    <w:t xml:space="preserve">Івано - Франківська область, </w:t>
                  </w:r>
                  <w:proofErr w:type="gramStart"/>
                  <w:r w:rsidRPr="005A6273">
                    <w:rPr>
                      <w:rFonts w:cs="Times New Roman"/>
                      <w:color w:val="000000"/>
                      <w:sz w:val="24"/>
                      <w:szCs w:val="24"/>
                    </w:rPr>
                    <w:t>м</w:t>
                  </w:r>
                  <w:proofErr w:type="gramEnd"/>
                  <w:r w:rsidRPr="005A6273">
                    <w:rPr>
                      <w:rFonts w:cs="Times New Roman"/>
                      <w:color w:val="000000"/>
                      <w:sz w:val="24"/>
                      <w:szCs w:val="24"/>
                    </w:rPr>
                    <w:t>. Городенка, вул. Тараса Шевченка,69</w:t>
                  </w:r>
                </w:p>
              </w:tc>
              <w:tc>
                <w:tcPr>
                  <w:tcW w:w="689"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607" w:type="dxa"/>
                  <w:vAlign w:val="center"/>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00:00</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24:00</w:t>
                  </w:r>
                </w:p>
                <w:p w:rsidR="005A6273" w:rsidRPr="005A6273" w:rsidRDefault="005A6273" w:rsidP="005A6273">
                  <w:pPr>
                    <w:spacing w:after="0" w:line="240" w:lineRule="atLeast"/>
                    <w:jc w:val="center"/>
                    <w:rPr>
                      <w:rFonts w:cs="Times New Roman"/>
                      <w:sz w:val="24"/>
                      <w:szCs w:val="24"/>
                      <w:lang w:eastAsia="fr-FR"/>
                    </w:rPr>
                  </w:pPr>
                </w:p>
              </w:tc>
              <w:tc>
                <w:tcPr>
                  <w:tcW w:w="599"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847" w:type="dxa"/>
                  <w:vAlign w:val="center"/>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00:00</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24:00</w:t>
                  </w:r>
                </w:p>
                <w:p w:rsidR="005A6273" w:rsidRPr="005A6273" w:rsidRDefault="005A6273" w:rsidP="005A6273">
                  <w:pPr>
                    <w:spacing w:after="0" w:line="240" w:lineRule="atLeast"/>
                    <w:jc w:val="center"/>
                    <w:rPr>
                      <w:rFonts w:cs="Times New Roman"/>
                      <w:sz w:val="24"/>
                      <w:szCs w:val="24"/>
                      <w:lang w:eastAsia="fr-FR"/>
                    </w:rPr>
                  </w:pPr>
                </w:p>
              </w:tc>
              <w:tc>
                <w:tcPr>
                  <w:tcW w:w="822"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819"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810" w:type="dxa"/>
                  <w:vAlign w:val="center"/>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00:00</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24:00</w:t>
                  </w:r>
                </w:p>
                <w:p w:rsidR="005A6273" w:rsidRPr="005A6273" w:rsidRDefault="005A6273" w:rsidP="005A6273">
                  <w:pPr>
                    <w:spacing w:after="0" w:line="240" w:lineRule="atLeast"/>
                    <w:jc w:val="center"/>
                    <w:rPr>
                      <w:rFonts w:cs="Times New Roman"/>
                      <w:sz w:val="24"/>
                      <w:szCs w:val="24"/>
                      <w:lang w:eastAsia="fr-FR"/>
                    </w:rPr>
                  </w:pPr>
                </w:p>
              </w:tc>
              <w:tc>
                <w:tcPr>
                  <w:tcW w:w="1016"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r>
            <w:tr w:rsidR="005A6273" w:rsidRPr="005A6273" w:rsidTr="0061012B">
              <w:trPr>
                <w:cantSplit/>
                <w:trHeight w:val="1047"/>
                <w:jc w:val="center"/>
              </w:trPr>
              <w:tc>
                <w:tcPr>
                  <w:tcW w:w="457"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36.</w:t>
                  </w:r>
                </w:p>
              </w:tc>
              <w:tc>
                <w:tcPr>
                  <w:tcW w:w="2087" w:type="dxa"/>
                  <w:vAlign w:val="center"/>
                  <w:hideMark/>
                </w:tcPr>
                <w:p w:rsidR="005A6273" w:rsidRPr="005A6273" w:rsidRDefault="005A6273" w:rsidP="005A6273">
                  <w:pPr>
                    <w:spacing w:after="0" w:line="240" w:lineRule="atLeast"/>
                    <w:jc w:val="center"/>
                    <w:rPr>
                      <w:rFonts w:cs="Times New Roman"/>
                      <w:color w:val="000000"/>
                      <w:sz w:val="24"/>
                      <w:szCs w:val="24"/>
                      <w:lang w:eastAsia="fr-FR"/>
                    </w:rPr>
                  </w:pPr>
                  <w:r w:rsidRPr="005A6273">
                    <w:rPr>
                      <w:rFonts w:cs="Times New Roman"/>
                      <w:color w:val="000000"/>
                      <w:sz w:val="24"/>
                      <w:szCs w:val="24"/>
                      <w:lang w:eastAsia="fr-FR"/>
                    </w:rPr>
                    <w:t xml:space="preserve">Яремчанський відділ ЗМУ ДМС </w:t>
                  </w:r>
                </w:p>
              </w:tc>
              <w:tc>
                <w:tcPr>
                  <w:tcW w:w="2031" w:type="dxa"/>
                  <w:vAlign w:val="center"/>
                  <w:hideMark/>
                </w:tcPr>
                <w:p w:rsidR="005A6273" w:rsidRPr="005A6273" w:rsidRDefault="005A6273" w:rsidP="005A6273">
                  <w:pPr>
                    <w:shd w:val="clear" w:color="auto" w:fill="FFFFFF"/>
                    <w:spacing w:after="0" w:line="240" w:lineRule="atLeast"/>
                    <w:jc w:val="center"/>
                    <w:rPr>
                      <w:rFonts w:cs="Times New Roman"/>
                      <w:color w:val="000000"/>
                      <w:sz w:val="24"/>
                      <w:szCs w:val="24"/>
                      <w:lang w:eastAsia="fr-FR"/>
                    </w:rPr>
                  </w:pPr>
                  <w:r w:rsidRPr="005A6273">
                    <w:rPr>
                      <w:rFonts w:cs="Times New Roman"/>
                      <w:color w:val="000000"/>
                      <w:sz w:val="24"/>
                      <w:szCs w:val="24"/>
                      <w:lang w:eastAsia="fr-FR"/>
                    </w:rPr>
                    <w:t xml:space="preserve">Івано - Франківська область, </w:t>
                  </w:r>
                  <w:proofErr w:type="gramStart"/>
                  <w:r w:rsidRPr="005A6273">
                    <w:rPr>
                      <w:rFonts w:cs="Times New Roman"/>
                      <w:color w:val="000000"/>
                      <w:sz w:val="24"/>
                      <w:szCs w:val="24"/>
                      <w:lang w:eastAsia="fr-FR"/>
                    </w:rPr>
                    <w:t>м</w:t>
                  </w:r>
                  <w:proofErr w:type="gramEnd"/>
                  <w:r w:rsidRPr="005A6273">
                    <w:rPr>
                      <w:rFonts w:cs="Times New Roman"/>
                      <w:color w:val="000000"/>
                      <w:sz w:val="24"/>
                      <w:szCs w:val="24"/>
                      <w:lang w:eastAsia="fr-FR"/>
                    </w:rPr>
                    <w:t>. Яремче, вул. Воїнів УПА (Руднєва), 13/1</w:t>
                  </w:r>
                </w:p>
              </w:tc>
              <w:tc>
                <w:tcPr>
                  <w:tcW w:w="689"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607" w:type="dxa"/>
                  <w:vAlign w:val="center"/>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00:00</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24:00</w:t>
                  </w:r>
                </w:p>
                <w:p w:rsidR="005A6273" w:rsidRPr="005A6273" w:rsidRDefault="005A6273" w:rsidP="005A6273">
                  <w:pPr>
                    <w:spacing w:after="0" w:line="240" w:lineRule="atLeast"/>
                    <w:jc w:val="center"/>
                    <w:rPr>
                      <w:rFonts w:cs="Times New Roman"/>
                      <w:sz w:val="24"/>
                      <w:szCs w:val="24"/>
                      <w:lang w:eastAsia="fr-FR"/>
                    </w:rPr>
                  </w:pPr>
                </w:p>
              </w:tc>
              <w:tc>
                <w:tcPr>
                  <w:tcW w:w="599"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847" w:type="dxa"/>
                  <w:vAlign w:val="center"/>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00:00</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24:00</w:t>
                  </w:r>
                </w:p>
                <w:p w:rsidR="005A6273" w:rsidRPr="005A6273" w:rsidRDefault="005A6273" w:rsidP="005A6273">
                  <w:pPr>
                    <w:spacing w:after="0" w:line="240" w:lineRule="atLeast"/>
                    <w:jc w:val="center"/>
                    <w:rPr>
                      <w:rFonts w:cs="Times New Roman"/>
                      <w:sz w:val="24"/>
                      <w:szCs w:val="24"/>
                      <w:lang w:eastAsia="fr-FR"/>
                    </w:rPr>
                  </w:pPr>
                </w:p>
              </w:tc>
              <w:tc>
                <w:tcPr>
                  <w:tcW w:w="822"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819"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810" w:type="dxa"/>
                  <w:vAlign w:val="center"/>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00:00</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24:00</w:t>
                  </w:r>
                </w:p>
                <w:p w:rsidR="005A6273" w:rsidRPr="005A6273" w:rsidRDefault="005A6273" w:rsidP="005A6273">
                  <w:pPr>
                    <w:spacing w:after="0" w:line="240" w:lineRule="atLeast"/>
                    <w:jc w:val="center"/>
                    <w:rPr>
                      <w:rFonts w:cs="Times New Roman"/>
                      <w:sz w:val="24"/>
                      <w:szCs w:val="24"/>
                      <w:lang w:eastAsia="fr-FR"/>
                    </w:rPr>
                  </w:pPr>
                </w:p>
              </w:tc>
              <w:tc>
                <w:tcPr>
                  <w:tcW w:w="1016"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r>
            <w:tr w:rsidR="005A6273" w:rsidRPr="005A6273" w:rsidTr="0061012B">
              <w:trPr>
                <w:cantSplit/>
                <w:trHeight w:val="1047"/>
                <w:jc w:val="center"/>
              </w:trPr>
              <w:tc>
                <w:tcPr>
                  <w:tcW w:w="457"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37.</w:t>
                  </w:r>
                </w:p>
              </w:tc>
              <w:tc>
                <w:tcPr>
                  <w:tcW w:w="2087" w:type="dxa"/>
                  <w:vAlign w:val="center"/>
                  <w:hideMark/>
                </w:tcPr>
                <w:p w:rsidR="005A6273" w:rsidRPr="005A6273" w:rsidRDefault="005A6273" w:rsidP="005A6273">
                  <w:pPr>
                    <w:spacing w:after="0" w:line="240" w:lineRule="atLeast"/>
                    <w:jc w:val="center"/>
                    <w:rPr>
                      <w:rFonts w:cs="Times New Roman"/>
                      <w:color w:val="000000"/>
                      <w:sz w:val="24"/>
                      <w:szCs w:val="24"/>
                      <w:lang w:eastAsia="fr-FR"/>
                    </w:rPr>
                  </w:pPr>
                  <w:proofErr w:type="gramStart"/>
                  <w:r w:rsidRPr="005A6273">
                    <w:rPr>
                      <w:rFonts w:cs="Times New Roman"/>
                      <w:color w:val="000000"/>
                      <w:sz w:val="24"/>
                      <w:szCs w:val="24"/>
                      <w:lang w:eastAsia="fr-FR"/>
                    </w:rPr>
                    <w:t>Приміщення ЗМУ ДМС (1. апарат в м. Івано-Франківськ, Івано-Франківський відділ,  2</w:t>
                  </w:r>
                  <w:proofErr w:type="gramEnd"/>
                </w:p>
              </w:tc>
              <w:tc>
                <w:tcPr>
                  <w:tcW w:w="2031" w:type="dxa"/>
                  <w:vAlign w:val="center"/>
                  <w:hideMark/>
                </w:tcPr>
                <w:p w:rsidR="005A6273" w:rsidRPr="005A6273" w:rsidRDefault="005A6273" w:rsidP="005A6273">
                  <w:pPr>
                    <w:shd w:val="clear" w:color="auto" w:fill="FFFFFF"/>
                    <w:spacing w:after="0" w:line="240" w:lineRule="atLeast"/>
                    <w:jc w:val="center"/>
                    <w:rPr>
                      <w:rFonts w:cs="Times New Roman"/>
                      <w:color w:val="000000"/>
                      <w:sz w:val="24"/>
                      <w:szCs w:val="24"/>
                      <w:lang w:eastAsia="fr-FR"/>
                    </w:rPr>
                  </w:pPr>
                  <w:r w:rsidRPr="005A6273">
                    <w:rPr>
                      <w:rFonts w:cs="Times New Roman"/>
                      <w:color w:val="000000"/>
                      <w:sz w:val="24"/>
                      <w:szCs w:val="24"/>
                      <w:lang w:eastAsia="fr-FR"/>
                    </w:rPr>
                    <w:t xml:space="preserve">м.Івано-Франківськ вул.А.Гнатюка, 29; </w:t>
                  </w:r>
                </w:p>
              </w:tc>
              <w:tc>
                <w:tcPr>
                  <w:tcW w:w="689"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607" w:type="dxa"/>
                  <w:vAlign w:val="center"/>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00:00</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24:00</w:t>
                  </w:r>
                </w:p>
                <w:p w:rsidR="005A6273" w:rsidRPr="005A6273" w:rsidRDefault="005A6273" w:rsidP="005A6273">
                  <w:pPr>
                    <w:spacing w:after="0" w:line="240" w:lineRule="atLeast"/>
                    <w:jc w:val="center"/>
                    <w:rPr>
                      <w:rFonts w:cs="Times New Roman"/>
                      <w:sz w:val="24"/>
                      <w:szCs w:val="24"/>
                      <w:lang w:eastAsia="fr-FR"/>
                    </w:rPr>
                  </w:pPr>
                </w:p>
              </w:tc>
              <w:tc>
                <w:tcPr>
                  <w:tcW w:w="599"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847"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00:00</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24:00</w:t>
                  </w:r>
                </w:p>
              </w:tc>
              <w:tc>
                <w:tcPr>
                  <w:tcW w:w="822"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819"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810" w:type="dxa"/>
                  <w:vAlign w:val="center"/>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00:00</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24:00</w:t>
                  </w:r>
                </w:p>
                <w:p w:rsidR="005A6273" w:rsidRPr="005A6273" w:rsidRDefault="005A6273" w:rsidP="005A6273">
                  <w:pPr>
                    <w:spacing w:after="0" w:line="240" w:lineRule="atLeast"/>
                    <w:jc w:val="center"/>
                    <w:rPr>
                      <w:rFonts w:cs="Times New Roman"/>
                      <w:sz w:val="24"/>
                      <w:szCs w:val="24"/>
                      <w:lang w:eastAsia="fr-FR"/>
                    </w:rPr>
                  </w:pPr>
                </w:p>
              </w:tc>
              <w:tc>
                <w:tcPr>
                  <w:tcW w:w="1016"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r>
            <w:tr w:rsidR="005A6273" w:rsidRPr="005A6273" w:rsidTr="0061012B">
              <w:trPr>
                <w:cantSplit/>
                <w:trHeight w:val="1047"/>
                <w:jc w:val="center"/>
              </w:trPr>
              <w:tc>
                <w:tcPr>
                  <w:tcW w:w="457"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38</w:t>
                  </w:r>
                </w:p>
              </w:tc>
              <w:tc>
                <w:tcPr>
                  <w:tcW w:w="2087" w:type="dxa"/>
                  <w:vAlign w:val="center"/>
                  <w:hideMark/>
                </w:tcPr>
                <w:p w:rsidR="005A6273" w:rsidRPr="005A6273" w:rsidRDefault="005A6273" w:rsidP="005A6273">
                  <w:pPr>
                    <w:spacing w:after="0" w:line="240" w:lineRule="atLeast"/>
                    <w:jc w:val="center"/>
                    <w:rPr>
                      <w:rFonts w:cs="Times New Roman"/>
                      <w:color w:val="000000"/>
                      <w:sz w:val="24"/>
                      <w:szCs w:val="24"/>
                      <w:lang w:eastAsia="fr-FR"/>
                    </w:rPr>
                  </w:pPr>
                  <w:r w:rsidRPr="005A6273">
                    <w:rPr>
                      <w:rFonts w:cs="Times New Roman"/>
                      <w:color w:val="000000"/>
                      <w:sz w:val="24"/>
                      <w:szCs w:val="24"/>
                      <w:lang w:eastAsia="fr-FR"/>
                    </w:rPr>
                    <w:t xml:space="preserve">Відділ </w:t>
                  </w:r>
                  <w:proofErr w:type="gramStart"/>
                  <w:r w:rsidRPr="005A6273">
                    <w:rPr>
                      <w:rFonts w:cs="Times New Roman"/>
                      <w:color w:val="000000"/>
                      <w:sz w:val="24"/>
                      <w:szCs w:val="24"/>
                      <w:lang w:eastAsia="fr-FR"/>
                    </w:rPr>
                    <w:t>обл</w:t>
                  </w:r>
                  <w:proofErr w:type="gramEnd"/>
                  <w:r w:rsidRPr="005A6273">
                    <w:rPr>
                      <w:rFonts w:cs="Times New Roman"/>
                      <w:color w:val="000000"/>
                      <w:sz w:val="24"/>
                      <w:szCs w:val="24"/>
                      <w:lang w:eastAsia="fr-FR"/>
                    </w:rPr>
                    <w:t>іку та моніторингу інформації про реєстрацію місця проживання</w:t>
                  </w:r>
                </w:p>
                <w:p w:rsidR="005A6273" w:rsidRPr="005A6273" w:rsidRDefault="005A6273" w:rsidP="005A6273">
                  <w:pPr>
                    <w:spacing w:after="0" w:line="240" w:lineRule="atLeast"/>
                    <w:jc w:val="center"/>
                    <w:rPr>
                      <w:rFonts w:cs="Times New Roman"/>
                      <w:color w:val="000000"/>
                      <w:sz w:val="24"/>
                      <w:szCs w:val="24"/>
                      <w:lang w:eastAsia="fr-FR"/>
                    </w:rPr>
                  </w:pPr>
                </w:p>
                <w:p w:rsidR="005A6273" w:rsidRPr="005A6273" w:rsidRDefault="005A6273" w:rsidP="005A6273">
                  <w:pPr>
                    <w:spacing w:after="0" w:line="240" w:lineRule="atLeast"/>
                    <w:jc w:val="center"/>
                    <w:rPr>
                      <w:rFonts w:cs="Times New Roman"/>
                      <w:color w:val="000000"/>
                      <w:sz w:val="24"/>
                      <w:szCs w:val="24"/>
                      <w:lang w:eastAsia="fr-FR"/>
                    </w:rPr>
                  </w:pPr>
                </w:p>
              </w:tc>
              <w:tc>
                <w:tcPr>
                  <w:tcW w:w="2031" w:type="dxa"/>
                  <w:vAlign w:val="center"/>
                  <w:hideMark/>
                </w:tcPr>
                <w:p w:rsidR="005A6273" w:rsidRPr="005A6273" w:rsidRDefault="005A6273" w:rsidP="005A6273">
                  <w:pPr>
                    <w:shd w:val="clear" w:color="auto" w:fill="FFFFFF"/>
                    <w:spacing w:after="0" w:line="240" w:lineRule="atLeast"/>
                    <w:jc w:val="center"/>
                    <w:rPr>
                      <w:rFonts w:cs="Times New Roman"/>
                      <w:color w:val="000000"/>
                      <w:sz w:val="24"/>
                      <w:szCs w:val="24"/>
                      <w:lang w:eastAsia="fr-FR"/>
                    </w:rPr>
                  </w:pPr>
                </w:p>
                <w:p w:rsidR="005A6273" w:rsidRPr="005A6273" w:rsidRDefault="005A6273" w:rsidP="005A6273">
                  <w:pPr>
                    <w:shd w:val="clear" w:color="auto" w:fill="FFFFFF"/>
                    <w:spacing w:after="0" w:line="240" w:lineRule="atLeast"/>
                    <w:jc w:val="center"/>
                    <w:rPr>
                      <w:rFonts w:cs="Times New Roman"/>
                      <w:color w:val="000000"/>
                      <w:sz w:val="24"/>
                      <w:szCs w:val="24"/>
                      <w:lang w:eastAsia="fr-FR"/>
                    </w:rPr>
                  </w:pPr>
                  <w:r w:rsidRPr="005A6273">
                    <w:rPr>
                      <w:rFonts w:eastAsia="Times New Roman" w:cs="Times New Roman"/>
                      <w:sz w:val="24"/>
                      <w:szCs w:val="24"/>
                      <w:lang w:eastAsia="uk-UA"/>
                    </w:rPr>
                    <w:t xml:space="preserve">м. Івано-Франківськ вул. Коновальця, 42Б </w:t>
                  </w:r>
                </w:p>
                <w:p w:rsidR="005A6273" w:rsidRPr="005A6273" w:rsidRDefault="005A6273" w:rsidP="005A6273">
                  <w:pPr>
                    <w:shd w:val="clear" w:color="auto" w:fill="FFFFFF"/>
                    <w:spacing w:after="0" w:line="240" w:lineRule="atLeast"/>
                    <w:jc w:val="center"/>
                    <w:rPr>
                      <w:rFonts w:cs="Times New Roman"/>
                      <w:color w:val="000000"/>
                      <w:sz w:val="24"/>
                      <w:szCs w:val="24"/>
                      <w:lang w:eastAsia="fr-FR"/>
                    </w:rPr>
                  </w:pPr>
                </w:p>
              </w:tc>
              <w:tc>
                <w:tcPr>
                  <w:tcW w:w="689"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607" w:type="dxa"/>
                  <w:vAlign w:val="center"/>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00:00</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24:00</w:t>
                  </w:r>
                </w:p>
                <w:p w:rsidR="005A6273" w:rsidRPr="005A6273" w:rsidRDefault="005A6273" w:rsidP="005A6273">
                  <w:pPr>
                    <w:spacing w:after="0" w:line="240" w:lineRule="atLeast"/>
                    <w:jc w:val="center"/>
                    <w:rPr>
                      <w:rFonts w:cs="Times New Roman"/>
                      <w:sz w:val="24"/>
                      <w:szCs w:val="24"/>
                      <w:lang w:eastAsia="fr-FR"/>
                    </w:rPr>
                  </w:pPr>
                </w:p>
              </w:tc>
              <w:tc>
                <w:tcPr>
                  <w:tcW w:w="599"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847"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00:00</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24:00</w:t>
                  </w:r>
                </w:p>
              </w:tc>
              <w:tc>
                <w:tcPr>
                  <w:tcW w:w="822"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819"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810" w:type="dxa"/>
                  <w:vAlign w:val="center"/>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00:00</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24:00</w:t>
                  </w:r>
                </w:p>
                <w:p w:rsidR="005A6273" w:rsidRPr="005A6273" w:rsidRDefault="005A6273" w:rsidP="005A6273">
                  <w:pPr>
                    <w:spacing w:after="0" w:line="240" w:lineRule="atLeast"/>
                    <w:jc w:val="center"/>
                    <w:rPr>
                      <w:rFonts w:cs="Times New Roman"/>
                      <w:sz w:val="24"/>
                      <w:szCs w:val="24"/>
                      <w:lang w:eastAsia="fr-FR"/>
                    </w:rPr>
                  </w:pPr>
                </w:p>
              </w:tc>
              <w:tc>
                <w:tcPr>
                  <w:tcW w:w="1016"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r>
            <w:tr w:rsidR="005A6273" w:rsidRPr="005A6273" w:rsidTr="0061012B">
              <w:trPr>
                <w:cantSplit/>
                <w:trHeight w:val="1047"/>
                <w:jc w:val="center"/>
              </w:trPr>
              <w:tc>
                <w:tcPr>
                  <w:tcW w:w="457"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39</w:t>
                  </w:r>
                </w:p>
              </w:tc>
              <w:tc>
                <w:tcPr>
                  <w:tcW w:w="2087" w:type="dxa"/>
                  <w:vAlign w:val="center"/>
                  <w:hideMark/>
                </w:tcPr>
                <w:p w:rsidR="005A6273" w:rsidRPr="005A6273" w:rsidRDefault="005A6273" w:rsidP="005A6273">
                  <w:pPr>
                    <w:spacing w:after="0" w:line="240" w:lineRule="atLeast"/>
                    <w:jc w:val="center"/>
                    <w:rPr>
                      <w:rFonts w:cs="Times New Roman"/>
                      <w:color w:val="000000"/>
                      <w:sz w:val="24"/>
                      <w:szCs w:val="24"/>
                      <w:lang w:eastAsia="fr-FR"/>
                    </w:rPr>
                  </w:pPr>
                  <w:r w:rsidRPr="005A6273">
                    <w:rPr>
                      <w:rFonts w:cs="Times New Roman"/>
                      <w:color w:val="000000"/>
                      <w:sz w:val="24"/>
                      <w:szCs w:val="24"/>
                      <w:lang w:eastAsia="fr-FR"/>
                    </w:rPr>
                    <w:t>Долинський відділ ЗМУ ДМС</w:t>
                  </w:r>
                </w:p>
              </w:tc>
              <w:tc>
                <w:tcPr>
                  <w:tcW w:w="2031" w:type="dxa"/>
                  <w:vAlign w:val="center"/>
                  <w:hideMark/>
                </w:tcPr>
                <w:p w:rsidR="005A6273" w:rsidRPr="005A6273" w:rsidRDefault="005A6273" w:rsidP="005A6273">
                  <w:pPr>
                    <w:shd w:val="clear" w:color="auto" w:fill="FFFFFF"/>
                    <w:spacing w:after="0" w:line="240" w:lineRule="atLeast"/>
                    <w:jc w:val="center"/>
                    <w:rPr>
                      <w:rFonts w:cs="Times New Roman"/>
                      <w:color w:val="000000"/>
                      <w:sz w:val="24"/>
                      <w:szCs w:val="24"/>
                      <w:lang w:eastAsia="fr-FR"/>
                    </w:rPr>
                  </w:pPr>
                  <w:r w:rsidRPr="005A6273">
                    <w:rPr>
                      <w:rFonts w:cs="Times New Roman"/>
                      <w:color w:val="000000"/>
                      <w:sz w:val="24"/>
                      <w:szCs w:val="24"/>
                      <w:lang w:eastAsia="fr-FR"/>
                    </w:rPr>
                    <w:t>Іван</w:t>
                  </w:r>
                  <w:proofErr w:type="gramStart"/>
                  <w:r w:rsidRPr="005A6273">
                    <w:rPr>
                      <w:rFonts w:cs="Times New Roman"/>
                      <w:color w:val="000000"/>
                      <w:sz w:val="24"/>
                      <w:szCs w:val="24"/>
                      <w:lang w:eastAsia="fr-FR"/>
                    </w:rPr>
                    <w:t>о-</w:t>
                  </w:r>
                  <w:proofErr w:type="gramEnd"/>
                  <w:r w:rsidRPr="005A6273">
                    <w:rPr>
                      <w:rFonts w:cs="Times New Roman"/>
                      <w:color w:val="000000"/>
                      <w:sz w:val="24"/>
                      <w:szCs w:val="24"/>
                      <w:lang w:eastAsia="fr-FR"/>
                    </w:rPr>
                    <w:t xml:space="preserve"> Франківська область, м. Рожнятів, площа Єдності,4</w:t>
                  </w:r>
                </w:p>
              </w:tc>
              <w:tc>
                <w:tcPr>
                  <w:tcW w:w="689"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607" w:type="dxa"/>
                  <w:vAlign w:val="center"/>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00:00</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24:00</w:t>
                  </w:r>
                </w:p>
                <w:p w:rsidR="005A6273" w:rsidRPr="005A6273" w:rsidRDefault="005A6273" w:rsidP="005A6273">
                  <w:pPr>
                    <w:spacing w:after="0" w:line="240" w:lineRule="atLeast"/>
                    <w:jc w:val="center"/>
                    <w:rPr>
                      <w:rFonts w:cs="Times New Roman"/>
                      <w:sz w:val="24"/>
                      <w:szCs w:val="24"/>
                      <w:lang w:eastAsia="fr-FR"/>
                    </w:rPr>
                  </w:pPr>
                </w:p>
              </w:tc>
              <w:tc>
                <w:tcPr>
                  <w:tcW w:w="599"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847"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00:00</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24:00</w:t>
                  </w:r>
                </w:p>
              </w:tc>
              <w:tc>
                <w:tcPr>
                  <w:tcW w:w="822"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819"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810" w:type="dxa"/>
                  <w:vAlign w:val="center"/>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00:00</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24:00</w:t>
                  </w:r>
                </w:p>
                <w:p w:rsidR="005A6273" w:rsidRPr="005A6273" w:rsidRDefault="005A6273" w:rsidP="005A6273">
                  <w:pPr>
                    <w:spacing w:after="0" w:line="240" w:lineRule="atLeast"/>
                    <w:jc w:val="center"/>
                    <w:rPr>
                      <w:rFonts w:cs="Times New Roman"/>
                      <w:sz w:val="24"/>
                      <w:szCs w:val="24"/>
                      <w:lang w:eastAsia="fr-FR"/>
                    </w:rPr>
                  </w:pPr>
                </w:p>
              </w:tc>
              <w:tc>
                <w:tcPr>
                  <w:tcW w:w="1016"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r>
            <w:tr w:rsidR="005A6273" w:rsidRPr="005A6273" w:rsidTr="0061012B">
              <w:trPr>
                <w:cantSplit/>
                <w:trHeight w:val="1047"/>
                <w:jc w:val="center"/>
              </w:trPr>
              <w:tc>
                <w:tcPr>
                  <w:tcW w:w="457"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40</w:t>
                  </w:r>
                </w:p>
              </w:tc>
              <w:tc>
                <w:tcPr>
                  <w:tcW w:w="2087" w:type="dxa"/>
                  <w:vAlign w:val="center"/>
                  <w:hideMark/>
                </w:tcPr>
                <w:p w:rsidR="005A6273" w:rsidRPr="005A6273" w:rsidRDefault="005A6273" w:rsidP="005A6273">
                  <w:pPr>
                    <w:shd w:val="clear" w:color="auto" w:fill="FFFFFF"/>
                    <w:spacing w:after="0"/>
                    <w:rPr>
                      <w:rFonts w:cs="Times New Roman"/>
                      <w:color w:val="000000"/>
                      <w:sz w:val="24"/>
                      <w:szCs w:val="24"/>
                    </w:rPr>
                  </w:pPr>
                  <w:r w:rsidRPr="005A6273">
                    <w:rPr>
                      <w:rFonts w:cs="Times New Roman"/>
                      <w:color w:val="000000"/>
                      <w:sz w:val="24"/>
                      <w:szCs w:val="24"/>
                    </w:rPr>
                    <w:t xml:space="preserve">Долинський відділ ЗМУ ДМС </w:t>
                  </w:r>
                </w:p>
                <w:p w:rsidR="005A6273" w:rsidRPr="005A6273" w:rsidRDefault="005A6273" w:rsidP="005A6273">
                  <w:pPr>
                    <w:spacing w:after="0" w:line="240" w:lineRule="atLeast"/>
                    <w:jc w:val="center"/>
                    <w:rPr>
                      <w:rFonts w:cs="Times New Roman"/>
                      <w:sz w:val="24"/>
                      <w:szCs w:val="24"/>
                      <w:lang w:eastAsia="fr-FR"/>
                    </w:rPr>
                  </w:pPr>
                </w:p>
              </w:tc>
              <w:tc>
                <w:tcPr>
                  <w:tcW w:w="2031" w:type="dxa"/>
                  <w:vAlign w:val="center"/>
                  <w:hideMark/>
                </w:tcPr>
                <w:p w:rsidR="005A6273" w:rsidRPr="005A6273" w:rsidRDefault="005A6273" w:rsidP="005A6273">
                  <w:pPr>
                    <w:shd w:val="clear" w:color="auto" w:fill="FFFFFF"/>
                    <w:spacing w:after="0" w:line="240" w:lineRule="atLeast"/>
                    <w:jc w:val="center"/>
                    <w:rPr>
                      <w:rFonts w:cs="Times New Roman"/>
                      <w:color w:val="000000"/>
                      <w:sz w:val="24"/>
                      <w:szCs w:val="24"/>
                      <w:lang w:eastAsia="fr-FR"/>
                    </w:rPr>
                  </w:pPr>
                  <w:r w:rsidRPr="005A6273">
                    <w:rPr>
                      <w:rFonts w:cs="Times New Roman"/>
                      <w:color w:val="000000"/>
                      <w:sz w:val="24"/>
                      <w:szCs w:val="24"/>
                    </w:rPr>
                    <w:t xml:space="preserve">Івано - Франківська область, </w:t>
                  </w:r>
                  <w:proofErr w:type="gramStart"/>
                  <w:r w:rsidRPr="005A6273">
                    <w:rPr>
                      <w:rFonts w:cs="Times New Roman"/>
                      <w:color w:val="000000"/>
                      <w:sz w:val="24"/>
                      <w:szCs w:val="24"/>
                    </w:rPr>
                    <w:t>м</w:t>
                  </w:r>
                  <w:proofErr w:type="gramEnd"/>
                  <w:r w:rsidRPr="005A6273">
                    <w:rPr>
                      <w:rFonts w:cs="Times New Roman"/>
                      <w:color w:val="000000"/>
                      <w:sz w:val="24"/>
                      <w:szCs w:val="24"/>
                    </w:rPr>
                    <w:t>. Долина, проспект Незалежності, 3;</w:t>
                  </w:r>
                </w:p>
              </w:tc>
              <w:tc>
                <w:tcPr>
                  <w:tcW w:w="689"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607" w:type="dxa"/>
                  <w:vAlign w:val="center"/>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00:00</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24:00</w:t>
                  </w:r>
                </w:p>
                <w:p w:rsidR="005A6273" w:rsidRPr="005A6273" w:rsidRDefault="005A6273" w:rsidP="005A6273">
                  <w:pPr>
                    <w:spacing w:after="0" w:line="240" w:lineRule="atLeast"/>
                    <w:jc w:val="center"/>
                    <w:rPr>
                      <w:rFonts w:cs="Times New Roman"/>
                      <w:sz w:val="24"/>
                      <w:szCs w:val="24"/>
                      <w:lang w:eastAsia="fr-FR"/>
                    </w:rPr>
                  </w:pPr>
                </w:p>
              </w:tc>
              <w:tc>
                <w:tcPr>
                  <w:tcW w:w="599"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847"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00:00</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24:00</w:t>
                  </w:r>
                </w:p>
              </w:tc>
              <w:tc>
                <w:tcPr>
                  <w:tcW w:w="822"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819"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c>
                <w:tcPr>
                  <w:tcW w:w="810" w:type="dxa"/>
                  <w:vAlign w:val="center"/>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00:00</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w:t>
                  </w:r>
                </w:p>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24:00</w:t>
                  </w:r>
                </w:p>
                <w:p w:rsidR="005A6273" w:rsidRPr="005A6273" w:rsidRDefault="005A6273" w:rsidP="005A6273">
                  <w:pPr>
                    <w:spacing w:after="0" w:line="240" w:lineRule="atLeast"/>
                    <w:jc w:val="center"/>
                    <w:rPr>
                      <w:rFonts w:cs="Times New Roman"/>
                      <w:sz w:val="24"/>
                      <w:szCs w:val="24"/>
                      <w:lang w:eastAsia="fr-FR"/>
                    </w:rPr>
                  </w:pPr>
                </w:p>
              </w:tc>
              <w:tc>
                <w:tcPr>
                  <w:tcW w:w="1016" w:type="dxa"/>
                  <w:vAlign w:val="center"/>
                  <w:hideMark/>
                </w:tcPr>
                <w:p w:rsidR="005A6273" w:rsidRPr="005A6273" w:rsidRDefault="005A6273" w:rsidP="005A6273">
                  <w:pPr>
                    <w:spacing w:after="0" w:line="240" w:lineRule="atLeast"/>
                    <w:jc w:val="center"/>
                    <w:rPr>
                      <w:rFonts w:cs="Times New Roman"/>
                      <w:sz w:val="24"/>
                      <w:szCs w:val="24"/>
                      <w:lang w:eastAsia="fr-FR"/>
                    </w:rPr>
                  </w:pPr>
                  <w:r w:rsidRPr="005A6273">
                    <w:rPr>
                      <w:rFonts w:cs="Times New Roman"/>
                      <w:sz w:val="24"/>
                      <w:szCs w:val="24"/>
                      <w:lang w:eastAsia="fr-FR"/>
                    </w:rPr>
                    <w:t>ц/д</w:t>
                  </w:r>
                </w:p>
              </w:tc>
            </w:tr>
          </w:tbl>
          <w:p w:rsidR="005A6273" w:rsidRPr="005A6273" w:rsidRDefault="005A6273" w:rsidP="005A6273">
            <w:pPr>
              <w:spacing w:after="0" w:line="240" w:lineRule="atLeast"/>
              <w:jc w:val="both"/>
              <w:rPr>
                <w:rFonts w:cs="Times New Roman"/>
                <w:i/>
                <w:sz w:val="24"/>
                <w:szCs w:val="24"/>
                <w:lang w:eastAsia="fr-FR"/>
              </w:rPr>
            </w:pPr>
          </w:p>
          <w:p w:rsidR="005A6273" w:rsidRPr="005A6273" w:rsidRDefault="005A6273" w:rsidP="005A6273">
            <w:pPr>
              <w:spacing w:after="0" w:line="240" w:lineRule="atLeast"/>
              <w:jc w:val="both"/>
              <w:rPr>
                <w:rFonts w:cs="Times New Roman"/>
                <w:sz w:val="24"/>
                <w:szCs w:val="24"/>
                <w:lang w:eastAsia="fr-FR"/>
              </w:rPr>
            </w:pPr>
            <w:r w:rsidRPr="005A6273">
              <w:rPr>
                <w:rFonts w:cs="Times New Roman"/>
                <w:sz w:val="24"/>
                <w:szCs w:val="24"/>
                <w:lang w:eastAsia="fr-FR"/>
              </w:rPr>
              <w:t>Термін надання послуг -  до 31.12.2026 р.</w:t>
            </w:r>
          </w:p>
          <w:p w:rsidR="005A6273" w:rsidRPr="005A6273" w:rsidRDefault="005A6273" w:rsidP="005A6273">
            <w:pPr>
              <w:spacing w:after="0" w:line="240" w:lineRule="atLeast"/>
              <w:jc w:val="both"/>
              <w:rPr>
                <w:rFonts w:cs="Times New Roman"/>
                <w:b/>
                <w:sz w:val="24"/>
                <w:szCs w:val="24"/>
                <w:lang w:eastAsia="fr-FR"/>
              </w:rPr>
            </w:pPr>
          </w:p>
          <w:p w:rsidR="005A6273" w:rsidRPr="005A6273" w:rsidRDefault="005A6273" w:rsidP="005A6273">
            <w:pPr>
              <w:spacing w:after="0" w:line="240" w:lineRule="atLeast"/>
              <w:jc w:val="both"/>
              <w:rPr>
                <w:rFonts w:cs="Times New Roman"/>
                <w:b/>
                <w:sz w:val="24"/>
                <w:szCs w:val="24"/>
                <w:lang w:eastAsia="fr-FR"/>
              </w:rPr>
            </w:pPr>
            <w:r w:rsidRPr="005A6273">
              <w:rPr>
                <w:rFonts w:cs="Times New Roman"/>
                <w:b/>
                <w:sz w:val="24"/>
                <w:szCs w:val="24"/>
                <w:lang w:eastAsia="fr-FR"/>
              </w:rPr>
              <w:t>Інші вимоги до послуг</w:t>
            </w:r>
            <w:r w:rsidRPr="005A6273">
              <w:rPr>
                <w:rFonts w:cs="Times New Roman"/>
                <w:sz w:val="24"/>
                <w:szCs w:val="24"/>
              </w:rPr>
              <w:t xml:space="preserve"> </w:t>
            </w:r>
            <w:r w:rsidRPr="005A6273">
              <w:rPr>
                <w:rFonts w:cs="Times New Roman"/>
                <w:b/>
                <w:sz w:val="24"/>
                <w:szCs w:val="24"/>
                <w:lang w:eastAsia="fr-FR"/>
              </w:rPr>
              <w:t>з моніторингу сигналів тривоги, що надходять з пристроїв охоронної сигналізації:</w:t>
            </w:r>
          </w:p>
          <w:p w:rsidR="005A6273" w:rsidRPr="005A6273" w:rsidRDefault="005A6273" w:rsidP="005A6273">
            <w:pPr>
              <w:spacing w:after="0" w:line="240" w:lineRule="atLeast"/>
              <w:jc w:val="both"/>
              <w:rPr>
                <w:rFonts w:cs="Times New Roman"/>
                <w:sz w:val="24"/>
                <w:szCs w:val="24"/>
                <w:lang w:eastAsia="fr-FR"/>
              </w:rPr>
            </w:pPr>
          </w:p>
          <w:p w:rsidR="005A6273" w:rsidRPr="005A6273" w:rsidRDefault="005A6273" w:rsidP="005A6273">
            <w:pPr>
              <w:spacing w:after="0" w:line="240" w:lineRule="atLeast"/>
              <w:jc w:val="both"/>
              <w:rPr>
                <w:rFonts w:cs="Times New Roman"/>
                <w:sz w:val="24"/>
                <w:szCs w:val="24"/>
                <w:lang w:eastAsia="fr-FR"/>
              </w:rPr>
            </w:pPr>
            <w:r w:rsidRPr="005A6273">
              <w:rPr>
                <w:rFonts w:cs="Times New Roman"/>
                <w:sz w:val="24"/>
                <w:szCs w:val="24"/>
                <w:lang w:eastAsia="fr-FR"/>
              </w:rPr>
              <w:lastRenderedPageBreak/>
              <w:t>З моменту набуття чинності Договору здійснити на</w:t>
            </w:r>
            <w:proofErr w:type="gramStart"/>
            <w:r w:rsidRPr="005A6273">
              <w:rPr>
                <w:rFonts w:cs="Times New Roman"/>
                <w:sz w:val="24"/>
                <w:szCs w:val="24"/>
                <w:lang w:eastAsia="fr-FR"/>
              </w:rPr>
              <w:t xml:space="preserve"> О</w:t>
            </w:r>
            <w:proofErr w:type="gramEnd"/>
            <w:r w:rsidRPr="005A6273">
              <w:rPr>
                <w:rFonts w:cs="Times New Roman"/>
                <w:sz w:val="24"/>
                <w:szCs w:val="24"/>
                <w:lang w:eastAsia="fr-FR"/>
              </w:rPr>
              <w:t>б’єктах замовника перекомутацію обладнання для можливості передачі сигналів на ПЦС.</w:t>
            </w:r>
          </w:p>
          <w:p w:rsidR="005A6273" w:rsidRPr="005A6273" w:rsidRDefault="005A6273" w:rsidP="005A6273">
            <w:pPr>
              <w:spacing w:after="0" w:line="240" w:lineRule="atLeast"/>
              <w:jc w:val="both"/>
              <w:rPr>
                <w:rFonts w:cs="Times New Roman"/>
                <w:sz w:val="24"/>
                <w:szCs w:val="24"/>
                <w:lang w:eastAsia="fr-FR"/>
              </w:rPr>
            </w:pPr>
            <w:r w:rsidRPr="005A6273">
              <w:rPr>
                <w:rFonts w:cs="Times New Roman"/>
                <w:sz w:val="24"/>
                <w:szCs w:val="24"/>
                <w:lang w:eastAsia="fr-FR"/>
              </w:rPr>
              <w:t xml:space="preserve">Надавати, на вимогу замовника, виписки з бази даних ПЦС про спрацювання сигналізації на об’єктах замовника, </w:t>
            </w:r>
            <w:proofErr w:type="gramStart"/>
            <w:r w:rsidRPr="005A6273">
              <w:rPr>
                <w:rFonts w:cs="Times New Roman"/>
                <w:sz w:val="24"/>
                <w:szCs w:val="24"/>
                <w:lang w:eastAsia="fr-FR"/>
              </w:rPr>
              <w:t>п</w:t>
            </w:r>
            <w:proofErr w:type="gramEnd"/>
            <w:r w:rsidRPr="005A6273">
              <w:rPr>
                <w:rFonts w:cs="Times New Roman"/>
                <w:sz w:val="24"/>
                <w:szCs w:val="24"/>
                <w:lang w:eastAsia="fr-FR"/>
              </w:rPr>
              <w:t>ідключених на ПЦС Виконавця (за певний період).</w:t>
            </w:r>
          </w:p>
          <w:p w:rsidR="005A6273" w:rsidRPr="005A6273" w:rsidRDefault="005A6273" w:rsidP="005A6273">
            <w:pPr>
              <w:spacing w:after="0" w:line="240" w:lineRule="atLeast"/>
              <w:jc w:val="both"/>
              <w:rPr>
                <w:rFonts w:cs="Times New Roman"/>
                <w:sz w:val="24"/>
                <w:szCs w:val="24"/>
                <w:lang w:eastAsia="fr-FR"/>
              </w:rPr>
            </w:pPr>
            <w:r w:rsidRPr="005A6273">
              <w:rPr>
                <w:rFonts w:cs="Times New Roman"/>
                <w:sz w:val="24"/>
                <w:szCs w:val="24"/>
                <w:lang w:eastAsia="fr-FR"/>
              </w:rPr>
              <w:t>Забезпечувати проведення інструктажу персоналу Замовника щодо експлуатації сигналізації на</w:t>
            </w:r>
            <w:proofErr w:type="gramStart"/>
            <w:r w:rsidRPr="005A6273">
              <w:rPr>
                <w:rFonts w:cs="Times New Roman"/>
                <w:sz w:val="24"/>
                <w:szCs w:val="24"/>
                <w:lang w:eastAsia="fr-FR"/>
              </w:rPr>
              <w:t xml:space="preserve"> О</w:t>
            </w:r>
            <w:proofErr w:type="gramEnd"/>
            <w:r w:rsidRPr="005A6273">
              <w:rPr>
                <w:rFonts w:cs="Times New Roman"/>
                <w:sz w:val="24"/>
                <w:szCs w:val="24"/>
                <w:lang w:eastAsia="fr-FR"/>
              </w:rPr>
              <w:t>б’єкті.</w:t>
            </w:r>
          </w:p>
          <w:p w:rsidR="005A6273" w:rsidRPr="005A6273" w:rsidRDefault="005A6273" w:rsidP="005A6273">
            <w:pPr>
              <w:spacing w:after="0" w:line="240" w:lineRule="atLeast"/>
              <w:jc w:val="both"/>
              <w:rPr>
                <w:rFonts w:cs="Times New Roman"/>
                <w:sz w:val="24"/>
                <w:szCs w:val="24"/>
                <w:lang w:eastAsia="fr-FR"/>
              </w:rPr>
            </w:pPr>
            <w:r w:rsidRPr="005A6273">
              <w:rPr>
                <w:rFonts w:cs="Times New Roman"/>
                <w:sz w:val="24"/>
                <w:szCs w:val="24"/>
                <w:lang w:eastAsia="fr-FR"/>
              </w:rPr>
              <w:t>Послуги з охорони приміщень повинні надаватись відповідно до вимог нормативних документі</w:t>
            </w:r>
            <w:proofErr w:type="gramStart"/>
            <w:r w:rsidRPr="005A6273">
              <w:rPr>
                <w:rFonts w:cs="Times New Roman"/>
                <w:sz w:val="24"/>
                <w:szCs w:val="24"/>
                <w:lang w:eastAsia="fr-FR"/>
              </w:rPr>
              <w:t>в</w:t>
            </w:r>
            <w:proofErr w:type="gramEnd"/>
            <w:r w:rsidRPr="005A6273">
              <w:rPr>
                <w:rFonts w:cs="Times New Roman"/>
                <w:sz w:val="24"/>
                <w:szCs w:val="24"/>
                <w:lang w:eastAsia="fr-FR"/>
              </w:rPr>
              <w:t xml:space="preserve"> у сфері охоронної діяльності та умов договору.                                         </w:t>
            </w:r>
          </w:p>
          <w:p w:rsidR="005A6273" w:rsidRPr="005A6273" w:rsidRDefault="005A6273" w:rsidP="005A6273">
            <w:pPr>
              <w:spacing w:after="0" w:line="240" w:lineRule="atLeast"/>
              <w:jc w:val="both"/>
              <w:rPr>
                <w:rFonts w:cs="Times New Roman"/>
                <w:sz w:val="24"/>
                <w:szCs w:val="24"/>
                <w:lang w:eastAsia="fr-FR"/>
              </w:rPr>
            </w:pPr>
            <w:r w:rsidRPr="005A6273">
              <w:rPr>
                <w:rFonts w:cs="Times New Roman"/>
                <w:sz w:val="24"/>
                <w:szCs w:val="24"/>
                <w:lang w:eastAsia="fr-FR"/>
              </w:rPr>
              <w:t>Спостереження здійснюється за системою охоронно-тривожної сигналізації пультом централізованого спостереження цілодобово.</w:t>
            </w:r>
          </w:p>
          <w:p w:rsidR="005A6273" w:rsidRPr="005A6273" w:rsidRDefault="005A6273" w:rsidP="005A6273">
            <w:pPr>
              <w:spacing w:after="0" w:line="240" w:lineRule="atLeast"/>
              <w:jc w:val="both"/>
              <w:rPr>
                <w:rFonts w:cs="Times New Roman"/>
                <w:sz w:val="24"/>
                <w:szCs w:val="24"/>
                <w:lang w:eastAsia="fr-FR"/>
              </w:rPr>
            </w:pPr>
            <w:r w:rsidRPr="005A6273">
              <w:rPr>
                <w:rFonts w:cs="Times New Roman"/>
                <w:sz w:val="24"/>
                <w:szCs w:val="24"/>
                <w:lang w:eastAsia="fr-FR"/>
              </w:rPr>
              <w:t>Наявність ГШ</w:t>
            </w:r>
            <w:proofErr w:type="gramStart"/>
            <w:r w:rsidRPr="005A6273">
              <w:rPr>
                <w:rFonts w:cs="Times New Roman"/>
                <w:sz w:val="24"/>
                <w:szCs w:val="24"/>
                <w:lang w:eastAsia="fr-FR"/>
              </w:rPr>
              <w:t>Р(</w:t>
            </w:r>
            <w:proofErr w:type="gramEnd"/>
            <w:r w:rsidRPr="005A6273">
              <w:rPr>
                <w:rFonts w:cs="Times New Roman"/>
                <w:sz w:val="24"/>
                <w:szCs w:val="24"/>
                <w:lang w:eastAsia="fr-FR"/>
              </w:rPr>
              <w:t xml:space="preserve">груп швидкого реагування) в районах. </w:t>
            </w:r>
          </w:p>
          <w:p w:rsidR="005A6273" w:rsidRPr="005A6273" w:rsidRDefault="005A6273" w:rsidP="005A6273">
            <w:pPr>
              <w:spacing w:after="0" w:line="240" w:lineRule="atLeast"/>
              <w:jc w:val="both"/>
              <w:rPr>
                <w:rFonts w:cs="Times New Roman"/>
                <w:sz w:val="24"/>
                <w:szCs w:val="24"/>
                <w:lang w:eastAsia="fr-FR"/>
              </w:rPr>
            </w:pPr>
            <w:r w:rsidRPr="005A6273">
              <w:rPr>
                <w:rFonts w:cs="Times New Roman"/>
                <w:sz w:val="24"/>
                <w:szCs w:val="24"/>
                <w:lang w:eastAsia="fr-FR"/>
              </w:rPr>
              <w:t>Прийом сигналів тривоги охоронно-тривожної сигналізації та реагування на них (кількість викликі</w:t>
            </w:r>
            <w:proofErr w:type="gramStart"/>
            <w:r w:rsidRPr="005A6273">
              <w:rPr>
                <w:rFonts w:cs="Times New Roman"/>
                <w:sz w:val="24"/>
                <w:szCs w:val="24"/>
                <w:lang w:eastAsia="fr-FR"/>
              </w:rPr>
              <w:t>в</w:t>
            </w:r>
            <w:proofErr w:type="gramEnd"/>
            <w:r w:rsidRPr="005A6273">
              <w:rPr>
                <w:rFonts w:cs="Times New Roman"/>
                <w:sz w:val="24"/>
                <w:szCs w:val="24"/>
                <w:lang w:eastAsia="fr-FR"/>
              </w:rPr>
              <w:t xml:space="preserve"> не лімітовано) здійснюється цілодобово.</w:t>
            </w:r>
          </w:p>
          <w:p w:rsidR="005A6273" w:rsidRPr="005A6273" w:rsidRDefault="005A6273" w:rsidP="005A6273">
            <w:pPr>
              <w:spacing w:after="0" w:line="240" w:lineRule="atLeast"/>
              <w:jc w:val="both"/>
              <w:rPr>
                <w:rFonts w:cs="Times New Roman"/>
                <w:sz w:val="24"/>
                <w:szCs w:val="24"/>
                <w:lang w:eastAsia="fr-FR"/>
              </w:rPr>
            </w:pPr>
            <w:r w:rsidRPr="005A6273">
              <w:rPr>
                <w:rFonts w:cs="Times New Roman"/>
                <w:sz w:val="24"/>
                <w:szCs w:val="24"/>
                <w:lang w:eastAsia="fr-FR"/>
              </w:rPr>
              <w:t xml:space="preserve">Технічне обслуговування охоронно-тривожної сигналізації. </w:t>
            </w:r>
          </w:p>
          <w:p w:rsidR="005A6273" w:rsidRPr="005A6273" w:rsidRDefault="005A6273" w:rsidP="005A6273">
            <w:pPr>
              <w:spacing w:after="0" w:line="240" w:lineRule="atLeast"/>
              <w:jc w:val="both"/>
              <w:rPr>
                <w:rFonts w:cs="Times New Roman"/>
                <w:sz w:val="24"/>
                <w:szCs w:val="24"/>
                <w:lang w:eastAsia="fr-FR"/>
              </w:rPr>
            </w:pPr>
            <w:r w:rsidRPr="005A6273">
              <w:rPr>
                <w:rFonts w:cs="Times New Roman"/>
                <w:sz w:val="24"/>
                <w:szCs w:val="24"/>
                <w:lang w:eastAsia="fr-FR"/>
              </w:rPr>
              <w:t xml:space="preserve">Для прийняття сигналів тривоги Учасник використовує  пульт централізованого спостереження з цілодобовим режимом чергування операторів такого пульту, який </w:t>
            </w:r>
            <w:proofErr w:type="gramStart"/>
            <w:r w:rsidRPr="005A6273">
              <w:rPr>
                <w:rFonts w:cs="Times New Roman"/>
                <w:sz w:val="24"/>
                <w:szCs w:val="24"/>
                <w:lang w:eastAsia="fr-FR"/>
              </w:rPr>
              <w:t>повинен</w:t>
            </w:r>
            <w:proofErr w:type="gramEnd"/>
            <w:r w:rsidRPr="005A6273">
              <w:rPr>
                <w:rFonts w:cs="Times New Roman"/>
                <w:sz w:val="24"/>
                <w:szCs w:val="24"/>
                <w:lang w:eastAsia="fr-FR"/>
              </w:rPr>
              <w:t xml:space="preserve"> бути укомплектований штатними працівниками. На пульті централізованого спостереження Учасник забезпечує ведення електронного журналу реєстрації подій (тривога, несправність, відсутність живлення тощо) з терміном збереження запису </w:t>
            </w:r>
            <w:proofErr w:type="gramStart"/>
            <w:r w:rsidRPr="005A6273">
              <w:rPr>
                <w:rFonts w:cs="Times New Roman"/>
                <w:sz w:val="24"/>
                <w:szCs w:val="24"/>
                <w:lang w:eastAsia="fr-FR"/>
              </w:rPr>
              <w:t>про</w:t>
            </w:r>
            <w:proofErr w:type="gramEnd"/>
            <w:r w:rsidRPr="005A6273">
              <w:rPr>
                <w:rFonts w:cs="Times New Roman"/>
                <w:sz w:val="24"/>
                <w:szCs w:val="24"/>
                <w:lang w:eastAsia="fr-FR"/>
              </w:rPr>
              <w:t xml:space="preserve"> відповідну подію протягом не менш як 30 діб.</w:t>
            </w:r>
          </w:p>
          <w:p w:rsidR="005A6273" w:rsidRPr="005A6273" w:rsidRDefault="005A6273" w:rsidP="005A6273">
            <w:pPr>
              <w:spacing w:after="0" w:line="240" w:lineRule="atLeast"/>
              <w:jc w:val="both"/>
              <w:rPr>
                <w:rFonts w:cs="Times New Roman"/>
                <w:sz w:val="24"/>
                <w:szCs w:val="24"/>
                <w:lang w:eastAsia="fr-FR"/>
              </w:rPr>
            </w:pPr>
            <w:r w:rsidRPr="005A6273">
              <w:rPr>
                <w:rFonts w:cs="Times New Roman"/>
                <w:sz w:val="24"/>
                <w:szCs w:val="24"/>
                <w:lang w:eastAsia="fr-FR"/>
              </w:rPr>
              <w:t xml:space="preserve">      У разі надходження на ПЦС сигналу про спрацювання сигналізації на</w:t>
            </w:r>
            <w:proofErr w:type="gramStart"/>
            <w:r w:rsidRPr="005A6273">
              <w:rPr>
                <w:rFonts w:cs="Times New Roman"/>
                <w:sz w:val="24"/>
                <w:szCs w:val="24"/>
                <w:lang w:eastAsia="fr-FR"/>
              </w:rPr>
              <w:t xml:space="preserve"> О</w:t>
            </w:r>
            <w:proofErr w:type="gramEnd"/>
            <w:r w:rsidRPr="005A6273">
              <w:rPr>
                <w:rFonts w:cs="Times New Roman"/>
                <w:sz w:val="24"/>
                <w:szCs w:val="24"/>
                <w:lang w:eastAsia="fr-FR"/>
              </w:rPr>
              <w:t>б'єкті в період охорони учасник повинен:</w:t>
            </w:r>
          </w:p>
          <w:p w:rsidR="005A6273" w:rsidRPr="005A6273" w:rsidRDefault="005A6273" w:rsidP="005A6273">
            <w:pPr>
              <w:spacing w:after="0" w:line="240" w:lineRule="atLeast"/>
              <w:jc w:val="both"/>
              <w:rPr>
                <w:rFonts w:cs="Times New Roman"/>
                <w:sz w:val="24"/>
                <w:szCs w:val="24"/>
                <w:lang w:eastAsia="fr-FR"/>
              </w:rPr>
            </w:pPr>
            <w:r w:rsidRPr="005A6273">
              <w:rPr>
                <w:rFonts w:cs="Times New Roman"/>
                <w:sz w:val="24"/>
                <w:szCs w:val="24"/>
                <w:lang w:eastAsia="fr-FR"/>
              </w:rPr>
              <w:t>- негайно направити групу швидкого реагування на</w:t>
            </w:r>
            <w:proofErr w:type="gramStart"/>
            <w:r w:rsidRPr="005A6273">
              <w:rPr>
                <w:rFonts w:cs="Times New Roman"/>
                <w:sz w:val="24"/>
                <w:szCs w:val="24"/>
                <w:lang w:eastAsia="fr-FR"/>
              </w:rPr>
              <w:t xml:space="preserve"> О</w:t>
            </w:r>
            <w:proofErr w:type="gramEnd"/>
            <w:r w:rsidRPr="005A6273">
              <w:rPr>
                <w:rFonts w:cs="Times New Roman"/>
                <w:sz w:val="24"/>
                <w:szCs w:val="24"/>
                <w:lang w:eastAsia="fr-FR"/>
              </w:rPr>
              <w:t xml:space="preserve">б'єкт для вжиття заходів, спрямованих на встановлення причин спрацювань сигналізації;  </w:t>
            </w:r>
          </w:p>
          <w:p w:rsidR="005A6273" w:rsidRPr="005A6273" w:rsidRDefault="005A6273" w:rsidP="005A6273">
            <w:pPr>
              <w:spacing w:after="0" w:line="240" w:lineRule="atLeast"/>
              <w:jc w:val="both"/>
              <w:rPr>
                <w:rFonts w:cs="Times New Roman"/>
                <w:sz w:val="24"/>
                <w:szCs w:val="24"/>
                <w:lang w:eastAsia="fr-FR"/>
              </w:rPr>
            </w:pPr>
            <w:r w:rsidRPr="005A6273">
              <w:rPr>
                <w:rFonts w:cs="Times New Roman"/>
                <w:sz w:val="24"/>
                <w:szCs w:val="24"/>
                <w:lang w:eastAsia="fr-FR"/>
              </w:rPr>
              <w:t>- негайно сповістити Замовника або його уповноважену особу про спрацювання сигналізації на</w:t>
            </w:r>
            <w:proofErr w:type="gramStart"/>
            <w:r w:rsidRPr="005A6273">
              <w:rPr>
                <w:rFonts w:cs="Times New Roman"/>
                <w:sz w:val="24"/>
                <w:szCs w:val="24"/>
                <w:lang w:eastAsia="fr-FR"/>
              </w:rPr>
              <w:t xml:space="preserve"> О</w:t>
            </w:r>
            <w:proofErr w:type="gramEnd"/>
            <w:r w:rsidRPr="005A6273">
              <w:rPr>
                <w:rFonts w:cs="Times New Roman"/>
                <w:sz w:val="24"/>
                <w:szCs w:val="24"/>
                <w:lang w:eastAsia="fr-FR"/>
              </w:rPr>
              <w:t>б'єкті з метою виявлення причин спрацювання сигналізації;</w:t>
            </w:r>
          </w:p>
          <w:p w:rsidR="005A6273" w:rsidRPr="005A6273" w:rsidRDefault="005A6273" w:rsidP="005A6273">
            <w:pPr>
              <w:spacing w:after="0" w:line="240" w:lineRule="atLeast"/>
              <w:jc w:val="both"/>
              <w:rPr>
                <w:rFonts w:cs="Times New Roman"/>
                <w:sz w:val="24"/>
                <w:szCs w:val="24"/>
                <w:lang w:eastAsia="fr-FR"/>
              </w:rPr>
            </w:pPr>
            <w:r w:rsidRPr="005A6273">
              <w:rPr>
                <w:rFonts w:cs="Times New Roman"/>
                <w:sz w:val="24"/>
                <w:szCs w:val="24"/>
                <w:lang w:eastAsia="fr-FR"/>
              </w:rPr>
              <w:t>- в разі виявлення слідів проникнення на</w:t>
            </w:r>
            <w:proofErr w:type="gramStart"/>
            <w:r w:rsidRPr="005A6273">
              <w:rPr>
                <w:rFonts w:cs="Times New Roman"/>
                <w:sz w:val="24"/>
                <w:szCs w:val="24"/>
                <w:lang w:eastAsia="fr-FR"/>
              </w:rPr>
              <w:t xml:space="preserve"> О</w:t>
            </w:r>
            <w:proofErr w:type="gramEnd"/>
            <w:r w:rsidRPr="005A6273">
              <w:rPr>
                <w:rFonts w:cs="Times New Roman"/>
                <w:sz w:val="24"/>
                <w:szCs w:val="24"/>
                <w:lang w:eastAsia="fr-FR"/>
              </w:rPr>
              <w:t>б'єкт або спроб проникнення на Об'єкт сповістити про це Замовника;</w:t>
            </w:r>
          </w:p>
          <w:p w:rsidR="005A6273" w:rsidRPr="005A6273" w:rsidRDefault="005A6273" w:rsidP="005A6273">
            <w:pPr>
              <w:spacing w:after="0" w:line="240" w:lineRule="atLeast"/>
              <w:jc w:val="both"/>
              <w:rPr>
                <w:rFonts w:cs="Times New Roman"/>
                <w:sz w:val="24"/>
                <w:szCs w:val="24"/>
                <w:lang w:eastAsia="fr-FR"/>
              </w:rPr>
            </w:pPr>
            <w:r w:rsidRPr="005A6273">
              <w:rPr>
                <w:rFonts w:cs="Times New Roman"/>
                <w:sz w:val="24"/>
                <w:szCs w:val="24"/>
                <w:lang w:eastAsia="fr-FR"/>
              </w:rPr>
              <w:t>- в разі виявлення на</w:t>
            </w:r>
            <w:proofErr w:type="gramStart"/>
            <w:r w:rsidRPr="005A6273">
              <w:rPr>
                <w:rFonts w:cs="Times New Roman"/>
                <w:sz w:val="24"/>
                <w:szCs w:val="24"/>
                <w:lang w:eastAsia="fr-FR"/>
              </w:rPr>
              <w:t xml:space="preserve"> О</w:t>
            </w:r>
            <w:proofErr w:type="gramEnd"/>
            <w:r w:rsidRPr="005A6273">
              <w:rPr>
                <w:rFonts w:cs="Times New Roman"/>
                <w:sz w:val="24"/>
                <w:szCs w:val="24"/>
                <w:lang w:eastAsia="fr-FR"/>
              </w:rPr>
              <w:t>б'єкті в період охорони будь-яких осіб вжити заходів щодо їх затримання та передачі правоохоронним органам;</w:t>
            </w:r>
          </w:p>
          <w:p w:rsidR="005A6273" w:rsidRPr="005A6273" w:rsidRDefault="005A6273" w:rsidP="005A6273">
            <w:pPr>
              <w:spacing w:after="0" w:line="240" w:lineRule="atLeast"/>
              <w:jc w:val="both"/>
              <w:rPr>
                <w:rFonts w:cs="Times New Roman"/>
                <w:sz w:val="24"/>
                <w:szCs w:val="24"/>
                <w:lang w:eastAsia="fr-FR"/>
              </w:rPr>
            </w:pPr>
            <w:r w:rsidRPr="005A6273">
              <w:rPr>
                <w:rFonts w:cs="Times New Roman"/>
                <w:sz w:val="24"/>
                <w:szCs w:val="24"/>
                <w:lang w:eastAsia="fr-FR"/>
              </w:rPr>
              <w:t>- забезпечити охорону майна на Об'єкті після спрацювання сигналізації до прибуття на</w:t>
            </w:r>
            <w:proofErr w:type="gramStart"/>
            <w:r w:rsidRPr="005A6273">
              <w:rPr>
                <w:rFonts w:cs="Times New Roman"/>
                <w:sz w:val="24"/>
                <w:szCs w:val="24"/>
                <w:lang w:eastAsia="fr-FR"/>
              </w:rPr>
              <w:t xml:space="preserve"> О</w:t>
            </w:r>
            <w:proofErr w:type="gramEnd"/>
            <w:r w:rsidRPr="005A6273">
              <w:rPr>
                <w:rFonts w:cs="Times New Roman"/>
                <w:sz w:val="24"/>
                <w:szCs w:val="24"/>
                <w:lang w:eastAsia="fr-FR"/>
              </w:rPr>
              <w:t>б'єкт Замовника, але не більше 1-ї години з моменту попередження Замовника.</w:t>
            </w:r>
          </w:p>
          <w:p w:rsidR="005A6273" w:rsidRPr="005A6273" w:rsidRDefault="005A6273" w:rsidP="005A6273">
            <w:pPr>
              <w:spacing w:after="0" w:line="240" w:lineRule="atLeast"/>
              <w:jc w:val="both"/>
              <w:rPr>
                <w:rFonts w:cs="Times New Roman"/>
                <w:sz w:val="24"/>
                <w:szCs w:val="24"/>
                <w:lang w:eastAsia="fr-FR"/>
              </w:rPr>
            </w:pPr>
            <w:proofErr w:type="gramStart"/>
            <w:r w:rsidRPr="005A6273">
              <w:rPr>
                <w:rFonts w:cs="Times New Roman"/>
                <w:sz w:val="24"/>
                <w:szCs w:val="24"/>
                <w:lang w:eastAsia="fr-FR"/>
              </w:rPr>
              <w:t>- не розголошувати стороннім особам конфіденційну інформацію, до якої відноситься інформація про  пультові коди, системи сигналізації, систему зв'язку і контролю за здійсненням охорони;</w:t>
            </w:r>
            <w:proofErr w:type="gramEnd"/>
          </w:p>
          <w:p w:rsidR="005A6273" w:rsidRPr="005A6273" w:rsidRDefault="005A6273" w:rsidP="005A6273">
            <w:pPr>
              <w:spacing w:after="0" w:line="240" w:lineRule="atLeast"/>
              <w:jc w:val="both"/>
              <w:rPr>
                <w:rFonts w:cs="Times New Roman"/>
                <w:sz w:val="24"/>
                <w:szCs w:val="24"/>
                <w:lang w:eastAsia="fr-FR"/>
              </w:rPr>
            </w:pPr>
            <w:r w:rsidRPr="005A6273">
              <w:rPr>
                <w:rFonts w:cs="Times New Roman"/>
                <w:sz w:val="24"/>
                <w:szCs w:val="24"/>
                <w:lang w:eastAsia="fr-FR"/>
              </w:rPr>
              <w:t>- повідомляти в чергову частину Національної поліції і Замовнику про факт порушення цілісност</w:t>
            </w:r>
            <w:proofErr w:type="gramStart"/>
            <w:r w:rsidRPr="005A6273">
              <w:rPr>
                <w:rFonts w:cs="Times New Roman"/>
                <w:sz w:val="24"/>
                <w:szCs w:val="24"/>
                <w:lang w:eastAsia="fr-FR"/>
              </w:rPr>
              <w:t>і О</w:t>
            </w:r>
            <w:proofErr w:type="gramEnd"/>
            <w:r w:rsidRPr="005A6273">
              <w:rPr>
                <w:rFonts w:cs="Times New Roman"/>
                <w:sz w:val="24"/>
                <w:szCs w:val="24"/>
                <w:lang w:eastAsia="fr-FR"/>
              </w:rPr>
              <w:t xml:space="preserve">б'єкта або збитки, заподіяні пошкодженням майна, що охороняється. </w:t>
            </w:r>
          </w:p>
          <w:p w:rsidR="005A6273" w:rsidRPr="005A6273" w:rsidRDefault="005A6273" w:rsidP="005A6273">
            <w:pPr>
              <w:spacing w:after="0" w:line="240" w:lineRule="atLeast"/>
              <w:jc w:val="both"/>
              <w:rPr>
                <w:rFonts w:cs="Times New Roman"/>
                <w:sz w:val="24"/>
                <w:szCs w:val="24"/>
                <w:lang w:eastAsia="fr-FR"/>
              </w:rPr>
            </w:pPr>
            <w:r w:rsidRPr="005A6273">
              <w:rPr>
                <w:rFonts w:cs="Times New Roman"/>
                <w:sz w:val="24"/>
                <w:szCs w:val="24"/>
                <w:lang w:eastAsia="fr-FR"/>
              </w:rPr>
              <w:t xml:space="preserve">- до прибуття представників територіального </w:t>
            </w:r>
            <w:proofErr w:type="gramStart"/>
            <w:r w:rsidRPr="005A6273">
              <w:rPr>
                <w:rFonts w:cs="Times New Roman"/>
                <w:sz w:val="24"/>
                <w:szCs w:val="24"/>
                <w:lang w:eastAsia="fr-FR"/>
              </w:rPr>
              <w:t>п</w:t>
            </w:r>
            <w:proofErr w:type="gramEnd"/>
            <w:r w:rsidRPr="005A6273">
              <w:rPr>
                <w:rFonts w:cs="Times New Roman"/>
                <w:sz w:val="24"/>
                <w:szCs w:val="24"/>
                <w:lang w:eastAsia="fr-FR"/>
              </w:rPr>
              <w:t>ідрозділу Національної поліції забезпечувати недоторканість місця події;</w:t>
            </w:r>
          </w:p>
          <w:p w:rsidR="005A6273" w:rsidRPr="005A6273" w:rsidRDefault="005A6273" w:rsidP="005A6273">
            <w:pPr>
              <w:spacing w:after="0" w:line="240" w:lineRule="atLeast"/>
              <w:jc w:val="both"/>
              <w:rPr>
                <w:rFonts w:cs="Times New Roman"/>
                <w:sz w:val="24"/>
                <w:szCs w:val="24"/>
                <w:lang w:eastAsia="fr-FR"/>
              </w:rPr>
            </w:pPr>
            <w:r w:rsidRPr="005A6273">
              <w:rPr>
                <w:rFonts w:cs="Times New Roman"/>
                <w:sz w:val="24"/>
                <w:szCs w:val="24"/>
                <w:lang w:eastAsia="fr-FR"/>
              </w:rPr>
              <w:t xml:space="preserve">- забезпечити охорону майна Замовника, прийнятого </w:t>
            </w:r>
            <w:proofErr w:type="gramStart"/>
            <w:r w:rsidRPr="005A6273">
              <w:rPr>
                <w:rFonts w:cs="Times New Roman"/>
                <w:sz w:val="24"/>
                <w:szCs w:val="24"/>
                <w:lang w:eastAsia="fr-FR"/>
              </w:rPr>
              <w:t>п</w:t>
            </w:r>
            <w:proofErr w:type="gramEnd"/>
            <w:r w:rsidRPr="005A6273">
              <w:rPr>
                <w:rFonts w:cs="Times New Roman"/>
                <w:sz w:val="24"/>
                <w:szCs w:val="24"/>
                <w:lang w:eastAsia="fr-FR"/>
              </w:rPr>
              <w:t>ід охорону на Об’єкті, від розкрадання, несанкціонованого проникнення, пошкодження майна, за час перебування останнього під охороною;</w:t>
            </w:r>
          </w:p>
          <w:p w:rsidR="005A6273" w:rsidRPr="005A6273" w:rsidRDefault="005A6273" w:rsidP="005A6273">
            <w:pPr>
              <w:spacing w:after="0" w:line="240" w:lineRule="atLeast"/>
              <w:jc w:val="both"/>
              <w:rPr>
                <w:rFonts w:cs="Times New Roman"/>
                <w:sz w:val="24"/>
                <w:szCs w:val="24"/>
                <w:lang w:eastAsia="fr-FR"/>
              </w:rPr>
            </w:pPr>
            <w:r w:rsidRPr="005A6273">
              <w:rPr>
                <w:rFonts w:cs="Times New Roman"/>
                <w:sz w:val="24"/>
                <w:szCs w:val="24"/>
                <w:lang w:eastAsia="fr-FR"/>
              </w:rPr>
              <w:t>- за письмовою (або по телефону) заявкою Замовника здійснювати експлуатаційне обслуговування сигналізації та усувати її несправності, в межах можливостей технічного обслуговування;</w:t>
            </w:r>
          </w:p>
          <w:p w:rsidR="005A6273" w:rsidRPr="005A6273" w:rsidRDefault="005A6273" w:rsidP="005A6273">
            <w:pPr>
              <w:spacing w:after="0" w:line="240" w:lineRule="atLeast"/>
              <w:jc w:val="both"/>
              <w:rPr>
                <w:rFonts w:cs="Times New Roman"/>
                <w:sz w:val="24"/>
                <w:szCs w:val="24"/>
                <w:lang w:eastAsia="fr-FR"/>
              </w:rPr>
            </w:pPr>
            <w:r w:rsidRPr="005A6273">
              <w:rPr>
                <w:rFonts w:cs="Times New Roman"/>
                <w:sz w:val="24"/>
                <w:szCs w:val="24"/>
                <w:lang w:eastAsia="fr-FR"/>
              </w:rPr>
              <w:t xml:space="preserve">- негайно сповіщати уповноваженого представника Замовника у разі несвоєчасного здавання Об’єкта </w:t>
            </w:r>
            <w:proofErr w:type="gramStart"/>
            <w:r w:rsidRPr="005A6273">
              <w:rPr>
                <w:rFonts w:cs="Times New Roman"/>
                <w:sz w:val="24"/>
                <w:szCs w:val="24"/>
                <w:lang w:eastAsia="fr-FR"/>
              </w:rPr>
              <w:t>п</w:t>
            </w:r>
            <w:proofErr w:type="gramEnd"/>
            <w:r w:rsidRPr="005A6273">
              <w:rPr>
                <w:rFonts w:cs="Times New Roman"/>
                <w:sz w:val="24"/>
                <w:szCs w:val="24"/>
                <w:lang w:eastAsia="fr-FR"/>
              </w:rPr>
              <w:t>ід охорону, та про випадки спрацювання сигналізації;</w:t>
            </w:r>
          </w:p>
          <w:p w:rsidR="005A6273" w:rsidRPr="005A6273" w:rsidRDefault="005A6273" w:rsidP="005A6273">
            <w:pPr>
              <w:spacing w:after="0" w:line="240" w:lineRule="atLeast"/>
              <w:jc w:val="both"/>
              <w:rPr>
                <w:rFonts w:cs="Times New Roman"/>
                <w:sz w:val="24"/>
                <w:szCs w:val="24"/>
                <w:lang w:eastAsia="fr-FR"/>
              </w:rPr>
            </w:pPr>
            <w:proofErr w:type="gramStart"/>
            <w:r w:rsidRPr="005A6273">
              <w:rPr>
                <w:rFonts w:cs="Times New Roman"/>
                <w:sz w:val="24"/>
                <w:szCs w:val="24"/>
                <w:lang w:eastAsia="fr-FR"/>
              </w:rPr>
              <w:t>- забезпечити на застосованому ПЦС стабільність та безперебійність засобів звʼязку в умовах воєнного стану враховуючи ризики виходу з ладу основних каналів звʼязку, гарантуючи можливість своєчасної комунікації з ПЦС в будь-який час уповноважених осіб Замовника, у тому числі з обʼєктів охорони, відповідно до вимог</w:t>
            </w:r>
            <w:bookmarkStart w:id="1" w:name="_GoBack"/>
            <w:bookmarkEnd w:id="1"/>
            <w:r w:rsidRPr="005A6273">
              <w:rPr>
                <w:rFonts w:cs="Times New Roman"/>
                <w:sz w:val="24"/>
                <w:szCs w:val="24"/>
                <w:lang w:eastAsia="fr-FR"/>
              </w:rPr>
              <w:t xml:space="preserve"> п</w:t>
            </w:r>
            <w:proofErr w:type="gramEnd"/>
            <w:r w:rsidRPr="005A6273">
              <w:rPr>
                <w:rFonts w:cs="Times New Roman"/>
                <w:sz w:val="24"/>
                <w:szCs w:val="24"/>
                <w:lang w:eastAsia="fr-FR"/>
              </w:rPr>
              <w:t xml:space="preserve">.5.1. договору </w:t>
            </w:r>
            <w:proofErr w:type="gramStart"/>
            <w:r w:rsidRPr="005A6273">
              <w:rPr>
                <w:rFonts w:cs="Times New Roman"/>
                <w:sz w:val="24"/>
                <w:szCs w:val="24"/>
                <w:lang w:eastAsia="fr-FR"/>
              </w:rPr>
              <w:t>про</w:t>
            </w:r>
            <w:proofErr w:type="gramEnd"/>
            <w:r w:rsidRPr="005A6273">
              <w:rPr>
                <w:rFonts w:cs="Times New Roman"/>
                <w:sz w:val="24"/>
                <w:szCs w:val="24"/>
                <w:lang w:eastAsia="fr-FR"/>
              </w:rPr>
              <w:t xml:space="preserve"> закупівлю послуги.</w:t>
            </w:r>
          </w:p>
          <w:p w:rsidR="005A6273" w:rsidRPr="005A6273" w:rsidRDefault="005A6273" w:rsidP="005A6273">
            <w:pPr>
              <w:spacing w:after="0" w:line="240" w:lineRule="atLeast"/>
              <w:jc w:val="both"/>
              <w:rPr>
                <w:rFonts w:cs="Times New Roman"/>
                <w:sz w:val="24"/>
                <w:szCs w:val="24"/>
                <w:lang w:eastAsia="fr-FR"/>
              </w:rPr>
            </w:pPr>
            <w:r w:rsidRPr="005A6273">
              <w:rPr>
                <w:rFonts w:cs="Times New Roman"/>
                <w:sz w:val="24"/>
                <w:szCs w:val="24"/>
                <w:lang w:eastAsia="fr-FR"/>
              </w:rPr>
              <w:t xml:space="preserve">      Виїзд групи швидкого реагування за сигналом тривоги здійснюється на спеціальному транспорті  реагування, обладнаного відповідно до вимог пп.2 п. 12</w:t>
            </w:r>
            <w:proofErr w:type="gramStart"/>
            <w:r w:rsidRPr="005A6273">
              <w:rPr>
                <w:rFonts w:cs="Times New Roman"/>
                <w:sz w:val="24"/>
                <w:szCs w:val="24"/>
                <w:lang w:eastAsia="fr-FR"/>
              </w:rPr>
              <w:t xml:space="preserve"> П</w:t>
            </w:r>
            <w:proofErr w:type="gramEnd"/>
            <w:r w:rsidRPr="005A6273">
              <w:rPr>
                <w:rFonts w:cs="Times New Roman"/>
                <w:sz w:val="24"/>
                <w:szCs w:val="24"/>
                <w:lang w:eastAsia="fr-FR"/>
              </w:rPr>
              <w:t>останови КМ України від 18.11.2015 № 960 «Про затвердження Ліцензійних умов провадження охоронної діяльності» кольорографічними схемами (написами), які ідентифікують суб’єкта охоронної діяльності, зокрема, його скорочене найменування, номер телефону та емблема (</w:t>
            </w:r>
            <w:proofErr w:type="gramStart"/>
            <w:r w:rsidRPr="005A6273">
              <w:rPr>
                <w:rFonts w:cs="Times New Roman"/>
                <w:sz w:val="24"/>
                <w:szCs w:val="24"/>
                <w:lang w:eastAsia="fr-FR"/>
              </w:rPr>
              <w:t>у</w:t>
            </w:r>
            <w:proofErr w:type="gramEnd"/>
            <w:r w:rsidRPr="005A6273">
              <w:rPr>
                <w:rFonts w:cs="Times New Roman"/>
                <w:sz w:val="24"/>
                <w:szCs w:val="24"/>
                <w:lang w:eastAsia="fr-FR"/>
              </w:rPr>
              <w:t xml:space="preserve"> разі наявності).</w:t>
            </w:r>
          </w:p>
          <w:p w:rsidR="005A6273" w:rsidRPr="005A6273" w:rsidRDefault="005A6273" w:rsidP="005A6273">
            <w:pPr>
              <w:spacing w:after="0"/>
              <w:ind w:firstLine="708"/>
              <w:jc w:val="both"/>
              <w:rPr>
                <w:rFonts w:cs="Times New Roman"/>
                <w:sz w:val="24"/>
                <w:szCs w:val="24"/>
                <w:lang w:eastAsia="uk-UA"/>
              </w:rPr>
            </w:pPr>
            <w:r w:rsidRPr="005A6273">
              <w:rPr>
                <w:rFonts w:cs="Times New Roman"/>
                <w:sz w:val="24"/>
                <w:szCs w:val="24"/>
                <w:lang w:eastAsia="fr-FR"/>
              </w:rPr>
              <w:lastRenderedPageBreak/>
              <w:t>-</w:t>
            </w:r>
            <w:r w:rsidRPr="005A6273">
              <w:rPr>
                <w:rFonts w:cs="Times New Roman"/>
                <w:sz w:val="24"/>
                <w:szCs w:val="24"/>
                <w:lang w:eastAsia="uk-UA"/>
              </w:rPr>
              <w:t xml:space="preserve"> Вид обладнання, яке встановлено на об’єктах Замовника та </w:t>
            </w:r>
            <w:proofErr w:type="gramStart"/>
            <w:r w:rsidRPr="005A6273">
              <w:rPr>
                <w:rFonts w:cs="Times New Roman"/>
                <w:sz w:val="24"/>
                <w:szCs w:val="24"/>
                <w:lang w:eastAsia="uk-UA"/>
              </w:rPr>
              <w:t>п</w:t>
            </w:r>
            <w:proofErr w:type="gramEnd"/>
            <w:r w:rsidRPr="005A6273">
              <w:rPr>
                <w:rFonts w:cs="Times New Roman"/>
                <w:sz w:val="24"/>
                <w:szCs w:val="24"/>
                <w:lang w:eastAsia="uk-UA"/>
              </w:rPr>
              <w:t>ідлягає підключенню на ПЦС Учасника : прилади приймально-контрольні</w:t>
            </w:r>
            <w:r w:rsidRPr="005A6273">
              <w:rPr>
                <w:rFonts w:cs="Times New Roman"/>
                <w:sz w:val="24"/>
                <w:szCs w:val="24"/>
                <w:lang w:eastAsia="uk-UA"/>
              </w:rPr>
              <w:tab/>
              <w:t xml:space="preserve">«Оріон 8Т3.2»; «Лунь 9Т»; «Лунь 11Е»; «Оріон 4Т3.2», «Оріон NOVA M»; «SatelCA-10», пристрої індикації і управління Лінд-11ТМ; Лінд-11LED; головні плати приймально-контрольного приладу SATEL INTEGRA. ПЦС учасника </w:t>
            </w:r>
            <w:proofErr w:type="gramStart"/>
            <w:r w:rsidRPr="005A6273">
              <w:rPr>
                <w:rFonts w:cs="Times New Roman"/>
                <w:sz w:val="24"/>
                <w:szCs w:val="24"/>
                <w:lang w:eastAsia="uk-UA"/>
              </w:rPr>
              <w:t>повинен</w:t>
            </w:r>
            <w:proofErr w:type="gramEnd"/>
            <w:r w:rsidRPr="005A6273">
              <w:rPr>
                <w:rFonts w:cs="Times New Roman"/>
                <w:sz w:val="24"/>
                <w:szCs w:val="24"/>
                <w:lang w:eastAsia="uk-UA"/>
              </w:rPr>
              <w:t xml:space="preserve"> бути технічно сумісний з зазначеним обладнанням. В разі несумісності учасник забезпечує технічну сумісність свого обладнання з обладнанням обʼєктів замовника, про що, в складі тендерної пропозиції надає гарантійний лист </w:t>
            </w:r>
            <w:proofErr w:type="gramStart"/>
            <w:r w:rsidRPr="005A6273">
              <w:rPr>
                <w:rFonts w:cs="Times New Roman"/>
                <w:sz w:val="24"/>
                <w:szCs w:val="24"/>
                <w:lang w:eastAsia="uk-UA"/>
              </w:rPr>
              <w:t>в дов</w:t>
            </w:r>
            <w:proofErr w:type="gramEnd"/>
            <w:r w:rsidRPr="005A6273">
              <w:rPr>
                <w:rFonts w:cs="Times New Roman"/>
                <w:sz w:val="24"/>
                <w:szCs w:val="24"/>
                <w:lang w:eastAsia="uk-UA"/>
              </w:rPr>
              <w:t>ільній формі.</w:t>
            </w:r>
          </w:p>
          <w:p w:rsidR="005A6273" w:rsidRPr="005A6273" w:rsidRDefault="005A6273" w:rsidP="005A6273">
            <w:pPr>
              <w:spacing w:after="0" w:line="240" w:lineRule="atLeast"/>
              <w:jc w:val="both"/>
              <w:rPr>
                <w:rFonts w:cs="Times New Roman"/>
                <w:sz w:val="24"/>
                <w:szCs w:val="24"/>
                <w:lang w:eastAsia="fr-FR"/>
              </w:rPr>
            </w:pPr>
          </w:p>
          <w:p w:rsidR="005A6273" w:rsidRPr="005A6273" w:rsidRDefault="005A6273" w:rsidP="005A6273">
            <w:pPr>
              <w:spacing w:after="0"/>
              <w:jc w:val="both"/>
              <w:rPr>
                <w:rFonts w:cs="Times New Roman"/>
                <w:b/>
                <w:bCs/>
                <w:sz w:val="24"/>
                <w:szCs w:val="24"/>
                <w:lang w:eastAsia="uk-UA"/>
              </w:rPr>
            </w:pPr>
          </w:p>
        </w:tc>
        <w:tc>
          <w:tcPr>
            <w:tcW w:w="236" w:type="dxa"/>
            <w:vAlign w:val="center"/>
            <w:hideMark/>
          </w:tcPr>
          <w:p w:rsidR="005A6273" w:rsidRPr="005A6273" w:rsidRDefault="005A6273" w:rsidP="005A6273">
            <w:pPr>
              <w:spacing w:after="0"/>
              <w:rPr>
                <w:rFonts w:cs="Times New Roman"/>
                <w:sz w:val="24"/>
                <w:szCs w:val="24"/>
                <w:lang w:eastAsia="uk-UA"/>
              </w:rPr>
            </w:pPr>
          </w:p>
        </w:tc>
      </w:tr>
    </w:tbl>
    <w:p w:rsidR="005A6273" w:rsidRPr="005A6273" w:rsidRDefault="005A6273" w:rsidP="005A6273">
      <w:pPr>
        <w:spacing w:after="0"/>
        <w:ind w:left="-709"/>
        <w:contextualSpacing/>
        <w:jc w:val="both"/>
        <w:rPr>
          <w:rFonts w:cs="Times New Roman"/>
          <w:b/>
          <w:i/>
          <w:sz w:val="24"/>
          <w:szCs w:val="24"/>
          <w:lang w:eastAsia="fr-FR"/>
        </w:rPr>
      </w:pPr>
      <w:r w:rsidRPr="005A6273">
        <w:rPr>
          <w:rFonts w:cs="Times New Roman"/>
          <w:i/>
          <w:sz w:val="24"/>
          <w:szCs w:val="24"/>
          <w:lang w:eastAsia="fr-FR"/>
        </w:rPr>
        <w:lastRenderedPageBreak/>
        <w:t>*</w:t>
      </w:r>
      <w:proofErr w:type="gramStart"/>
      <w:r w:rsidRPr="005A6273">
        <w:rPr>
          <w:rFonts w:cs="Times New Roman"/>
          <w:i/>
          <w:sz w:val="24"/>
          <w:szCs w:val="24"/>
          <w:lang w:eastAsia="fr-FR"/>
        </w:rPr>
        <w:t>вс</w:t>
      </w:r>
      <w:proofErr w:type="gramEnd"/>
      <w:r w:rsidRPr="005A6273">
        <w:rPr>
          <w:rFonts w:cs="Times New Roman"/>
          <w:i/>
          <w:sz w:val="24"/>
          <w:szCs w:val="24"/>
          <w:lang w:eastAsia="fr-FR"/>
        </w:rPr>
        <w:t xml:space="preserve">і посилання на торговельну марку, фірму, патент, конструкцію або тип предмета закупівлі, джерело його походження або виробника слід читати як </w:t>
      </w:r>
      <w:r w:rsidRPr="005A6273">
        <w:rPr>
          <w:rFonts w:cs="Times New Roman"/>
          <w:b/>
          <w:i/>
          <w:sz w:val="24"/>
          <w:szCs w:val="24"/>
          <w:lang w:eastAsia="fr-FR"/>
        </w:rPr>
        <w:t>«або еквівалент».</w:t>
      </w:r>
    </w:p>
    <w:p w:rsidR="005A6273" w:rsidRPr="005A6273" w:rsidRDefault="005A6273" w:rsidP="005A6273">
      <w:pPr>
        <w:spacing w:after="0"/>
        <w:ind w:firstLine="709"/>
        <w:jc w:val="both"/>
        <w:rPr>
          <w:rFonts w:cs="Times New Roman"/>
          <w:i/>
          <w:sz w:val="24"/>
          <w:szCs w:val="24"/>
          <w:lang w:eastAsia="fr-FR"/>
        </w:rPr>
      </w:pPr>
    </w:p>
    <w:p w:rsidR="005A6273" w:rsidRPr="005A6273" w:rsidRDefault="005A6273" w:rsidP="005A6273">
      <w:pPr>
        <w:spacing w:after="0" w:line="20" w:lineRule="atLeast"/>
        <w:ind w:firstLine="567"/>
        <w:jc w:val="both"/>
        <w:rPr>
          <w:rFonts w:cs="Times New Roman"/>
          <w:i/>
          <w:sz w:val="24"/>
          <w:szCs w:val="24"/>
        </w:rPr>
      </w:pPr>
    </w:p>
    <w:p w:rsidR="005A6273" w:rsidRPr="005A6273" w:rsidRDefault="005A6273" w:rsidP="005A6273">
      <w:pPr>
        <w:pStyle w:val="a3"/>
        <w:shd w:val="clear" w:color="auto" w:fill="FFFFFF"/>
        <w:spacing w:before="0" w:beforeAutospacing="0" w:after="0" w:afterAutospacing="0"/>
        <w:jc w:val="both"/>
        <w:textAlignment w:val="baseline"/>
        <w:rPr>
          <w:rStyle w:val="a5"/>
          <w:color w:val="000000"/>
          <w:bdr w:val="none" w:sz="0" w:space="0" w:color="auto" w:frame="1"/>
          <w:shd w:val="clear" w:color="auto" w:fill="FFFFFF"/>
        </w:rPr>
      </w:pPr>
    </w:p>
    <w:sectPr w:rsidR="005A6273" w:rsidRPr="005A6273" w:rsidSect="007C659E">
      <w:pgSz w:w="11906" w:h="16838" w:code="9"/>
      <w:pgMar w:top="1134" w:right="851" w:bottom="1134" w:left="1701"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346E1E"/>
    <w:multiLevelType w:val="hybridMultilevel"/>
    <w:tmpl w:val="272C3C26"/>
    <w:lvl w:ilvl="0" w:tplc="FE3C0DA0">
      <w:start w:val="3"/>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nsid w:val="21945028"/>
    <w:multiLevelType w:val="hybridMultilevel"/>
    <w:tmpl w:val="41746DF0"/>
    <w:lvl w:ilvl="0" w:tplc="9B28B682">
      <w:start w:val="3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2AB65032"/>
    <w:multiLevelType w:val="multilevel"/>
    <w:tmpl w:val="C7E88288"/>
    <w:lvl w:ilvl="0">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nsid w:val="2B9B20D4"/>
    <w:multiLevelType w:val="multilevel"/>
    <w:tmpl w:val="2CE49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AE33F3"/>
    <w:multiLevelType w:val="hybridMultilevel"/>
    <w:tmpl w:val="8E18A9D0"/>
    <w:lvl w:ilvl="0" w:tplc="434AEEE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31262AD6"/>
    <w:multiLevelType w:val="hybridMultilevel"/>
    <w:tmpl w:val="9DA2B796"/>
    <w:lvl w:ilvl="0" w:tplc="A740BC9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3E0053E8"/>
    <w:multiLevelType w:val="multilevel"/>
    <w:tmpl w:val="491C0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6BB46F0"/>
    <w:multiLevelType w:val="hybridMultilevel"/>
    <w:tmpl w:val="14E889A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47497C32"/>
    <w:multiLevelType w:val="multilevel"/>
    <w:tmpl w:val="BBBEE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42858A4"/>
    <w:multiLevelType w:val="multilevel"/>
    <w:tmpl w:val="B38A5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47728DF"/>
    <w:multiLevelType w:val="hybridMultilevel"/>
    <w:tmpl w:val="4E1C17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9BF19C9"/>
    <w:multiLevelType w:val="multilevel"/>
    <w:tmpl w:val="EF0C5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0E43205"/>
    <w:multiLevelType w:val="hybridMultilevel"/>
    <w:tmpl w:val="3AC4FA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44E195D"/>
    <w:multiLevelType w:val="hybridMultilevel"/>
    <w:tmpl w:val="0ADE3A98"/>
    <w:lvl w:ilvl="0" w:tplc="DB2CA4D4">
      <w:start w:val="31"/>
      <w:numFmt w:val="bullet"/>
      <w:lvlText w:val="-"/>
      <w:lvlJc w:val="left"/>
      <w:pPr>
        <w:ind w:left="654" w:hanging="360"/>
      </w:pPr>
      <w:rPr>
        <w:rFonts w:ascii="Times New Roman" w:eastAsia="Times New Roman" w:hAnsi="Times New Roman" w:cs="Times New Roman" w:hint="default"/>
      </w:rPr>
    </w:lvl>
    <w:lvl w:ilvl="1" w:tplc="04220003" w:tentative="1">
      <w:start w:val="1"/>
      <w:numFmt w:val="bullet"/>
      <w:lvlText w:val="o"/>
      <w:lvlJc w:val="left"/>
      <w:pPr>
        <w:ind w:left="1374" w:hanging="360"/>
      </w:pPr>
      <w:rPr>
        <w:rFonts w:ascii="Courier New" w:hAnsi="Courier New" w:cs="Courier New" w:hint="default"/>
      </w:rPr>
    </w:lvl>
    <w:lvl w:ilvl="2" w:tplc="04220005" w:tentative="1">
      <w:start w:val="1"/>
      <w:numFmt w:val="bullet"/>
      <w:lvlText w:val=""/>
      <w:lvlJc w:val="left"/>
      <w:pPr>
        <w:ind w:left="2094" w:hanging="360"/>
      </w:pPr>
      <w:rPr>
        <w:rFonts w:ascii="Wingdings" w:hAnsi="Wingdings" w:hint="default"/>
      </w:rPr>
    </w:lvl>
    <w:lvl w:ilvl="3" w:tplc="04220001" w:tentative="1">
      <w:start w:val="1"/>
      <w:numFmt w:val="bullet"/>
      <w:lvlText w:val=""/>
      <w:lvlJc w:val="left"/>
      <w:pPr>
        <w:ind w:left="2814" w:hanging="360"/>
      </w:pPr>
      <w:rPr>
        <w:rFonts w:ascii="Symbol" w:hAnsi="Symbol" w:hint="default"/>
      </w:rPr>
    </w:lvl>
    <w:lvl w:ilvl="4" w:tplc="04220003" w:tentative="1">
      <w:start w:val="1"/>
      <w:numFmt w:val="bullet"/>
      <w:lvlText w:val="o"/>
      <w:lvlJc w:val="left"/>
      <w:pPr>
        <w:ind w:left="3534" w:hanging="360"/>
      </w:pPr>
      <w:rPr>
        <w:rFonts w:ascii="Courier New" w:hAnsi="Courier New" w:cs="Courier New" w:hint="default"/>
      </w:rPr>
    </w:lvl>
    <w:lvl w:ilvl="5" w:tplc="04220005" w:tentative="1">
      <w:start w:val="1"/>
      <w:numFmt w:val="bullet"/>
      <w:lvlText w:val=""/>
      <w:lvlJc w:val="left"/>
      <w:pPr>
        <w:ind w:left="4254" w:hanging="360"/>
      </w:pPr>
      <w:rPr>
        <w:rFonts w:ascii="Wingdings" w:hAnsi="Wingdings" w:hint="default"/>
      </w:rPr>
    </w:lvl>
    <w:lvl w:ilvl="6" w:tplc="04220001" w:tentative="1">
      <w:start w:val="1"/>
      <w:numFmt w:val="bullet"/>
      <w:lvlText w:val=""/>
      <w:lvlJc w:val="left"/>
      <w:pPr>
        <w:ind w:left="4974" w:hanging="360"/>
      </w:pPr>
      <w:rPr>
        <w:rFonts w:ascii="Symbol" w:hAnsi="Symbol" w:hint="default"/>
      </w:rPr>
    </w:lvl>
    <w:lvl w:ilvl="7" w:tplc="04220003" w:tentative="1">
      <w:start w:val="1"/>
      <w:numFmt w:val="bullet"/>
      <w:lvlText w:val="o"/>
      <w:lvlJc w:val="left"/>
      <w:pPr>
        <w:ind w:left="5694" w:hanging="360"/>
      </w:pPr>
      <w:rPr>
        <w:rFonts w:ascii="Courier New" w:hAnsi="Courier New" w:cs="Courier New" w:hint="default"/>
      </w:rPr>
    </w:lvl>
    <w:lvl w:ilvl="8" w:tplc="04220005" w:tentative="1">
      <w:start w:val="1"/>
      <w:numFmt w:val="bullet"/>
      <w:lvlText w:val=""/>
      <w:lvlJc w:val="left"/>
      <w:pPr>
        <w:ind w:left="6414" w:hanging="360"/>
      </w:pPr>
      <w:rPr>
        <w:rFonts w:ascii="Wingdings" w:hAnsi="Wingdings" w:hint="default"/>
      </w:rPr>
    </w:lvl>
  </w:abstractNum>
  <w:abstractNum w:abstractNumId="14">
    <w:nsid w:val="763D5041"/>
    <w:multiLevelType w:val="hybridMultilevel"/>
    <w:tmpl w:val="D0980CD4"/>
    <w:lvl w:ilvl="0" w:tplc="2744CAA6">
      <w:start w:val="31"/>
      <w:numFmt w:val="bullet"/>
      <w:lvlText w:val="-"/>
      <w:lvlJc w:val="left"/>
      <w:pPr>
        <w:ind w:left="654" w:hanging="360"/>
      </w:pPr>
      <w:rPr>
        <w:rFonts w:ascii="Times New Roman" w:eastAsia="Times New Roman" w:hAnsi="Times New Roman" w:cs="Times New Roman" w:hint="default"/>
        <w:b/>
      </w:rPr>
    </w:lvl>
    <w:lvl w:ilvl="1" w:tplc="04220003" w:tentative="1">
      <w:start w:val="1"/>
      <w:numFmt w:val="bullet"/>
      <w:lvlText w:val="o"/>
      <w:lvlJc w:val="left"/>
      <w:pPr>
        <w:ind w:left="1374" w:hanging="360"/>
      </w:pPr>
      <w:rPr>
        <w:rFonts w:ascii="Courier New" w:hAnsi="Courier New" w:cs="Courier New" w:hint="default"/>
      </w:rPr>
    </w:lvl>
    <w:lvl w:ilvl="2" w:tplc="04220005" w:tentative="1">
      <w:start w:val="1"/>
      <w:numFmt w:val="bullet"/>
      <w:lvlText w:val=""/>
      <w:lvlJc w:val="left"/>
      <w:pPr>
        <w:ind w:left="2094" w:hanging="360"/>
      </w:pPr>
      <w:rPr>
        <w:rFonts w:ascii="Wingdings" w:hAnsi="Wingdings" w:hint="default"/>
      </w:rPr>
    </w:lvl>
    <w:lvl w:ilvl="3" w:tplc="04220001" w:tentative="1">
      <w:start w:val="1"/>
      <w:numFmt w:val="bullet"/>
      <w:lvlText w:val=""/>
      <w:lvlJc w:val="left"/>
      <w:pPr>
        <w:ind w:left="2814" w:hanging="360"/>
      </w:pPr>
      <w:rPr>
        <w:rFonts w:ascii="Symbol" w:hAnsi="Symbol" w:hint="default"/>
      </w:rPr>
    </w:lvl>
    <w:lvl w:ilvl="4" w:tplc="04220003" w:tentative="1">
      <w:start w:val="1"/>
      <w:numFmt w:val="bullet"/>
      <w:lvlText w:val="o"/>
      <w:lvlJc w:val="left"/>
      <w:pPr>
        <w:ind w:left="3534" w:hanging="360"/>
      </w:pPr>
      <w:rPr>
        <w:rFonts w:ascii="Courier New" w:hAnsi="Courier New" w:cs="Courier New" w:hint="default"/>
      </w:rPr>
    </w:lvl>
    <w:lvl w:ilvl="5" w:tplc="04220005" w:tentative="1">
      <w:start w:val="1"/>
      <w:numFmt w:val="bullet"/>
      <w:lvlText w:val=""/>
      <w:lvlJc w:val="left"/>
      <w:pPr>
        <w:ind w:left="4254" w:hanging="360"/>
      </w:pPr>
      <w:rPr>
        <w:rFonts w:ascii="Wingdings" w:hAnsi="Wingdings" w:hint="default"/>
      </w:rPr>
    </w:lvl>
    <w:lvl w:ilvl="6" w:tplc="04220001" w:tentative="1">
      <w:start w:val="1"/>
      <w:numFmt w:val="bullet"/>
      <w:lvlText w:val=""/>
      <w:lvlJc w:val="left"/>
      <w:pPr>
        <w:ind w:left="4974" w:hanging="360"/>
      </w:pPr>
      <w:rPr>
        <w:rFonts w:ascii="Symbol" w:hAnsi="Symbol" w:hint="default"/>
      </w:rPr>
    </w:lvl>
    <w:lvl w:ilvl="7" w:tplc="04220003" w:tentative="1">
      <w:start w:val="1"/>
      <w:numFmt w:val="bullet"/>
      <w:lvlText w:val="o"/>
      <w:lvlJc w:val="left"/>
      <w:pPr>
        <w:ind w:left="5694" w:hanging="360"/>
      </w:pPr>
      <w:rPr>
        <w:rFonts w:ascii="Courier New" w:hAnsi="Courier New" w:cs="Courier New" w:hint="default"/>
      </w:rPr>
    </w:lvl>
    <w:lvl w:ilvl="8" w:tplc="04220005" w:tentative="1">
      <w:start w:val="1"/>
      <w:numFmt w:val="bullet"/>
      <w:lvlText w:val=""/>
      <w:lvlJc w:val="left"/>
      <w:pPr>
        <w:ind w:left="6414" w:hanging="360"/>
      </w:pPr>
      <w:rPr>
        <w:rFonts w:ascii="Wingdings" w:hAnsi="Wingdings" w:hint="default"/>
      </w:rPr>
    </w:lvl>
  </w:abstractNum>
  <w:num w:numId="1">
    <w:abstractNumId w:val="7"/>
  </w:num>
  <w:num w:numId="2">
    <w:abstractNumId w:val="0"/>
  </w:num>
  <w:num w:numId="3">
    <w:abstractNumId w:val="2"/>
  </w:num>
  <w:num w:numId="4">
    <w:abstractNumId w:val="10"/>
  </w:num>
  <w:num w:numId="5">
    <w:abstractNumId w:val="12"/>
  </w:num>
  <w:num w:numId="6">
    <w:abstractNumId w:val="5"/>
  </w:num>
  <w:num w:numId="7">
    <w:abstractNumId w:val="4"/>
  </w:num>
  <w:num w:numId="8">
    <w:abstractNumId w:val="8"/>
  </w:num>
  <w:num w:numId="9">
    <w:abstractNumId w:val="11"/>
  </w:num>
  <w:num w:numId="10">
    <w:abstractNumId w:val="6"/>
  </w:num>
  <w:num w:numId="11">
    <w:abstractNumId w:val="9"/>
  </w:num>
  <w:num w:numId="12">
    <w:abstractNumId w:val="3"/>
  </w:num>
  <w:num w:numId="13">
    <w:abstractNumId w:val="13"/>
  </w:num>
  <w:num w:numId="14">
    <w:abstractNumId w:val="1"/>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drawingGridHorizontalSpacing w:val="140"/>
  <w:displayHorizontalDrawingGridEvery w:val="2"/>
  <w:characterSpacingControl w:val="doNotCompress"/>
  <w:compat/>
  <w:rsids>
    <w:rsidRoot w:val="00CA1CDA"/>
    <w:rsid w:val="00044BD5"/>
    <w:rsid w:val="00077BEC"/>
    <w:rsid w:val="00143CEF"/>
    <w:rsid w:val="002005E6"/>
    <w:rsid w:val="003D6495"/>
    <w:rsid w:val="004034C7"/>
    <w:rsid w:val="004038E9"/>
    <w:rsid w:val="005314BA"/>
    <w:rsid w:val="00534C4F"/>
    <w:rsid w:val="0059369A"/>
    <w:rsid w:val="005A19DC"/>
    <w:rsid w:val="005A6273"/>
    <w:rsid w:val="00630B12"/>
    <w:rsid w:val="00661874"/>
    <w:rsid w:val="006C0B77"/>
    <w:rsid w:val="007C659E"/>
    <w:rsid w:val="008242FF"/>
    <w:rsid w:val="00870751"/>
    <w:rsid w:val="008E6B8B"/>
    <w:rsid w:val="00922C48"/>
    <w:rsid w:val="00995E49"/>
    <w:rsid w:val="009E1B33"/>
    <w:rsid w:val="00AB53CD"/>
    <w:rsid w:val="00B21868"/>
    <w:rsid w:val="00B412B8"/>
    <w:rsid w:val="00B72C5B"/>
    <w:rsid w:val="00B915B7"/>
    <w:rsid w:val="00BD6083"/>
    <w:rsid w:val="00CA1CDA"/>
    <w:rsid w:val="00CD5BC3"/>
    <w:rsid w:val="00D362C7"/>
    <w:rsid w:val="00EA59DF"/>
    <w:rsid w:val="00EE4070"/>
    <w:rsid w:val="00F12C76"/>
    <w:rsid w:val="00F239B2"/>
    <w:rsid w:val="00F429B0"/>
    <w:rsid w:val="00FD6BD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3">
    <w:name w:val="heading 3"/>
    <w:basedOn w:val="a"/>
    <w:next w:val="a"/>
    <w:link w:val="30"/>
    <w:qFormat/>
    <w:rsid w:val="00143CEF"/>
    <w:pPr>
      <w:keepNext/>
      <w:keepLines/>
      <w:suppressAutoHyphens/>
      <w:spacing w:before="280" w:after="80" w:line="259" w:lineRule="auto"/>
      <w:outlineLvl w:val="2"/>
    </w:pPr>
    <w:rPr>
      <w:rFonts w:ascii="Calibri" w:eastAsia="Calibri" w:hAnsi="Calibri" w:cs="Calibri"/>
      <w:b/>
      <w:szCs w:val="28"/>
      <w:lang w:val="uk-UA" w:eastAsia="zh-CN" w:bidi="hi-IN"/>
    </w:rPr>
  </w:style>
  <w:style w:type="paragraph" w:styleId="4">
    <w:name w:val="heading 4"/>
    <w:basedOn w:val="a"/>
    <w:next w:val="a"/>
    <w:link w:val="40"/>
    <w:qFormat/>
    <w:rsid w:val="00143CEF"/>
    <w:pPr>
      <w:keepNext/>
      <w:keepLines/>
      <w:suppressAutoHyphens/>
      <w:spacing w:before="240" w:after="40" w:line="259" w:lineRule="auto"/>
      <w:outlineLvl w:val="3"/>
    </w:pPr>
    <w:rPr>
      <w:rFonts w:ascii="Calibri" w:eastAsia="Calibri" w:hAnsi="Calibri" w:cs="Calibri"/>
      <w:b/>
      <w:sz w:val="24"/>
      <w:szCs w:val="24"/>
      <w:lang w:val="uk-UA" w:eastAsia="zh-C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1,Обычный (веб) Знак Знак1,Обычный (Web) Знак Знак Знак Знак,Обычный (веб) Знак Знак Знак,Обычный (Web) Знак Знак Знак,Обычный (Web) Знак Знак Знак Знак Знак Знак,Знак17,Знак18 Знак,Знак17 Знак1"/>
    <w:basedOn w:val="a"/>
    <w:link w:val="a4"/>
    <w:uiPriority w:val="99"/>
    <w:unhideWhenUsed/>
    <w:qFormat/>
    <w:rsid w:val="00CA1CDA"/>
    <w:pPr>
      <w:spacing w:before="100" w:beforeAutospacing="1" w:after="100" w:afterAutospacing="1"/>
    </w:pPr>
    <w:rPr>
      <w:rFonts w:eastAsia="Times New Roman" w:cs="Times New Roman"/>
      <w:sz w:val="24"/>
      <w:szCs w:val="24"/>
      <w:lang w:eastAsia="ru-RU"/>
    </w:rPr>
  </w:style>
  <w:style w:type="character" w:styleId="a5">
    <w:name w:val="Strong"/>
    <w:basedOn w:val="a0"/>
    <w:uiPriority w:val="22"/>
    <w:qFormat/>
    <w:rsid w:val="00CA1CDA"/>
    <w:rPr>
      <w:b/>
      <w:bCs/>
    </w:rPr>
  </w:style>
  <w:style w:type="character" w:styleId="a6">
    <w:name w:val="Emphasis"/>
    <w:basedOn w:val="a0"/>
    <w:uiPriority w:val="20"/>
    <w:qFormat/>
    <w:rsid w:val="00CA1CDA"/>
    <w:rPr>
      <w:i/>
      <w:iCs/>
    </w:rPr>
  </w:style>
  <w:style w:type="paragraph" w:styleId="a7">
    <w:name w:val="header"/>
    <w:basedOn w:val="a"/>
    <w:link w:val="a8"/>
    <w:uiPriority w:val="99"/>
    <w:unhideWhenUsed/>
    <w:rsid w:val="00F429B0"/>
    <w:pPr>
      <w:tabs>
        <w:tab w:val="center" w:pos="4819"/>
        <w:tab w:val="right" w:pos="9639"/>
      </w:tabs>
      <w:spacing w:after="0"/>
    </w:pPr>
    <w:rPr>
      <w:rFonts w:ascii="Arial" w:eastAsia="Times New Roman" w:hAnsi="Arial" w:cs="Times New Roman"/>
      <w:sz w:val="20"/>
      <w:szCs w:val="24"/>
      <w:lang w:val="fr-FR" w:eastAsia="fr-FR"/>
    </w:rPr>
  </w:style>
  <w:style w:type="character" w:customStyle="1" w:styleId="a8">
    <w:name w:val="Верхний колонтитул Знак"/>
    <w:basedOn w:val="a0"/>
    <w:link w:val="a7"/>
    <w:uiPriority w:val="99"/>
    <w:rsid w:val="00F429B0"/>
    <w:rPr>
      <w:rFonts w:ascii="Arial" w:eastAsia="Times New Roman" w:hAnsi="Arial" w:cs="Times New Roman"/>
      <w:sz w:val="20"/>
      <w:szCs w:val="24"/>
      <w:lang w:val="fr-FR" w:eastAsia="fr-FR"/>
    </w:rPr>
  </w:style>
  <w:style w:type="paragraph" w:styleId="a9">
    <w:name w:val="footer"/>
    <w:basedOn w:val="a"/>
    <w:link w:val="aa"/>
    <w:uiPriority w:val="99"/>
    <w:unhideWhenUsed/>
    <w:rsid w:val="00F429B0"/>
    <w:pPr>
      <w:tabs>
        <w:tab w:val="center" w:pos="4819"/>
        <w:tab w:val="right" w:pos="9639"/>
      </w:tabs>
      <w:spacing w:after="0"/>
    </w:pPr>
    <w:rPr>
      <w:rFonts w:ascii="Arial" w:eastAsia="Times New Roman" w:hAnsi="Arial" w:cs="Times New Roman"/>
      <w:sz w:val="20"/>
      <w:szCs w:val="24"/>
      <w:lang w:val="fr-FR" w:eastAsia="fr-FR"/>
    </w:rPr>
  </w:style>
  <w:style w:type="character" w:customStyle="1" w:styleId="aa">
    <w:name w:val="Нижний колонтитул Знак"/>
    <w:basedOn w:val="a0"/>
    <w:link w:val="a9"/>
    <w:uiPriority w:val="99"/>
    <w:rsid w:val="00F429B0"/>
    <w:rPr>
      <w:rFonts w:ascii="Arial" w:eastAsia="Times New Roman" w:hAnsi="Arial" w:cs="Times New Roman"/>
      <w:sz w:val="20"/>
      <w:szCs w:val="24"/>
      <w:lang w:val="fr-FR" w:eastAsia="fr-FR"/>
    </w:rPr>
  </w:style>
  <w:style w:type="paragraph" w:styleId="ab">
    <w:name w:val="List Paragraph"/>
    <w:aliases w:val="Абзац списку 1,тв-Абзац списка,название табл/рис,заголовок 1.1,List Paragraph (numbered (a)),List_Paragraph,Multilevel para_II,List Paragraph-ExecSummary,Akapit z listą BS,Bullets,List Paragraph 1,References,符号列表,列出段落2,列出段落1"/>
    <w:basedOn w:val="a"/>
    <w:uiPriority w:val="1"/>
    <w:qFormat/>
    <w:rsid w:val="00F429B0"/>
    <w:pPr>
      <w:spacing w:after="0" w:line="240" w:lineRule="atLeast"/>
      <w:ind w:left="720"/>
      <w:contextualSpacing/>
    </w:pPr>
    <w:rPr>
      <w:rFonts w:ascii="Arial" w:eastAsia="Times New Roman" w:hAnsi="Arial" w:cs="Times New Roman"/>
      <w:sz w:val="20"/>
      <w:szCs w:val="24"/>
      <w:lang w:val="fr-FR" w:eastAsia="fr-FR"/>
    </w:rPr>
  </w:style>
  <w:style w:type="character" w:customStyle="1" w:styleId="itemname">
    <w:name w:val="itemname"/>
    <w:basedOn w:val="a0"/>
    <w:rsid w:val="005A19DC"/>
  </w:style>
  <w:style w:type="character" w:styleId="ac">
    <w:name w:val="Hyperlink"/>
    <w:basedOn w:val="a0"/>
    <w:uiPriority w:val="99"/>
    <w:unhideWhenUsed/>
    <w:rsid w:val="00143CEF"/>
    <w:rPr>
      <w:color w:val="0563C1" w:themeColor="hyperlink"/>
      <w:u w:val="single"/>
    </w:rPr>
  </w:style>
  <w:style w:type="character" w:customStyle="1" w:styleId="30">
    <w:name w:val="Заголовок 3 Знак"/>
    <w:basedOn w:val="a0"/>
    <w:link w:val="3"/>
    <w:rsid w:val="00143CEF"/>
    <w:rPr>
      <w:rFonts w:ascii="Calibri" w:eastAsia="Calibri" w:hAnsi="Calibri" w:cs="Calibri"/>
      <w:b/>
      <w:sz w:val="28"/>
      <w:szCs w:val="28"/>
      <w:lang w:val="uk-UA" w:eastAsia="zh-CN" w:bidi="hi-IN"/>
    </w:rPr>
  </w:style>
  <w:style w:type="character" w:customStyle="1" w:styleId="40">
    <w:name w:val="Заголовок 4 Знак"/>
    <w:basedOn w:val="a0"/>
    <w:link w:val="4"/>
    <w:rsid w:val="00143CEF"/>
    <w:rPr>
      <w:rFonts w:ascii="Calibri" w:eastAsia="Calibri" w:hAnsi="Calibri" w:cs="Calibri"/>
      <w:b/>
      <w:sz w:val="24"/>
      <w:szCs w:val="24"/>
      <w:lang w:val="uk-UA" w:eastAsia="zh-CN" w:bidi="hi-IN"/>
    </w:rPr>
  </w:style>
  <w:style w:type="character" w:customStyle="1" w:styleId="a4">
    <w:name w:val="Обычный (веб) Знак"/>
    <w:aliases w:val="Обычный (Web) Знак,Обычный (веб) Знак1 Знак,Обычный (веб) Знак Знак1 Знак,Обычный (Web) Знак Знак Знак Знак Знак,Обычный (веб) Знак Знак Знак Знак,Обычный (Web) Знак Знак Знак Знак1,Обычный (Web) Знак Знак Знак Знак Знак Знак Знак"/>
    <w:link w:val="a3"/>
    <w:uiPriority w:val="99"/>
    <w:locked/>
    <w:rsid w:val="00143CEF"/>
    <w:rPr>
      <w:rFonts w:ascii="Times New Roman" w:eastAsia="Times New Roman" w:hAnsi="Times New Roman" w:cs="Times New Roman"/>
      <w:sz w:val="24"/>
      <w:szCs w:val="24"/>
      <w:lang w:eastAsia="ru-RU"/>
    </w:rPr>
  </w:style>
  <w:style w:type="paragraph" w:customStyle="1" w:styleId="21">
    <w:name w:val="Основной текст с отступом 21"/>
    <w:basedOn w:val="a"/>
    <w:rsid w:val="00F239B2"/>
    <w:pPr>
      <w:spacing w:after="120" w:line="480" w:lineRule="auto"/>
      <w:ind w:left="283"/>
    </w:pPr>
    <w:rPr>
      <w:rFonts w:eastAsia="Times New Roman" w:cs="Times New Roman"/>
      <w:sz w:val="20"/>
      <w:szCs w:val="20"/>
      <w:lang w:val="uk-UA" w:eastAsia="zh-CN"/>
    </w:rPr>
  </w:style>
  <w:style w:type="paragraph" w:styleId="ad">
    <w:name w:val="No Spacing"/>
    <w:qFormat/>
    <w:rsid w:val="005A6273"/>
    <w:pPr>
      <w:suppressAutoHyphens/>
      <w:spacing w:after="0" w:line="240" w:lineRule="auto"/>
    </w:pPr>
    <w:rPr>
      <w:rFonts w:ascii="Calibri" w:eastAsia="Calibri" w:hAnsi="Calibri" w:cs="Times New Roman"/>
      <w:lang w:val="uk-UA" w:eastAsia="ar-SA"/>
    </w:rPr>
  </w:style>
  <w:style w:type="paragraph" w:customStyle="1" w:styleId="WW-">
    <w:name w:val="WW-Текст"/>
    <w:basedOn w:val="a"/>
    <w:uiPriority w:val="99"/>
    <w:rsid w:val="005A6273"/>
    <w:pPr>
      <w:suppressAutoHyphens/>
      <w:spacing w:after="0"/>
    </w:pPr>
    <w:rPr>
      <w:rFonts w:ascii="Courier New" w:eastAsia="Times New Roman" w:hAnsi="Courier New" w:cs="Times New Roman"/>
      <w:sz w:val="20"/>
      <w:szCs w:val="20"/>
      <w:lang w:val="uk-UA" w:eastAsia="ru-RU"/>
    </w:rPr>
  </w:style>
  <w:style w:type="character" w:styleId="ae">
    <w:name w:val="annotation reference"/>
    <w:basedOn w:val="a0"/>
    <w:uiPriority w:val="99"/>
    <w:semiHidden/>
    <w:unhideWhenUsed/>
    <w:rsid w:val="005A6273"/>
    <w:rPr>
      <w:sz w:val="16"/>
      <w:szCs w:val="16"/>
    </w:rPr>
  </w:style>
  <w:style w:type="paragraph" w:styleId="af">
    <w:name w:val="annotation text"/>
    <w:basedOn w:val="a"/>
    <w:link w:val="af0"/>
    <w:uiPriority w:val="99"/>
    <w:semiHidden/>
    <w:unhideWhenUsed/>
    <w:rsid w:val="005A6273"/>
    <w:rPr>
      <w:rFonts w:asciiTheme="minorHAnsi" w:hAnsiTheme="minorHAnsi"/>
      <w:sz w:val="20"/>
      <w:szCs w:val="20"/>
      <w:lang w:val="uk-UA"/>
    </w:rPr>
  </w:style>
  <w:style w:type="character" w:customStyle="1" w:styleId="af0">
    <w:name w:val="Текст примечания Знак"/>
    <w:basedOn w:val="a0"/>
    <w:link w:val="af"/>
    <w:uiPriority w:val="99"/>
    <w:semiHidden/>
    <w:rsid w:val="005A6273"/>
    <w:rPr>
      <w:sz w:val="20"/>
      <w:szCs w:val="20"/>
      <w:lang w:val="uk-UA"/>
    </w:rPr>
  </w:style>
  <w:style w:type="paragraph" w:styleId="af1">
    <w:name w:val="annotation subject"/>
    <w:basedOn w:val="af"/>
    <w:next w:val="af"/>
    <w:link w:val="af2"/>
    <w:uiPriority w:val="99"/>
    <w:semiHidden/>
    <w:unhideWhenUsed/>
    <w:rsid w:val="005A6273"/>
    <w:rPr>
      <w:b/>
      <w:bCs/>
    </w:rPr>
  </w:style>
  <w:style w:type="character" w:customStyle="1" w:styleId="af2">
    <w:name w:val="Тема примечания Знак"/>
    <w:basedOn w:val="af0"/>
    <w:link w:val="af1"/>
    <w:uiPriority w:val="99"/>
    <w:semiHidden/>
    <w:rsid w:val="005A6273"/>
    <w:rPr>
      <w:b/>
      <w:bCs/>
    </w:rPr>
  </w:style>
  <w:style w:type="table" w:styleId="af3">
    <w:name w:val="Table Grid"/>
    <w:basedOn w:val="a1"/>
    <w:uiPriority w:val="39"/>
    <w:rsid w:val="005A6273"/>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385">
    <w:name w:val="3385"/>
    <w:aliases w:val="baiaagaaboqcaaadcgsaaawacwaaaaaaaaaaaaaaaaaaaaaaaaaaaaaaaaaaaaaaaaaaaaaaaaaaaaaaaaaaaaaaaaaaaaaaaaaaaaaaaaaaaaaaaaaaaaaaaaaaaaaaaaaaaaaaaaaaaaaaaaaaaaaaaaaaaaaaaaaaaaaaaaaaaaaaaaaaaaaaaaaaaaaaaaaaaaaaaaaaaaaaaaaaaaaaaaaaaaaaaaaaaaaa"/>
    <w:basedOn w:val="a"/>
    <w:rsid w:val="005A6273"/>
    <w:pPr>
      <w:spacing w:before="100" w:beforeAutospacing="1" w:after="100" w:afterAutospacing="1"/>
    </w:pPr>
    <w:rPr>
      <w:rFonts w:eastAsia="Times New Roman" w:cs="Times New Roman"/>
      <w:sz w:val="24"/>
      <w:szCs w:val="24"/>
      <w:lang w:val="uk-UA" w:eastAsia="uk-UA"/>
    </w:rPr>
  </w:style>
  <w:style w:type="paragraph" w:customStyle="1" w:styleId="1">
    <w:name w:val="Звичайний1"/>
    <w:rsid w:val="005A6273"/>
    <w:pPr>
      <w:spacing w:after="0" w:line="240" w:lineRule="auto"/>
    </w:pPr>
    <w:rPr>
      <w:rFonts w:ascii="Times New Roman" w:eastAsia="Times New Roman" w:hAnsi="Times New Roman" w:cs="Times New Roman"/>
      <w:sz w:val="20"/>
      <w:szCs w:val="20"/>
      <w:lang w:val="uk-UA" w:eastAsia="ru-RU"/>
    </w:rPr>
  </w:style>
  <w:style w:type="paragraph" w:customStyle="1" w:styleId="10">
    <w:name w:val="Обычный1"/>
    <w:rsid w:val="005A6273"/>
    <w:pPr>
      <w:spacing w:after="0" w:line="240" w:lineRule="auto"/>
    </w:pPr>
    <w:rPr>
      <w:rFonts w:ascii="Times New Roman" w:eastAsia="Times New Roman" w:hAnsi="Times New Roman" w:cs="Times New Roman"/>
      <w:sz w:val="20"/>
      <w:szCs w:val="20"/>
      <w:lang w:val="uk-UA" w:eastAsia="ru-RU"/>
    </w:rPr>
  </w:style>
  <w:style w:type="paragraph" w:customStyle="1" w:styleId="11">
    <w:name w:val="Без інтервалів1"/>
    <w:rsid w:val="005A6273"/>
    <w:pPr>
      <w:spacing w:after="0" w:line="240" w:lineRule="auto"/>
    </w:pPr>
    <w:rPr>
      <w:rFonts w:ascii="Calibri" w:eastAsia="Times New Roman" w:hAnsi="Calibri" w:cs="Times New Roman"/>
      <w:lang w:val="uk-UA" w:eastAsia="uk-UA"/>
    </w:rPr>
  </w:style>
  <w:style w:type="paragraph" w:styleId="af4">
    <w:name w:val="Balloon Text"/>
    <w:basedOn w:val="a"/>
    <w:link w:val="af5"/>
    <w:uiPriority w:val="99"/>
    <w:semiHidden/>
    <w:unhideWhenUsed/>
    <w:rsid w:val="005A6273"/>
    <w:pPr>
      <w:spacing w:after="0"/>
    </w:pPr>
    <w:rPr>
      <w:rFonts w:ascii="Tahoma" w:hAnsi="Tahoma" w:cs="Tahoma"/>
      <w:sz w:val="16"/>
      <w:szCs w:val="16"/>
      <w:lang w:val="uk-UA"/>
    </w:rPr>
  </w:style>
  <w:style w:type="character" w:customStyle="1" w:styleId="af5">
    <w:name w:val="Текст выноски Знак"/>
    <w:basedOn w:val="a0"/>
    <w:link w:val="af4"/>
    <w:uiPriority w:val="99"/>
    <w:semiHidden/>
    <w:rsid w:val="005A6273"/>
    <w:rPr>
      <w:rFonts w:ascii="Tahoma" w:hAnsi="Tahoma" w:cs="Tahoma"/>
      <w:sz w:val="16"/>
      <w:szCs w:val="16"/>
      <w:lang w:val="uk-UA"/>
    </w:rPr>
  </w:style>
</w:styles>
</file>

<file path=word/webSettings.xml><?xml version="1.0" encoding="utf-8"?>
<w:webSettings xmlns:r="http://schemas.openxmlformats.org/officeDocument/2006/relationships" xmlns:w="http://schemas.openxmlformats.org/wordprocessingml/2006/main">
  <w:divs>
    <w:div w:id="7030943">
      <w:bodyDiv w:val="1"/>
      <w:marLeft w:val="0"/>
      <w:marRight w:val="0"/>
      <w:marTop w:val="0"/>
      <w:marBottom w:val="0"/>
      <w:divBdr>
        <w:top w:val="none" w:sz="0" w:space="0" w:color="auto"/>
        <w:left w:val="none" w:sz="0" w:space="0" w:color="auto"/>
        <w:bottom w:val="none" w:sz="0" w:space="0" w:color="auto"/>
        <w:right w:val="none" w:sz="0" w:space="0" w:color="auto"/>
      </w:divBdr>
    </w:div>
    <w:div w:id="183372754">
      <w:bodyDiv w:val="1"/>
      <w:marLeft w:val="0"/>
      <w:marRight w:val="0"/>
      <w:marTop w:val="0"/>
      <w:marBottom w:val="0"/>
      <w:divBdr>
        <w:top w:val="none" w:sz="0" w:space="0" w:color="auto"/>
        <w:left w:val="none" w:sz="0" w:space="0" w:color="auto"/>
        <w:bottom w:val="none" w:sz="0" w:space="0" w:color="auto"/>
        <w:right w:val="none" w:sz="0" w:space="0" w:color="auto"/>
      </w:divBdr>
      <w:divsChild>
        <w:div w:id="1726951339">
          <w:marLeft w:val="0"/>
          <w:marRight w:val="0"/>
          <w:marTop w:val="0"/>
          <w:marBottom w:val="0"/>
          <w:divBdr>
            <w:top w:val="none" w:sz="0" w:space="0" w:color="auto"/>
            <w:left w:val="none" w:sz="0" w:space="0" w:color="auto"/>
            <w:bottom w:val="none" w:sz="0" w:space="0" w:color="auto"/>
            <w:right w:val="none" w:sz="0" w:space="0" w:color="auto"/>
          </w:divBdr>
        </w:div>
        <w:div w:id="1401556849">
          <w:marLeft w:val="0"/>
          <w:marRight w:val="0"/>
          <w:marTop w:val="0"/>
          <w:marBottom w:val="0"/>
          <w:divBdr>
            <w:top w:val="none" w:sz="0" w:space="0" w:color="auto"/>
            <w:left w:val="none" w:sz="0" w:space="0" w:color="auto"/>
            <w:bottom w:val="none" w:sz="0" w:space="0" w:color="auto"/>
            <w:right w:val="none" w:sz="0" w:space="0" w:color="auto"/>
          </w:divBdr>
        </w:div>
        <w:div w:id="2059545790">
          <w:marLeft w:val="0"/>
          <w:marRight w:val="0"/>
          <w:marTop w:val="0"/>
          <w:marBottom w:val="0"/>
          <w:divBdr>
            <w:top w:val="none" w:sz="0" w:space="0" w:color="auto"/>
            <w:left w:val="none" w:sz="0" w:space="0" w:color="auto"/>
            <w:bottom w:val="none" w:sz="0" w:space="0" w:color="auto"/>
            <w:right w:val="none" w:sz="0" w:space="0" w:color="auto"/>
          </w:divBdr>
        </w:div>
        <w:div w:id="1821847412">
          <w:marLeft w:val="0"/>
          <w:marRight w:val="0"/>
          <w:marTop w:val="0"/>
          <w:marBottom w:val="0"/>
          <w:divBdr>
            <w:top w:val="none" w:sz="0" w:space="0" w:color="auto"/>
            <w:left w:val="none" w:sz="0" w:space="0" w:color="auto"/>
            <w:bottom w:val="none" w:sz="0" w:space="0" w:color="auto"/>
            <w:right w:val="none" w:sz="0" w:space="0" w:color="auto"/>
          </w:divBdr>
          <w:divsChild>
            <w:div w:id="1304701778">
              <w:marLeft w:val="0"/>
              <w:marRight w:val="0"/>
              <w:marTop w:val="0"/>
              <w:marBottom w:val="0"/>
              <w:divBdr>
                <w:top w:val="none" w:sz="0" w:space="0" w:color="auto"/>
                <w:left w:val="none" w:sz="0" w:space="0" w:color="auto"/>
                <w:bottom w:val="none" w:sz="0" w:space="0" w:color="auto"/>
                <w:right w:val="none" w:sz="0" w:space="0" w:color="auto"/>
              </w:divBdr>
              <w:divsChild>
                <w:div w:id="382828458">
                  <w:marLeft w:val="0"/>
                  <w:marRight w:val="0"/>
                  <w:marTop w:val="0"/>
                  <w:marBottom w:val="0"/>
                  <w:divBdr>
                    <w:top w:val="none" w:sz="0" w:space="0" w:color="auto"/>
                    <w:left w:val="none" w:sz="0" w:space="0" w:color="auto"/>
                    <w:bottom w:val="none" w:sz="0" w:space="0" w:color="auto"/>
                    <w:right w:val="none" w:sz="0" w:space="0" w:color="auto"/>
                  </w:divBdr>
                </w:div>
                <w:div w:id="2118673086">
                  <w:marLeft w:val="0"/>
                  <w:marRight w:val="0"/>
                  <w:marTop w:val="0"/>
                  <w:marBottom w:val="0"/>
                  <w:divBdr>
                    <w:top w:val="none" w:sz="0" w:space="0" w:color="auto"/>
                    <w:left w:val="none" w:sz="0" w:space="0" w:color="auto"/>
                    <w:bottom w:val="none" w:sz="0" w:space="0" w:color="auto"/>
                    <w:right w:val="none" w:sz="0" w:space="0" w:color="auto"/>
                  </w:divBdr>
                  <w:divsChild>
                    <w:div w:id="1009791533">
                      <w:marLeft w:val="0"/>
                      <w:marRight w:val="0"/>
                      <w:marTop w:val="0"/>
                      <w:marBottom w:val="0"/>
                      <w:divBdr>
                        <w:top w:val="none" w:sz="0" w:space="0" w:color="auto"/>
                        <w:left w:val="none" w:sz="0" w:space="0" w:color="auto"/>
                        <w:bottom w:val="none" w:sz="0" w:space="0" w:color="auto"/>
                        <w:right w:val="none" w:sz="0" w:space="0" w:color="auto"/>
                      </w:divBdr>
                    </w:div>
                  </w:divsChild>
                </w:div>
                <w:div w:id="2102411704">
                  <w:marLeft w:val="0"/>
                  <w:marRight w:val="0"/>
                  <w:marTop w:val="0"/>
                  <w:marBottom w:val="0"/>
                  <w:divBdr>
                    <w:top w:val="none" w:sz="0" w:space="0" w:color="auto"/>
                    <w:left w:val="none" w:sz="0" w:space="0" w:color="auto"/>
                    <w:bottom w:val="none" w:sz="0" w:space="0" w:color="auto"/>
                    <w:right w:val="none" w:sz="0" w:space="0" w:color="auto"/>
                  </w:divBdr>
                  <w:divsChild>
                    <w:div w:id="1122530355">
                      <w:marLeft w:val="0"/>
                      <w:marRight w:val="0"/>
                      <w:marTop w:val="0"/>
                      <w:marBottom w:val="0"/>
                      <w:divBdr>
                        <w:top w:val="none" w:sz="0" w:space="0" w:color="auto"/>
                        <w:left w:val="none" w:sz="0" w:space="0" w:color="auto"/>
                        <w:bottom w:val="none" w:sz="0" w:space="0" w:color="auto"/>
                        <w:right w:val="none" w:sz="0" w:space="0" w:color="auto"/>
                      </w:divBdr>
                    </w:div>
                  </w:divsChild>
                </w:div>
                <w:div w:id="1085106917">
                  <w:marLeft w:val="0"/>
                  <w:marRight w:val="0"/>
                  <w:marTop w:val="0"/>
                  <w:marBottom w:val="0"/>
                  <w:divBdr>
                    <w:top w:val="none" w:sz="0" w:space="0" w:color="auto"/>
                    <w:left w:val="none" w:sz="0" w:space="0" w:color="auto"/>
                    <w:bottom w:val="none" w:sz="0" w:space="0" w:color="auto"/>
                    <w:right w:val="none" w:sz="0" w:space="0" w:color="auto"/>
                  </w:divBdr>
                  <w:divsChild>
                    <w:div w:id="998658379">
                      <w:marLeft w:val="0"/>
                      <w:marRight w:val="0"/>
                      <w:marTop w:val="0"/>
                      <w:marBottom w:val="0"/>
                      <w:divBdr>
                        <w:top w:val="none" w:sz="0" w:space="0" w:color="auto"/>
                        <w:left w:val="none" w:sz="0" w:space="0" w:color="auto"/>
                        <w:bottom w:val="none" w:sz="0" w:space="0" w:color="auto"/>
                        <w:right w:val="none" w:sz="0" w:space="0" w:color="auto"/>
                      </w:divBdr>
                    </w:div>
                  </w:divsChild>
                </w:div>
                <w:div w:id="757138490">
                  <w:marLeft w:val="0"/>
                  <w:marRight w:val="0"/>
                  <w:marTop w:val="0"/>
                  <w:marBottom w:val="0"/>
                  <w:divBdr>
                    <w:top w:val="none" w:sz="0" w:space="0" w:color="auto"/>
                    <w:left w:val="none" w:sz="0" w:space="0" w:color="auto"/>
                    <w:bottom w:val="none" w:sz="0" w:space="0" w:color="auto"/>
                    <w:right w:val="none" w:sz="0" w:space="0" w:color="auto"/>
                  </w:divBdr>
                  <w:divsChild>
                    <w:div w:id="2100985065">
                      <w:marLeft w:val="0"/>
                      <w:marRight w:val="0"/>
                      <w:marTop w:val="0"/>
                      <w:marBottom w:val="0"/>
                      <w:divBdr>
                        <w:top w:val="none" w:sz="0" w:space="0" w:color="auto"/>
                        <w:left w:val="none" w:sz="0" w:space="0" w:color="auto"/>
                        <w:bottom w:val="none" w:sz="0" w:space="0" w:color="auto"/>
                        <w:right w:val="none" w:sz="0" w:space="0" w:color="auto"/>
                      </w:divBdr>
                    </w:div>
                  </w:divsChild>
                </w:div>
                <w:div w:id="158469251">
                  <w:marLeft w:val="0"/>
                  <w:marRight w:val="0"/>
                  <w:marTop w:val="0"/>
                  <w:marBottom w:val="0"/>
                  <w:divBdr>
                    <w:top w:val="none" w:sz="0" w:space="0" w:color="auto"/>
                    <w:left w:val="none" w:sz="0" w:space="0" w:color="auto"/>
                    <w:bottom w:val="none" w:sz="0" w:space="0" w:color="auto"/>
                    <w:right w:val="none" w:sz="0" w:space="0" w:color="auto"/>
                  </w:divBdr>
                  <w:divsChild>
                    <w:div w:id="972714723">
                      <w:marLeft w:val="0"/>
                      <w:marRight w:val="0"/>
                      <w:marTop w:val="0"/>
                      <w:marBottom w:val="0"/>
                      <w:divBdr>
                        <w:top w:val="none" w:sz="0" w:space="0" w:color="auto"/>
                        <w:left w:val="none" w:sz="0" w:space="0" w:color="auto"/>
                        <w:bottom w:val="none" w:sz="0" w:space="0" w:color="auto"/>
                        <w:right w:val="none" w:sz="0" w:space="0" w:color="auto"/>
                      </w:divBdr>
                    </w:div>
                  </w:divsChild>
                </w:div>
                <w:div w:id="1262958057">
                  <w:marLeft w:val="0"/>
                  <w:marRight w:val="0"/>
                  <w:marTop w:val="0"/>
                  <w:marBottom w:val="0"/>
                  <w:divBdr>
                    <w:top w:val="none" w:sz="0" w:space="0" w:color="auto"/>
                    <w:left w:val="none" w:sz="0" w:space="0" w:color="auto"/>
                    <w:bottom w:val="none" w:sz="0" w:space="0" w:color="auto"/>
                    <w:right w:val="none" w:sz="0" w:space="0" w:color="auto"/>
                  </w:divBdr>
                  <w:divsChild>
                    <w:div w:id="265042086">
                      <w:marLeft w:val="0"/>
                      <w:marRight w:val="0"/>
                      <w:marTop w:val="0"/>
                      <w:marBottom w:val="0"/>
                      <w:divBdr>
                        <w:top w:val="none" w:sz="0" w:space="0" w:color="auto"/>
                        <w:left w:val="none" w:sz="0" w:space="0" w:color="auto"/>
                        <w:bottom w:val="none" w:sz="0" w:space="0" w:color="auto"/>
                        <w:right w:val="none" w:sz="0" w:space="0" w:color="auto"/>
                      </w:divBdr>
                    </w:div>
                  </w:divsChild>
                </w:div>
                <w:div w:id="561869928">
                  <w:marLeft w:val="0"/>
                  <w:marRight w:val="0"/>
                  <w:marTop w:val="0"/>
                  <w:marBottom w:val="0"/>
                  <w:divBdr>
                    <w:top w:val="none" w:sz="0" w:space="0" w:color="auto"/>
                    <w:left w:val="none" w:sz="0" w:space="0" w:color="auto"/>
                    <w:bottom w:val="none" w:sz="0" w:space="0" w:color="auto"/>
                    <w:right w:val="none" w:sz="0" w:space="0" w:color="auto"/>
                  </w:divBdr>
                  <w:divsChild>
                    <w:div w:id="1072584394">
                      <w:marLeft w:val="0"/>
                      <w:marRight w:val="0"/>
                      <w:marTop w:val="0"/>
                      <w:marBottom w:val="0"/>
                      <w:divBdr>
                        <w:top w:val="none" w:sz="0" w:space="0" w:color="auto"/>
                        <w:left w:val="none" w:sz="0" w:space="0" w:color="auto"/>
                        <w:bottom w:val="none" w:sz="0" w:space="0" w:color="auto"/>
                        <w:right w:val="none" w:sz="0" w:space="0" w:color="auto"/>
                      </w:divBdr>
                    </w:div>
                  </w:divsChild>
                </w:div>
                <w:div w:id="503471813">
                  <w:marLeft w:val="0"/>
                  <w:marRight w:val="0"/>
                  <w:marTop w:val="0"/>
                  <w:marBottom w:val="0"/>
                  <w:divBdr>
                    <w:top w:val="none" w:sz="0" w:space="0" w:color="auto"/>
                    <w:left w:val="none" w:sz="0" w:space="0" w:color="auto"/>
                    <w:bottom w:val="none" w:sz="0" w:space="0" w:color="auto"/>
                    <w:right w:val="none" w:sz="0" w:space="0" w:color="auto"/>
                  </w:divBdr>
                  <w:divsChild>
                    <w:div w:id="160164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4447963">
      <w:bodyDiv w:val="1"/>
      <w:marLeft w:val="0"/>
      <w:marRight w:val="0"/>
      <w:marTop w:val="0"/>
      <w:marBottom w:val="0"/>
      <w:divBdr>
        <w:top w:val="none" w:sz="0" w:space="0" w:color="auto"/>
        <w:left w:val="none" w:sz="0" w:space="0" w:color="auto"/>
        <w:bottom w:val="none" w:sz="0" w:space="0" w:color="auto"/>
        <w:right w:val="none" w:sz="0" w:space="0" w:color="auto"/>
      </w:divBdr>
    </w:div>
    <w:div w:id="440691135">
      <w:bodyDiv w:val="1"/>
      <w:marLeft w:val="0"/>
      <w:marRight w:val="0"/>
      <w:marTop w:val="0"/>
      <w:marBottom w:val="0"/>
      <w:divBdr>
        <w:top w:val="none" w:sz="0" w:space="0" w:color="auto"/>
        <w:left w:val="none" w:sz="0" w:space="0" w:color="auto"/>
        <w:bottom w:val="none" w:sz="0" w:space="0" w:color="auto"/>
        <w:right w:val="none" w:sz="0" w:space="0" w:color="auto"/>
      </w:divBdr>
    </w:div>
    <w:div w:id="532962761">
      <w:bodyDiv w:val="1"/>
      <w:marLeft w:val="0"/>
      <w:marRight w:val="0"/>
      <w:marTop w:val="0"/>
      <w:marBottom w:val="0"/>
      <w:divBdr>
        <w:top w:val="none" w:sz="0" w:space="0" w:color="auto"/>
        <w:left w:val="none" w:sz="0" w:space="0" w:color="auto"/>
        <w:bottom w:val="none" w:sz="0" w:space="0" w:color="auto"/>
        <w:right w:val="none" w:sz="0" w:space="0" w:color="auto"/>
      </w:divBdr>
    </w:div>
    <w:div w:id="583807613">
      <w:bodyDiv w:val="1"/>
      <w:marLeft w:val="0"/>
      <w:marRight w:val="0"/>
      <w:marTop w:val="0"/>
      <w:marBottom w:val="0"/>
      <w:divBdr>
        <w:top w:val="none" w:sz="0" w:space="0" w:color="auto"/>
        <w:left w:val="none" w:sz="0" w:space="0" w:color="auto"/>
        <w:bottom w:val="none" w:sz="0" w:space="0" w:color="auto"/>
        <w:right w:val="none" w:sz="0" w:space="0" w:color="auto"/>
      </w:divBdr>
    </w:div>
    <w:div w:id="692612471">
      <w:bodyDiv w:val="1"/>
      <w:marLeft w:val="0"/>
      <w:marRight w:val="0"/>
      <w:marTop w:val="0"/>
      <w:marBottom w:val="0"/>
      <w:divBdr>
        <w:top w:val="none" w:sz="0" w:space="0" w:color="auto"/>
        <w:left w:val="none" w:sz="0" w:space="0" w:color="auto"/>
        <w:bottom w:val="none" w:sz="0" w:space="0" w:color="auto"/>
        <w:right w:val="none" w:sz="0" w:space="0" w:color="auto"/>
      </w:divBdr>
    </w:div>
    <w:div w:id="979844296">
      <w:bodyDiv w:val="1"/>
      <w:marLeft w:val="0"/>
      <w:marRight w:val="0"/>
      <w:marTop w:val="0"/>
      <w:marBottom w:val="0"/>
      <w:divBdr>
        <w:top w:val="none" w:sz="0" w:space="0" w:color="auto"/>
        <w:left w:val="none" w:sz="0" w:space="0" w:color="auto"/>
        <w:bottom w:val="none" w:sz="0" w:space="0" w:color="auto"/>
        <w:right w:val="none" w:sz="0" w:space="0" w:color="auto"/>
      </w:divBdr>
    </w:div>
    <w:div w:id="1084913483">
      <w:bodyDiv w:val="1"/>
      <w:marLeft w:val="0"/>
      <w:marRight w:val="0"/>
      <w:marTop w:val="0"/>
      <w:marBottom w:val="0"/>
      <w:divBdr>
        <w:top w:val="none" w:sz="0" w:space="0" w:color="auto"/>
        <w:left w:val="none" w:sz="0" w:space="0" w:color="auto"/>
        <w:bottom w:val="none" w:sz="0" w:space="0" w:color="auto"/>
        <w:right w:val="none" w:sz="0" w:space="0" w:color="auto"/>
      </w:divBdr>
    </w:div>
    <w:div w:id="1127821080">
      <w:bodyDiv w:val="1"/>
      <w:marLeft w:val="0"/>
      <w:marRight w:val="0"/>
      <w:marTop w:val="0"/>
      <w:marBottom w:val="0"/>
      <w:divBdr>
        <w:top w:val="none" w:sz="0" w:space="0" w:color="auto"/>
        <w:left w:val="none" w:sz="0" w:space="0" w:color="auto"/>
        <w:bottom w:val="none" w:sz="0" w:space="0" w:color="auto"/>
        <w:right w:val="none" w:sz="0" w:space="0" w:color="auto"/>
      </w:divBdr>
    </w:div>
    <w:div w:id="1355619675">
      <w:bodyDiv w:val="1"/>
      <w:marLeft w:val="0"/>
      <w:marRight w:val="0"/>
      <w:marTop w:val="0"/>
      <w:marBottom w:val="0"/>
      <w:divBdr>
        <w:top w:val="none" w:sz="0" w:space="0" w:color="auto"/>
        <w:left w:val="none" w:sz="0" w:space="0" w:color="auto"/>
        <w:bottom w:val="none" w:sz="0" w:space="0" w:color="auto"/>
        <w:right w:val="none" w:sz="0" w:space="0" w:color="auto"/>
      </w:divBdr>
    </w:div>
    <w:div w:id="1980450757">
      <w:bodyDiv w:val="1"/>
      <w:marLeft w:val="0"/>
      <w:marRight w:val="0"/>
      <w:marTop w:val="0"/>
      <w:marBottom w:val="0"/>
      <w:divBdr>
        <w:top w:val="none" w:sz="0" w:space="0" w:color="auto"/>
        <w:left w:val="none" w:sz="0" w:space="0" w:color="auto"/>
        <w:bottom w:val="none" w:sz="0" w:space="0" w:color="auto"/>
        <w:right w:val="none" w:sz="0" w:space="0" w:color="auto"/>
      </w:divBdr>
    </w:div>
    <w:div w:id="2125491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8</Pages>
  <Words>10795</Words>
  <Characters>6154</Characters>
  <Application>Microsoft Office Word</Application>
  <DocSecurity>0</DocSecurity>
  <Lines>51</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dc:creator>
  <cp:lastModifiedBy>User</cp:lastModifiedBy>
  <cp:revision>10</cp:revision>
  <dcterms:created xsi:type="dcterms:W3CDTF">2024-11-04T13:07:00Z</dcterms:created>
  <dcterms:modified xsi:type="dcterms:W3CDTF">2026-04-07T08:38:00Z</dcterms:modified>
</cp:coreProperties>
</file>