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CDA" w:rsidRPr="007212B6" w:rsidRDefault="00CA1CDA" w:rsidP="00CA1CDA">
      <w:pPr>
        <w:pStyle w:val="a3"/>
        <w:shd w:val="clear" w:color="auto" w:fill="FFFFFF"/>
        <w:spacing w:before="0" w:beforeAutospacing="0" w:after="0" w:afterAutospacing="0"/>
        <w:jc w:val="center"/>
        <w:textAlignment w:val="baseline"/>
        <w:rPr>
          <w:color w:val="000000"/>
          <w:sz w:val="22"/>
          <w:szCs w:val="22"/>
        </w:rPr>
      </w:pPr>
      <w:bookmarkStart w:id="0" w:name="_GoBack"/>
      <w:bookmarkEnd w:id="0"/>
      <w:r w:rsidRPr="007212B6">
        <w:rPr>
          <w:rStyle w:val="a5"/>
          <w:color w:val="000000"/>
          <w:sz w:val="22"/>
          <w:szCs w:val="22"/>
          <w:bdr w:val="none" w:sz="0" w:space="0" w:color="auto" w:frame="1"/>
        </w:rPr>
        <w:t>ОБҐРУНТУВАННЯ</w:t>
      </w:r>
    </w:p>
    <w:p w:rsidR="00CA1CDA" w:rsidRPr="007212B6" w:rsidRDefault="00CA1CDA" w:rsidP="00CA1CDA">
      <w:pPr>
        <w:pStyle w:val="a3"/>
        <w:shd w:val="clear" w:color="auto" w:fill="FFFFFF"/>
        <w:spacing w:before="0" w:beforeAutospacing="0" w:after="0" w:afterAutospacing="0"/>
        <w:jc w:val="center"/>
        <w:textAlignment w:val="baseline"/>
        <w:rPr>
          <w:rStyle w:val="a5"/>
          <w:color w:val="000000"/>
          <w:sz w:val="22"/>
          <w:szCs w:val="22"/>
          <w:bdr w:val="none" w:sz="0" w:space="0" w:color="auto" w:frame="1"/>
          <w:lang w:val="uk-UA"/>
        </w:rPr>
      </w:pPr>
      <w:proofErr w:type="spellStart"/>
      <w:r w:rsidRPr="007212B6">
        <w:rPr>
          <w:rStyle w:val="a5"/>
          <w:color w:val="000000"/>
          <w:sz w:val="22"/>
          <w:szCs w:val="22"/>
          <w:bdr w:val="none" w:sz="0" w:space="0" w:color="auto" w:frame="1"/>
        </w:rPr>
        <w:t>технічних</w:t>
      </w:r>
      <w:proofErr w:type="spellEnd"/>
      <w:r w:rsidRPr="007212B6">
        <w:rPr>
          <w:rStyle w:val="a5"/>
          <w:color w:val="000000"/>
          <w:sz w:val="22"/>
          <w:szCs w:val="22"/>
          <w:bdr w:val="none" w:sz="0" w:space="0" w:color="auto" w:frame="1"/>
        </w:rPr>
        <w:t xml:space="preserve"> та </w:t>
      </w:r>
      <w:proofErr w:type="spellStart"/>
      <w:r w:rsidRPr="007212B6">
        <w:rPr>
          <w:rStyle w:val="a5"/>
          <w:color w:val="000000"/>
          <w:sz w:val="22"/>
          <w:szCs w:val="22"/>
          <w:bdr w:val="none" w:sz="0" w:space="0" w:color="auto" w:frame="1"/>
        </w:rPr>
        <w:t>якісних</w:t>
      </w:r>
      <w:proofErr w:type="spellEnd"/>
      <w:r w:rsidRPr="007212B6">
        <w:rPr>
          <w:rStyle w:val="a5"/>
          <w:color w:val="000000"/>
          <w:sz w:val="22"/>
          <w:szCs w:val="22"/>
          <w:bdr w:val="none" w:sz="0" w:space="0" w:color="auto" w:frame="1"/>
        </w:rPr>
        <w:t xml:space="preserve"> характеристик </w:t>
      </w:r>
      <w:proofErr w:type="spellStart"/>
      <w:r w:rsidRPr="007212B6">
        <w:rPr>
          <w:rStyle w:val="a5"/>
          <w:color w:val="000000"/>
          <w:sz w:val="22"/>
          <w:szCs w:val="22"/>
          <w:bdr w:val="none" w:sz="0" w:space="0" w:color="auto" w:frame="1"/>
        </w:rPr>
        <w:t>закупі</w:t>
      </w:r>
      <w:proofErr w:type="gramStart"/>
      <w:r w:rsidRPr="007212B6">
        <w:rPr>
          <w:rStyle w:val="a5"/>
          <w:color w:val="000000"/>
          <w:sz w:val="22"/>
          <w:szCs w:val="22"/>
          <w:bdr w:val="none" w:sz="0" w:space="0" w:color="auto" w:frame="1"/>
        </w:rPr>
        <w:t>вл</w:t>
      </w:r>
      <w:proofErr w:type="gramEnd"/>
      <w:r w:rsidRPr="007212B6">
        <w:rPr>
          <w:rStyle w:val="a5"/>
          <w:color w:val="000000"/>
          <w:sz w:val="22"/>
          <w:szCs w:val="22"/>
          <w:bdr w:val="none" w:sz="0" w:space="0" w:color="auto" w:frame="1"/>
        </w:rPr>
        <w:t>і</w:t>
      </w:r>
      <w:proofErr w:type="spellEnd"/>
      <w:r w:rsidRPr="007212B6">
        <w:rPr>
          <w:rStyle w:val="a5"/>
          <w:color w:val="000000"/>
          <w:sz w:val="22"/>
          <w:szCs w:val="22"/>
          <w:bdr w:val="none" w:sz="0" w:space="0" w:color="auto" w:frame="1"/>
        </w:rPr>
        <w:t xml:space="preserve"> </w:t>
      </w:r>
    </w:p>
    <w:p w:rsidR="00BD6083" w:rsidRPr="007212B6" w:rsidRDefault="00BD6083" w:rsidP="00CA1CDA">
      <w:pPr>
        <w:pStyle w:val="a3"/>
        <w:shd w:val="clear" w:color="auto" w:fill="FFFFFF"/>
        <w:spacing w:before="0" w:beforeAutospacing="0" w:after="0" w:afterAutospacing="0"/>
        <w:jc w:val="center"/>
        <w:textAlignment w:val="baseline"/>
        <w:rPr>
          <w:color w:val="000000"/>
          <w:sz w:val="22"/>
          <w:szCs w:val="22"/>
          <w:lang w:val="uk-UA"/>
        </w:rPr>
      </w:pPr>
    </w:p>
    <w:p w:rsidR="00DE7294" w:rsidRPr="00DE7294" w:rsidRDefault="00DE7294" w:rsidP="00DE7294">
      <w:pPr>
        <w:shd w:val="clear" w:color="auto" w:fill="FFFFFF"/>
        <w:spacing w:after="0"/>
        <w:jc w:val="center"/>
        <w:rPr>
          <w:rFonts w:eastAsia="Times New Roman" w:cs="Times New Roman"/>
          <w:b/>
          <w:color w:val="000000"/>
          <w:sz w:val="22"/>
          <w:lang w:val="uk-UA" w:eastAsia="ru-RU"/>
        </w:rPr>
      </w:pPr>
      <w:r w:rsidRPr="00DE7294">
        <w:rPr>
          <w:rFonts w:eastAsia="Times New Roman" w:cs="Times New Roman"/>
          <w:b/>
          <w:color w:val="000000"/>
          <w:sz w:val="22"/>
          <w:lang w:val="uk-UA" w:eastAsia="ru-RU"/>
        </w:rPr>
        <w:t xml:space="preserve">Послуги з розподілу електричної енергії за кодом </w:t>
      </w:r>
      <w:proofErr w:type="spellStart"/>
      <w:r w:rsidRPr="00DE7294">
        <w:rPr>
          <w:rFonts w:eastAsia="Times New Roman" w:cs="Times New Roman"/>
          <w:b/>
          <w:color w:val="000000"/>
          <w:sz w:val="22"/>
          <w:lang w:val="uk-UA" w:eastAsia="ru-RU"/>
        </w:rPr>
        <w:t>ДК</w:t>
      </w:r>
      <w:proofErr w:type="spellEnd"/>
      <w:r w:rsidRPr="00DE7294">
        <w:rPr>
          <w:rFonts w:eastAsia="Times New Roman" w:cs="Times New Roman"/>
          <w:b/>
          <w:color w:val="000000"/>
          <w:sz w:val="22"/>
          <w:lang w:val="uk-UA" w:eastAsia="ru-RU"/>
        </w:rPr>
        <w:t xml:space="preserve"> 021:2015: 65310000-9 — Розподіл електричної енергії</w:t>
      </w:r>
    </w:p>
    <w:p w:rsidR="00CA1CDA" w:rsidRPr="007212B6" w:rsidRDefault="00CA1CDA" w:rsidP="00CA1CDA">
      <w:pPr>
        <w:spacing w:after="0"/>
        <w:ind w:firstLine="709"/>
        <w:jc w:val="center"/>
        <w:rPr>
          <w:rFonts w:cs="Times New Roman"/>
          <w:b/>
          <w:sz w:val="22"/>
          <w:lang w:val="uk-UA"/>
        </w:rPr>
      </w:pPr>
    </w:p>
    <w:p w:rsidR="00CA1CDA" w:rsidRPr="007212B6" w:rsidRDefault="00CA1CDA" w:rsidP="00CA1CDA">
      <w:pPr>
        <w:pStyle w:val="a3"/>
        <w:shd w:val="clear" w:color="auto" w:fill="FFFFFF"/>
        <w:spacing w:before="0" w:beforeAutospacing="0" w:after="0" w:afterAutospacing="0"/>
        <w:jc w:val="center"/>
        <w:textAlignment w:val="baseline"/>
        <w:rPr>
          <w:rStyle w:val="a6"/>
          <w:color w:val="000000"/>
          <w:sz w:val="22"/>
          <w:szCs w:val="22"/>
          <w:bdr w:val="none" w:sz="0" w:space="0" w:color="auto" w:frame="1"/>
          <w:lang w:val="uk-UA"/>
        </w:rPr>
      </w:pPr>
      <w:r w:rsidRPr="007212B6">
        <w:rPr>
          <w:rStyle w:val="a6"/>
          <w:color w:val="000000"/>
          <w:sz w:val="22"/>
          <w:szCs w:val="22"/>
          <w:bdr w:val="none" w:sz="0" w:space="0" w:color="auto" w:frame="1"/>
        </w:rPr>
        <w:t>(</w:t>
      </w:r>
      <w:proofErr w:type="spellStart"/>
      <w:r w:rsidRPr="007212B6">
        <w:rPr>
          <w:rStyle w:val="a6"/>
          <w:color w:val="000000"/>
          <w:sz w:val="22"/>
          <w:szCs w:val="22"/>
          <w:bdr w:val="none" w:sz="0" w:space="0" w:color="auto" w:frame="1"/>
        </w:rPr>
        <w:t>оприлюднюється</w:t>
      </w:r>
      <w:proofErr w:type="spellEnd"/>
      <w:r w:rsidRPr="007212B6">
        <w:rPr>
          <w:rStyle w:val="a6"/>
          <w:color w:val="000000"/>
          <w:sz w:val="22"/>
          <w:szCs w:val="22"/>
          <w:bdr w:val="none" w:sz="0" w:space="0" w:color="auto" w:frame="1"/>
        </w:rPr>
        <w:t xml:space="preserve"> на </w:t>
      </w:r>
      <w:proofErr w:type="spellStart"/>
      <w:r w:rsidRPr="007212B6">
        <w:rPr>
          <w:rStyle w:val="a6"/>
          <w:color w:val="000000"/>
          <w:sz w:val="22"/>
          <w:szCs w:val="22"/>
          <w:bdr w:val="none" w:sz="0" w:space="0" w:color="auto" w:frame="1"/>
        </w:rPr>
        <w:t>виконання</w:t>
      </w:r>
      <w:proofErr w:type="spellEnd"/>
      <w:r w:rsidRPr="007212B6">
        <w:rPr>
          <w:rStyle w:val="a6"/>
          <w:color w:val="000000"/>
          <w:sz w:val="22"/>
          <w:szCs w:val="22"/>
          <w:bdr w:val="none" w:sz="0" w:space="0" w:color="auto" w:frame="1"/>
        </w:rPr>
        <w:t xml:space="preserve"> постанови КМУ № 710 </w:t>
      </w:r>
      <w:proofErr w:type="spellStart"/>
      <w:r w:rsidRPr="007212B6">
        <w:rPr>
          <w:rStyle w:val="a6"/>
          <w:color w:val="000000"/>
          <w:sz w:val="22"/>
          <w:szCs w:val="22"/>
          <w:bdr w:val="none" w:sz="0" w:space="0" w:color="auto" w:frame="1"/>
        </w:rPr>
        <w:t>від</w:t>
      </w:r>
      <w:proofErr w:type="spellEnd"/>
      <w:r w:rsidRPr="007212B6">
        <w:rPr>
          <w:rStyle w:val="a6"/>
          <w:color w:val="000000"/>
          <w:sz w:val="22"/>
          <w:szCs w:val="22"/>
          <w:bdr w:val="none" w:sz="0" w:space="0" w:color="auto" w:frame="1"/>
        </w:rPr>
        <w:t xml:space="preserve"> 11.10.2016 «Про </w:t>
      </w:r>
      <w:proofErr w:type="spellStart"/>
      <w:r w:rsidRPr="007212B6">
        <w:rPr>
          <w:rStyle w:val="a6"/>
          <w:color w:val="000000"/>
          <w:sz w:val="22"/>
          <w:szCs w:val="22"/>
          <w:bdr w:val="none" w:sz="0" w:space="0" w:color="auto" w:frame="1"/>
        </w:rPr>
        <w:t>ефективне</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використання</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державних</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коштів</w:t>
      </w:r>
      <w:proofErr w:type="spellEnd"/>
      <w:r w:rsidRPr="007212B6">
        <w:rPr>
          <w:rStyle w:val="a6"/>
          <w:color w:val="000000"/>
          <w:sz w:val="22"/>
          <w:szCs w:val="22"/>
          <w:bdr w:val="none" w:sz="0" w:space="0" w:color="auto" w:frame="1"/>
        </w:rPr>
        <w:t>» (</w:t>
      </w:r>
      <w:proofErr w:type="spellStart"/>
      <w:r w:rsidRPr="007212B6">
        <w:rPr>
          <w:rStyle w:val="a6"/>
          <w:color w:val="000000"/>
          <w:sz w:val="22"/>
          <w:szCs w:val="22"/>
          <w:bdr w:val="none" w:sz="0" w:space="0" w:color="auto" w:frame="1"/>
        </w:rPr>
        <w:t>зі</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змінами</w:t>
      </w:r>
      <w:proofErr w:type="spellEnd"/>
      <w:r w:rsidRPr="007212B6">
        <w:rPr>
          <w:rStyle w:val="a6"/>
          <w:color w:val="000000"/>
          <w:sz w:val="22"/>
          <w:szCs w:val="22"/>
          <w:bdr w:val="none" w:sz="0" w:space="0" w:color="auto" w:frame="1"/>
        </w:rPr>
        <w:t>))</w:t>
      </w:r>
    </w:p>
    <w:p w:rsidR="00CA1CDA" w:rsidRPr="007212B6" w:rsidRDefault="00CA1CDA" w:rsidP="00CA1CDA">
      <w:pPr>
        <w:pStyle w:val="a3"/>
        <w:shd w:val="clear" w:color="auto" w:fill="FFFFFF"/>
        <w:spacing w:before="0" w:beforeAutospacing="0" w:after="0" w:afterAutospacing="0"/>
        <w:jc w:val="center"/>
        <w:textAlignment w:val="baseline"/>
        <w:rPr>
          <w:color w:val="000000"/>
          <w:sz w:val="22"/>
          <w:szCs w:val="22"/>
          <w:lang w:val="uk-UA"/>
        </w:rPr>
      </w:pPr>
    </w:p>
    <w:p w:rsidR="00CA1CDA" w:rsidRPr="007212B6" w:rsidRDefault="00CA1CDA" w:rsidP="00622F00">
      <w:pPr>
        <w:shd w:val="clear" w:color="auto" w:fill="FFFFFF"/>
        <w:spacing w:after="0"/>
        <w:ind w:firstLine="708"/>
        <w:jc w:val="both"/>
        <w:rPr>
          <w:rFonts w:cs="Times New Roman"/>
          <w:color w:val="000000"/>
          <w:sz w:val="22"/>
          <w:lang w:val="uk-UA"/>
        </w:rPr>
      </w:pPr>
      <w:r w:rsidRPr="007212B6">
        <w:rPr>
          <w:rStyle w:val="a5"/>
          <w:rFonts w:cs="Times New Roman"/>
          <w:color w:val="000000"/>
          <w:sz w:val="22"/>
          <w:bdr w:val="none" w:sz="0" w:space="0" w:color="auto" w:frame="1"/>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7212B6">
        <w:rPr>
          <w:rStyle w:val="a5"/>
          <w:rFonts w:cs="Times New Roman"/>
          <w:color w:val="000000"/>
          <w:sz w:val="22"/>
          <w:bdr w:val="none" w:sz="0" w:space="0" w:color="auto" w:frame="1"/>
        </w:rPr>
        <w:t> </w:t>
      </w:r>
      <w:r w:rsidR="004034C7" w:rsidRPr="007212B6">
        <w:rPr>
          <w:rFonts w:cs="Times New Roman"/>
          <w:color w:val="000000"/>
          <w:sz w:val="22"/>
          <w:lang w:val="uk-UA"/>
        </w:rPr>
        <w:t>Західне міжрегіональне управління Державної міграційної служби</w:t>
      </w:r>
      <w:r w:rsidRPr="007212B6">
        <w:rPr>
          <w:rFonts w:cs="Times New Roman"/>
          <w:color w:val="000000"/>
          <w:sz w:val="22"/>
          <w:lang w:val="uk-UA"/>
        </w:rPr>
        <w:t xml:space="preserve">; </w:t>
      </w:r>
      <w:r w:rsidRPr="007212B6">
        <w:rPr>
          <w:rFonts w:cs="Times New Roman"/>
          <w:b/>
          <w:color w:val="000000"/>
          <w:sz w:val="22"/>
          <w:lang w:val="uk-UA"/>
        </w:rPr>
        <w:t>Категорія</w:t>
      </w:r>
      <w:r w:rsidRPr="007212B6">
        <w:rPr>
          <w:rFonts w:cs="Times New Roman"/>
          <w:color w:val="000000"/>
          <w:sz w:val="22"/>
          <w:lang w:val="uk-UA"/>
        </w:rPr>
        <w:t xml:space="preserve"> - </w:t>
      </w:r>
      <w:r w:rsidR="00044BD5" w:rsidRPr="007212B6">
        <w:rPr>
          <w:rFonts w:eastAsia="Times New Roman" w:cs="Times New Roman"/>
          <w:color w:val="000000"/>
          <w:sz w:val="22"/>
          <w:lang w:val="uk-UA" w:eastAsia="ru-RU"/>
        </w:rPr>
        <w:t>Юридична особа, яка забезпечує потреби держави або територіальної громади. Підприємства, установи, організації, зазначені у пункті 1 частини першої статті 2 Закону</w:t>
      </w:r>
      <w:r w:rsidRPr="007212B6">
        <w:rPr>
          <w:rFonts w:cs="Times New Roman"/>
          <w:color w:val="000000"/>
          <w:sz w:val="22"/>
          <w:lang w:val="uk-UA"/>
        </w:rPr>
        <w:t xml:space="preserve">; </w:t>
      </w:r>
      <w:r w:rsidRPr="007212B6">
        <w:rPr>
          <w:rFonts w:cs="Times New Roman"/>
          <w:b/>
          <w:color w:val="000000"/>
          <w:sz w:val="22"/>
          <w:lang w:val="uk-UA"/>
        </w:rPr>
        <w:t>місцезнаходження</w:t>
      </w:r>
      <w:r w:rsidRPr="007212B6">
        <w:rPr>
          <w:rFonts w:cs="Times New Roman"/>
          <w:color w:val="000000"/>
          <w:sz w:val="22"/>
          <w:lang w:val="uk-UA"/>
        </w:rPr>
        <w:t xml:space="preserve"> - 79007, Україна, Львівська область, місто Львів, вул. Січових Стрільців,11; </w:t>
      </w:r>
      <w:r w:rsidR="00044BD5" w:rsidRPr="007212B6">
        <w:rPr>
          <w:rFonts w:cs="Times New Roman"/>
          <w:b/>
          <w:color w:val="000000"/>
          <w:sz w:val="22"/>
          <w:lang w:val="uk-UA"/>
        </w:rPr>
        <w:t>ЄДРПОУ</w:t>
      </w:r>
      <w:r w:rsidRPr="007212B6">
        <w:rPr>
          <w:rFonts w:cs="Times New Roman"/>
          <w:color w:val="000000"/>
          <w:sz w:val="22"/>
          <w:lang w:val="uk-UA"/>
        </w:rPr>
        <w:t xml:space="preserve"> –</w:t>
      </w:r>
      <w:r w:rsidR="00044BD5" w:rsidRPr="007212B6">
        <w:rPr>
          <w:rFonts w:cs="Times New Roman"/>
          <w:color w:val="000000"/>
          <w:sz w:val="22"/>
          <w:lang w:val="uk-UA"/>
        </w:rPr>
        <w:t xml:space="preserve"> 45870769</w:t>
      </w:r>
      <w:r w:rsidRPr="007212B6">
        <w:rPr>
          <w:rFonts w:cs="Times New Roman"/>
          <w:color w:val="000000"/>
          <w:sz w:val="22"/>
          <w:lang w:val="uk-UA"/>
        </w:rPr>
        <w:t>.</w:t>
      </w:r>
    </w:p>
    <w:p w:rsidR="001C3336" w:rsidRPr="00A24540" w:rsidRDefault="00CA1CDA" w:rsidP="001C3336">
      <w:pPr>
        <w:shd w:val="clear" w:color="auto" w:fill="FFFFFF"/>
        <w:spacing w:after="0"/>
        <w:ind w:firstLine="708"/>
        <w:jc w:val="both"/>
        <w:rPr>
          <w:rFonts w:eastAsia="Times New Roman" w:cs="Times New Roman"/>
          <w:color w:val="000000"/>
          <w:sz w:val="22"/>
          <w:lang w:val="uk-UA" w:eastAsia="ru-RU"/>
        </w:rPr>
      </w:pPr>
      <w:r w:rsidRPr="007212B6">
        <w:rPr>
          <w:rFonts w:cs="Times New Roman"/>
          <w:b/>
          <w:sz w:val="22"/>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7212B6">
        <w:rPr>
          <w:rFonts w:cs="Times New Roman"/>
          <w:sz w:val="22"/>
          <w:lang w:val="uk-UA"/>
        </w:rPr>
        <w:t xml:space="preserve"> </w:t>
      </w:r>
      <w:r w:rsidR="001C3336" w:rsidRPr="001C3336">
        <w:rPr>
          <w:rFonts w:eastAsia="Times New Roman" w:cs="Times New Roman"/>
          <w:color w:val="000000"/>
          <w:sz w:val="22"/>
          <w:lang w:val="uk-UA" w:eastAsia="ru-RU"/>
        </w:rPr>
        <w:t xml:space="preserve">Послуги </w:t>
      </w:r>
      <w:r w:rsidR="00A24540" w:rsidRPr="00A24540">
        <w:rPr>
          <w:rFonts w:eastAsia="Times New Roman" w:cs="Times New Roman"/>
          <w:color w:val="000000"/>
          <w:sz w:val="22"/>
          <w:lang w:val="uk-UA" w:eastAsia="ru-RU"/>
        </w:rPr>
        <w:t xml:space="preserve">з розподілу електричної енергії за кодом </w:t>
      </w:r>
      <w:proofErr w:type="spellStart"/>
      <w:r w:rsidR="00A24540" w:rsidRPr="00A24540">
        <w:rPr>
          <w:rFonts w:eastAsia="Times New Roman" w:cs="Times New Roman"/>
          <w:color w:val="000000"/>
          <w:sz w:val="22"/>
          <w:lang w:val="uk-UA" w:eastAsia="ru-RU"/>
        </w:rPr>
        <w:t>ДК</w:t>
      </w:r>
      <w:proofErr w:type="spellEnd"/>
      <w:r w:rsidR="00A24540" w:rsidRPr="00A24540">
        <w:rPr>
          <w:rFonts w:eastAsia="Times New Roman" w:cs="Times New Roman"/>
          <w:color w:val="000000"/>
          <w:sz w:val="22"/>
          <w:lang w:val="uk-UA" w:eastAsia="ru-RU"/>
        </w:rPr>
        <w:t xml:space="preserve"> 021:2015: 65310000-9 — Розподіл електричної енергії</w:t>
      </w:r>
    </w:p>
    <w:p w:rsidR="00A24540" w:rsidRPr="00A24540" w:rsidRDefault="00D96AF8" w:rsidP="00D96AF8">
      <w:pPr>
        <w:shd w:val="clear" w:color="auto" w:fill="FFFFFF"/>
        <w:spacing w:after="0"/>
        <w:jc w:val="both"/>
        <w:rPr>
          <w:rFonts w:eastAsia="Times New Roman" w:cs="Times New Roman"/>
          <w:color w:val="000000"/>
          <w:sz w:val="22"/>
          <w:lang w:val="uk-UA" w:eastAsia="ru-RU"/>
        </w:rPr>
      </w:pPr>
      <w:r w:rsidRPr="00A24540">
        <w:rPr>
          <w:rFonts w:eastAsia="Times New Roman" w:cs="Times New Roman"/>
          <w:color w:val="000000"/>
          <w:sz w:val="22"/>
          <w:lang w:val="uk-UA" w:eastAsia="ru-RU"/>
        </w:rPr>
        <w:t> </w:t>
      </w:r>
      <w:r w:rsidR="00A24540" w:rsidRPr="00A24540">
        <w:rPr>
          <w:rFonts w:eastAsia="Times New Roman" w:cs="Times New Roman"/>
          <w:color w:val="000000"/>
          <w:sz w:val="22"/>
          <w:lang w:val="uk-UA" w:eastAsia="ru-RU"/>
        </w:rPr>
        <w:t>обсяг закупівлі – 50000 кВт*год</w:t>
      </w:r>
      <w:r w:rsidR="00CA1CDA" w:rsidRPr="00A24540">
        <w:rPr>
          <w:rFonts w:eastAsia="Times New Roman" w:cs="Times New Roman"/>
          <w:color w:val="000000"/>
          <w:sz w:val="22"/>
          <w:lang w:val="uk-UA" w:eastAsia="ru-RU"/>
        </w:rPr>
        <w:t>.</w:t>
      </w:r>
    </w:p>
    <w:p w:rsidR="00827150" w:rsidRDefault="00CA1CDA" w:rsidP="00827150">
      <w:pPr>
        <w:spacing w:line="300" w:lineRule="atLeast"/>
        <w:ind w:firstLine="708"/>
        <w:jc w:val="both"/>
        <w:rPr>
          <w:rFonts w:eastAsia="Times New Roman" w:cs="Times New Roman"/>
          <w:color w:val="000000"/>
          <w:sz w:val="22"/>
          <w:lang w:val="uk-UA" w:eastAsia="ru-RU"/>
        </w:rPr>
      </w:pPr>
      <w:r w:rsidRPr="0079175C">
        <w:rPr>
          <w:rFonts w:cs="Times New Roman"/>
          <w:b/>
          <w:sz w:val="22"/>
          <w:lang w:val="uk-UA"/>
        </w:rPr>
        <w:t>Вид та ідентифікатор процедури закупівлі</w:t>
      </w:r>
      <w:r w:rsidRPr="0079175C">
        <w:rPr>
          <w:rFonts w:cs="Times New Roman"/>
          <w:sz w:val="22"/>
          <w:lang w:val="uk-UA"/>
        </w:rPr>
        <w:t xml:space="preserve">: </w:t>
      </w:r>
      <w:r w:rsidR="00BD6083" w:rsidRPr="0079175C">
        <w:rPr>
          <w:rFonts w:eastAsia="Times New Roman" w:cs="Times New Roman"/>
          <w:color w:val="000000"/>
          <w:sz w:val="22"/>
          <w:lang w:val="uk-UA" w:eastAsia="ru-RU"/>
        </w:rPr>
        <w:br/>
      </w:r>
      <w:r w:rsidR="00E73015">
        <w:rPr>
          <w:rFonts w:eastAsia="Times New Roman" w:cs="Times New Roman"/>
          <w:color w:val="000000"/>
          <w:sz w:val="22"/>
          <w:lang w:val="uk-UA" w:eastAsia="ru-RU"/>
        </w:rPr>
        <w:t>П</w:t>
      </w:r>
      <w:r w:rsidR="007C7C4A">
        <w:rPr>
          <w:rFonts w:eastAsia="Times New Roman" w:cs="Times New Roman"/>
          <w:color w:val="000000"/>
          <w:sz w:val="22"/>
          <w:lang w:val="uk-UA" w:eastAsia="ru-RU"/>
        </w:rPr>
        <w:t>ереговорна процедура</w:t>
      </w:r>
      <w:r w:rsidR="00BD6083" w:rsidRPr="0079175C">
        <w:rPr>
          <w:rFonts w:eastAsia="Times New Roman" w:cs="Times New Roman"/>
          <w:color w:val="000000"/>
          <w:sz w:val="22"/>
          <w:lang w:val="uk-UA" w:eastAsia="ru-RU"/>
        </w:rPr>
        <w:t xml:space="preserve"> </w:t>
      </w:r>
      <w:r w:rsidR="00A24540" w:rsidRPr="00A24540">
        <w:rPr>
          <w:rFonts w:eastAsia="Times New Roman" w:cs="Times New Roman"/>
          <w:color w:val="000000"/>
          <w:sz w:val="22"/>
          <w:lang w:val="uk-UA" w:eastAsia="ru-RU"/>
        </w:rPr>
        <w:t>UA-2026-10-20-013470-a</w:t>
      </w:r>
    </w:p>
    <w:p w:rsidR="00CA1CDA" w:rsidRPr="007212B6" w:rsidRDefault="00CA1CDA" w:rsidP="00827150">
      <w:pPr>
        <w:spacing w:line="300" w:lineRule="atLeast"/>
        <w:ind w:firstLine="708"/>
        <w:jc w:val="both"/>
        <w:rPr>
          <w:color w:val="000000"/>
          <w:sz w:val="22"/>
          <w:lang w:val="uk-UA"/>
        </w:rPr>
      </w:pPr>
      <w:r w:rsidRPr="00827150">
        <w:rPr>
          <w:rFonts w:cs="Times New Roman"/>
          <w:b/>
          <w:sz w:val="22"/>
          <w:lang w:val="uk-UA"/>
        </w:rPr>
        <w:t>Розмір</w:t>
      </w:r>
      <w:r w:rsidRPr="00827150">
        <w:rPr>
          <w:rFonts w:cs="Times New Roman"/>
          <w:bCs/>
        </w:rPr>
        <w:t xml:space="preserve"> </w:t>
      </w:r>
      <w:r w:rsidRPr="00827150">
        <w:rPr>
          <w:rFonts w:cs="Times New Roman"/>
          <w:b/>
          <w:sz w:val="22"/>
          <w:lang w:val="uk-UA"/>
        </w:rPr>
        <w:t>бюджетного призначення</w:t>
      </w:r>
      <w:r w:rsidRPr="007212B6">
        <w:rPr>
          <w:rStyle w:val="a5"/>
          <w:color w:val="000000"/>
          <w:sz w:val="22"/>
          <w:bdr w:val="none" w:sz="0" w:space="0" w:color="auto" w:frame="1"/>
          <w:lang w:val="uk-UA"/>
        </w:rPr>
        <w:t>:</w:t>
      </w:r>
      <w:r w:rsidRPr="007212B6">
        <w:rPr>
          <w:color w:val="000000"/>
          <w:sz w:val="22"/>
        </w:rPr>
        <w:t> </w:t>
      </w:r>
      <w:r w:rsidRPr="007212B6">
        <w:rPr>
          <w:color w:val="000000"/>
          <w:sz w:val="22"/>
          <w:lang w:val="uk-UA"/>
        </w:rPr>
        <w:t xml:space="preserve">сформований з урахуванням обсягів наявної потреби у </w:t>
      </w:r>
      <w:r w:rsidR="00A033C5">
        <w:rPr>
          <w:color w:val="000000"/>
          <w:sz w:val="22"/>
          <w:lang w:val="uk-UA"/>
        </w:rPr>
        <w:t>послугах</w:t>
      </w:r>
      <w:r w:rsidR="00A033C5" w:rsidRPr="007212B6">
        <w:rPr>
          <w:color w:val="000000"/>
          <w:sz w:val="22"/>
          <w:lang w:val="uk-UA"/>
        </w:rPr>
        <w:t xml:space="preserve"> </w:t>
      </w:r>
      <w:r w:rsidRPr="007212B6">
        <w:rPr>
          <w:color w:val="000000"/>
          <w:sz w:val="22"/>
          <w:lang w:val="uk-UA"/>
        </w:rPr>
        <w:t>за рахунок к</w:t>
      </w:r>
      <w:r w:rsidR="005A19DC" w:rsidRPr="007212B6">
        <w:rPr>
          <w:color w:val="000000"/>
          <w:sz w:val="22"/>
          <w:lang w:val="uk-UA"/>
        </w:rPr>
        <w:t xml:space="preserve">оштів державного бюджету </w:t>
      </w:r>
      <w:r w:rsidR="005A19DC" w:rsidRPr="007212B6">
        <w:rPr>
          <w:color w:val="000000"/>
          <w:sz w:val="22"/>
        </w:rPr>
        <w:t>на 202</w:t>
      </w:r>
      <w:r w:rsidR="00FE4013" w:rsidRPr="007212B6">
        <w:rPr>
          <w:color w:val="000000"/>
          <w:sz w:val="22"/>
          <w:lang w:val="uk-UA"/>
        </w:rPr>
        <w:t>6</w:t>
      </w:r>
      <w:r w:rsidRPr="007212B6">
        <w:rPr>
          <w:color w:val="000000"/>
          <w:sz w:val="22"/>
        </w:rPr>
        <w:t xml:space="preserve"> </w:t>
      </w:r>
      <w:proofErr w:type="spellStart"/>
      <w:r w:rsidRPr="007212B6">
        <w:rPr>
          <w:color w:val="000000"/>
          <w:sz w:val="22"/>
        </w:rPr>
        <w:t>рік</w:t>
      </w:r>
      <w:proofErr w:type="spellEnd"/>
      <w:r w:rsidRPr="007212B6">
        <w:rPr>
          <w:color w:val="000000"/>
          <w:sz w:val="22"/>
        </w:rPr>
        <w:t>.</w:t>
      </w:r>
    </w:p>
    <w:p w:rsidR="00CA1CDA" w:rsidRPr="007212B6" w:rsidRDefault="00CA1CDA" w:rsidP="00660644">
      <w:pPr>
        <w:pStyle w:val="a3"/>
        <w:shd w:val="clear" w:color="auto" w:fill="FFFFFF"/>
        <w:spacing w:before="0" w:beforeAutospacing="0" w:after="0" w:afterAutospacing="0"/>
        <w:ind w:firstLine="708"/>
        <w:jc w:val="both"/>
        <w:textAlignment w:val="baseline"/>
        <w:rPr>
          <w:color w:val="000000"/>
          <w:sz w:val="22"/>
          <w:szCs w:val="22"/>
          <w:lang w:val="uk-UA"/>
        </w:rPr>
      </w:pPr>
      <w:r w:rsidRPr="006715C8">
        <w:rPr>
          <w:rStyle w:val="a5"/>
          <w:color w:val="000000"/>
          <w:sz w:val="22"/>
          <w:szCs w:val="22"/>
          <w:bdr w:val="none" w:sz="0" w:space="0" w:color="auto" w:frame="1"/>
          <w:lang w:val="uk-UA"/>
        </w:rPr>
        <w:t>Очікувана вартість та обґрунтування очікуваної</w:t>
      </w:r>
      <w:r w:rsidR="00660644">
        <w:rPr>
          <w:color w:val="000000"/>
          <w:sz w:val="22"/>
          <w:szCs w:val="22"/>
          <w:lang w:val="uk-UA"/>
        </w:rPr>
        <w:t xml:space="preserve"> </w:t>
      </w:r>
      <w:r w:rsidRPr="006715C8">
        <w:rPr>
          <w:rStyle w:val="a5"/>
          <w:color w:val="000000"/>
          <w:sz w:val="22"/>
          <w:szCs w:val="22"/>
          <w:bdr w:val="none" w:sz="0" w:space="0" w:color="auto" w:frame="1"/>
          <w:lang w:val="uk-UA"/>
        </w:rPr>
        <w:t>вартості предмета закупівлі</w:t>
      </w:r>
      <w:r w:rsidRPr="00660644">
        <w:rPr>
          <w:b/>
          <w:bCs/>
          <w:lang w:val="uk-UA"/>
        </w:rPr>
        <w:t>:</w:t>
      </w:r>
      <w:r w:rsidRPr="00827150">
        <w:rPr>
          <w:color w:val="000000"/>
          <w:sz w:val="22"/>
          <w:szCs w:val="22"/>
          <w:lang w:val="uk-UA"/>
        </w:rPr>
        <w:t> </w:t>
      </w:r>
      <w:r w:rsidR="001C3336" w:rsidRPr="001C3336">
        <w:rPr>
          <w:color w:val="000000"/>
          <w:sz w:val="22"/>
          <w:szCs w:val="22"/>
          <w:lang w:val="uk-UA"/>
        </w:rPr>
        <w:t xml:space="preserve"> </w:t>
      </w:r>
      <w:r w:rsidR="00A24540" w:rsidRPr="00A24540">
        <w:rPr>
          <w:color w:val="000000"/>
          <w:sz w:val="22"/>
          <w:szCs w:val="22"/>
          <w:lang w:val="uk-UA"/>
        </w:rPr>
        <w:t xml:space="preserve">114 829,50 </w:t>
      </w:r>
      <w:r w:rsidR="00660644" w:rsidRPr="00660644">
        <w:rPr>
          <w:color w:val="000000"/>
          <w:sz w:val="22"/>
          <w:szCs w:val="22"/>
          <w:lang w:val="uk-UA"/>
        </w:rPr>
        <w:t>UAH без ПДВ</w:t>
      </w:r>
      <w:r w:rsidR="001C3336">
        <w:rPr>
          <w:color w:val="000000"/>
          <w:sz w:val="22"/>
          <w:szCs w:val="22"/>
          <w:lang w:val="uk-UA"/>
        </w:rPr>
        <w:t xml:space="preserve"> </w:t>
      </w:r>
      <w:r w:rsidRPr="00827150">
        <w:rPr>
          <w:color w:val="000000"/>
          <w:sz w:val="22"/>
          <w:szCs w:val="22"/>
          <w:lang w:val="uk-UA"/>
        </w:rPr>
        <w:t>грн.</w:t>
      </w:r>
    </w:p>
    <w:p w:rsidR="00DE7294" w:rsidRDefault="00CA1CDA" w:rsidP="00DE7294">
      <w:pPr>
        <w:pStyle w:val="a3"/>
        <w:shd w:val="clear" w:color="auto" w:fill="FFFFFF"/>
        <w:spacing w:before="0" w:beforeAutospacing="0" w:after="0" w:afterAutospacing="0"/>
        <w:ind w:firstLine="709"/>
        <w:jc w:val="both"/>
        <w:textAlignment w:val="baseline"/>
        <w:rPr>
          <w:color w:val="000000"/>
          <w:sz w:val="22"/>
          <w:szCs w:val="22"/>
          <w:lang w:val="uk-UA"/>
        </w:rPr>
      </w:pPr>
      <w:r w:rsidRPr="007212B6">
        <w:rPr>
          <w:color w:val="000000"/>
          <w:sz w:val="22"/>
          <w:szCs w:val="22"/>
          <w:lang w:val="uk-UA"/>
        </w:rPr>
        <w:t>Замовником здійснено розрахунок очікуваної вартості послуги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w:t>
      </w:r>
      <w:r w:rsidRPr="002E4ABE">
        <w:rPr>
          <w:color w:val="000000"/>
          <w:sz w:val="22"/>
          <w:szCs w:val="22"/>
          <w:lang w:val="uk-UA"/>
        </w:rPr>
        <w:t> </w:t>
      </w:r>
      <w:r w:rsidRPr="007212B6">
        <w:rPr>
          <w:color w:val="000000"/>
          <w:sz w:val="22"/>
          <w:szCs w:val="22"/>
          <w:lang w:val="uk-UA"/>
        </w:rPr>
        <w:t>торгівлі та сільського господарства України від 18.02.2020 № 275</w:t>
      </w:r>
      <w:r w:rsidR="002F3F3A">
        <w:rPr>
          <w:color w:val="000000"/>
          <w:sz w:val="22"/>
          <w:szCs w:val="22"/>
          <w:lang w:val="uk-UA"/>
        </w:rPr>
        <w:t xml:space="preserve"> </w:t>
      </w:r>
      <w:r w:rsidR="002F3F3A" w:rsidRPr="002E4ABE">
        <w:rPr>
          <w:color w:val="000000"/>
          <w:sz w:val="22"/>
          <w:szCs w:val="22"/>
          <w:lang w:val="uk-UA"/>
        </w:rPr>
        <w:t>з врахуванням досвіду з попередніх закупівель</w:t>
      </w:r>
      <w:r w:rsidRPr="007212B6">
        <w:rPr>
          <w:color w:val="000000"/>
          <w:sz w:val="22"/>
          <w:szCs w:val="22"/>
          <w:lang w:val="uk-UA"/>
        </w:rPr>
        <w:t>.</w:t>
      </w:r>
    </w:p>
    <w:p w:rsidR="00DE7294" w:rsidRPr="007212B6" w:rsidRDefault="00DE7294" w:rsidP="00DE7294">
      <w:pPr>
        <w:pStyle w:val="a3"/>
        <w:shd w:val="clear" w:color="auto" w:fill="FFFFFF"/>
        <w:spacing w:before="0" w:beforeAutospacing="0" w:after="0" w:afterAutospacing="0"/>
        <w:ind w:firstLine="709"/>
        <w:jc w:val="both"/>
        <w:textAlignment w:val="baseline"/>
        <w:rPr>
          <w:color w:val="000000"/>
          <w:sz w:val="22"/>
          <w:szCs w:val="22"/>
          <w:lang w:val="uk-UA"/>
        </w:rPr>
      </w:pPr>
      <w:r w:rsidRPr="00DE7294">
        <w:rPr>
          <w:color w:val="000000"/>
          <w:sz w:val="22"/>
          <w:szCs w:val="22"/>
          <w:lang w:val="uk-UA"/>
        </w:rPr>
        <w:t>Ціна на послугу з розподілу електричної енергії визначається з урахуванням норм Податкового кодексу України та законодавства у сфері електропостачання, з у рахуванням регульованих тарифів на розподіл електричної енергії, розрахунок та оприлюднення яких здійснюється у встановленому законодавством порядку та на час укладення договору щодо даної закупівлі становить: 2,</w:t>
      </w:r>
      <w:r w:rsidR="00E018A5">
        <w:rPr>
          <w:color w:val="000000"/>
          <w:sz w:val="22"/>
          <w:szCs w:val="22"/>
          <w:lang w:val="uk-UA"/>
        </w:rPr>
        <w:t>755908</w:t>
      </w:r>
      <w:r w:rsidRPr="00DE7294">
        <w:rPr>
          <w:color w:val="000000"/>
          <w:sz w:val="22"/>
          <w:szCs w:val="22"/>
          <w:lang w:val="uk-UA"/>
        </w:rPr>
        <w:t xml:space="preserve"> грн. за 1 /кВт/</w:t>
      </w:r>
      <w:proofErr w:type="spellStart"/>
      <w:r w:rsidRPr="00DE7294">
        <w:rPr>
          <w:color w:val="000000"/>
          <w:sz w:val="22"/>
          <w:szCs w:val="22"/>
          <w:lang w:val="uk-UA"/>
        </w:rPr>
        <w:t>год</w:t>
      </w:r>
      <w:proofErr w:type="spellEnd"/>
      <w:r w:rsidRPr="00DE7294">
        <w:rPr>
          <w:color w:val="000000"/>
          <w:sz w:val="22"/>
          <w:szCs w:val="22"/>
          <w:lang w:val="uk-UA"/>
        </w:rPr>
        <w:t xml:space="preserve"> з ПДВ.</w:t>
      </w:r>
    </w:p>
    <w:p w:rsidR="00D96AF8" w:rsidRPr="007212B6" w:rsidRDefault="00D96AF8" w:rsidP="002F3F3A">
      <w:pPr>
        <w:pStyle w:val="a3"/>
        <w:spacing w:before="0" w:beforeAutospacing="0" w:after="0" w:afterAutospacing="0"/>
        <w:jc w:val="both"/>
        <w:textAlignment w:val="baseline"/>
        <w:rPr>
          <w:color w:val="000000"/>
          <w:sz w:val="22"/>
          <w:szCs w:val="22"/>
          <w:lang w:val="uk-UA"/>
        </w:rPr>
      </w:pPr>
      <w:r w:rsidRPr="007212B6">
        <w:rPr>
          <w:color w:val="000000"/>
          <w:sz w:val="22"/>
          <w:szCs w:val="22"/>
        </w:rPr>
        <w:t> </w:t>
      </w:r>
      <w:r w:rsidR="007212B6" w:rsidRPr="007212B6">
        <w:rPr>
          <w:color w:val="000000"/>
          <w:sz w:val="22"/>
          <w:szCs w:val="22"/>
          <w:lang w:val="uk-UA"/>
        </w:rPr>
        <w:tab/>
      </w:r>
    </w:p>
    <w:p w:rsidR="002F3F3A" w:rsidRPr="00E73015" w:rsidRDefault="002F3F3A" w:rsidP="002F3F3A">
      <w:pPr>
        <w:pStyle w:val="a3"/>
        <w:shd w:val="clear" w:color="auto" w:fill="FFFFFF"/>
        <w:spacing w:before="0" w:beforeAutospacing="0" w:after="225" w:afterAutospacing="0"/>
        <w:jc w:val="both"/>
        <w:textAlignment w:val="baseline"/>
        <w:rPr>
          <w:b/>
          <w:bCs/>
          <w:sz w:val="22"/>
          <w:szCs w:val="22"/>
        </w:rPr>
      </w:pPr>
      <w:r w:rsidRPr="00E73015">
        <w:rPr>
          <w:b/>
          <w:bCs/>
          <w:sz w:val="22"/>
          <w:szCs w:val="22"/>
        </w:rPr>
        <w:t>Обґрунтування технічних, якісних характеристик. </w:t>
      </w:r>
    </w:p>
    <w:p w:rsidR="00DE7294" w:rsidRPr="00DE7294" w:rsidRDefault="00DE7294" w:rsidP="00DE7294">
      <w:pPr>
        <w:spacing w:after="0"/>
        <w:ind w:firstLine="709"/>
        <w:jc w:val="both"/>
        <w:rPr>
          <w:rFonts w:eastAsia="Times New Roman" w:cs="Times New Roman"/>
          <w:color w:val="000000"/>
          <w:sz w:val="22"/>
          <w:lang w:val="uk-UA" w:eastAsia="ru-RU"/>
        </w:rPr>
      </w:pPr>
      <w:r w:rsidRPr="00DE7294">
        <w:rPr>
          <w:rFonts w:eastAsia="Times New Roman" w:cs="Times New Roman"/>
          <w:color w:val="000000"/>
          <w:sz w:val="22"/>
          <w:lang w:val="uk-UA" w:eastAsia="ru-RU"/>
        </w:rPr>
        <w:t>Відповідно до потреб Замовника та з урахуванням вимог нормативних документів в енергетичній сфері.</w:t>
      </w:r>
    </w:p>
    <w:p w:rsidR="00DE7294" w:rsidRPr="00DE7294" w:rsidRDefault="00A24540" w:rsidP="00DE7294">
      <w:pPr>
        <w:spacing w:after="0"/>
        <w:ind w:firstLine="709"/>
        <w:jc w:val="both"/>
        <w:rPr>
          <w:rFonts w:eastAsia="Times New Roman" w:cs="Times New Roman"/>
          <w:color w:val="000000"/>
          <w:sz w:val="22"/>
          <w:lang w:val="uk-UA" w:eastAsia="ru-RU"/>
        </w:rPr>
      </w:pPr>
      <w:r w:rsidRPr="00DE7294">
        <w:rPr>
          <w:rFonts w:eastAsia="Times New Roman" w:cs="Times New Roman"/>
          <w:color w:val="000000"/>
          <w:sz w:val="22"/>
          <w:lang w:val="uk-UA" w:eastAsia="ru-RU"/>
        </w:rPr>
        <w:t xml:space="preserve">Закон України «Про ринок електричної енергії» № 2019-VIII від 13 квітня 2017 року визначає правові, економічні та організаційні засади функціонування ринку електричної енергії, регулює відносини, пов'язані з виробництвом, передачею, розподілом, </w:t>
      </w:r>
      <w:proofErr w:type="spellStart"/>
      <w:r w:rsidRPr="00DE7294">
        <w:rPr>
          <w:rFonts w:eastAsia="Times New Roman" w:cs="Times New Roman"/>
          <w:color w:val="000000"/>
          <w:sz w:val="22"/>
          <w:lang w:val="uk-UA" w:eastAsia="ru-RU"/>
        </w:rPr>
        <w:t>купівлеюпродажем</w:t>
      </w:r>
      <w:proofErr w:type="spellEnd"/>
      <w:r w:rsidRPr="00DE7294">
        <w:rPr>
          <w:rFonts w:eastAsia="Times New Roman" w:cs="Times New Roman"/>
          <w:color w:val="000000"/>
          <w:sz w:val="22"/>
          <w:lang w:val="uk-UA" w:eastAsia="ru-RU"/>
        </w:rPr>
        <w:t xml:space="preserve">, постачанням електричної енергії для забезпечення надійного та безпечного постачання електричної енергії споживачам з урахуванням інтересів споживачів, розвитку ринкових відносин, мінімізації витрат на постачання електричної енергії та мінімізації негативного впливу на навколишнє природне середовище. Відповідно до вищевказаного Закону «розподіл електричної енергії - це діяльність із транспортування електричної енергії від електроустановок виробників електричної енергії або електроустановок оператора системи передачі мережами оператора системи розподілу, крім постачання електричної енергії». </w:t>
      </w:r>
    </w:p>
    <w:p w:rsidR="00A24540" w:rsidRPr="00DE7294" w:rsidRDefault="00A24540" w:rsidP="00DE7294">
      <w:pPr>
        <w:spacing w:after="0"/>
        <w:ind w:firstLine="709"/>
        <w:jc w:val="both"/>
        <w:rPr>
          <w:rFonts w:eastAsia="Times New Roman" w:cs="Times New Roman"/>
          <w:color w:val="000000"/>
          <w:sz w:val="22"/>
          <w:lang w:val="uk-UA" w:eastAsia="ru-RU"/>
        </w:rPr>
      </w:pPr>
      <w:r w:rsidRPr="00DE7294">
        <w:rPr>
          <w:rFonts w:eastAsia="Times New Roman" w:cs="Times New Roman"/>
          <w:color w:val="000000"/>
          <w:sz w:val="22"/>
          <w:lang w:val="uk-UA" w:eastAsia="ru-RU"/>
        </w:rPr>
        <w:t xml:space="preserve">Послуги з розподілу електричної енергії надають оператори систем розподілу (суб'єкти природних монополій) за тарифами, які встановлюються НКРЕКП. Відповідно до Ліцензійних умов провадження господарської діяльності з розподілу електричної енергії (постанова НКРЕКП </w:t>
      </w:r>
      <w:r w:rsidRPr="00DE7294">
        <w:rPr>
          <w:rFonts w:eastAsia="Times New Roman" w:cs="Times New Roman"/>
          <w:color w:val="000000"/>
          <w:sz w:val="22"/>
          <w:lang w:val="uk-UA" w:eastAsia="ru-RU"/>
        </w:rPr>
        <w:lastRenderedPageBreak/>
        <w:t xml:space="preserve">від 27.12.2017 № 1470) територія провадження діяльності оператора системи розподілу визначається за місцем розташування об'єктів електроенергетики, призначених для розподілу електричної енергії, що перебувають у власності ліцензіата, та до яких приєднані електричні мережі споживачів, які живляться від мереж ліцензіата. При цьому, територія провадження господарської діяльності з розподілу електричної енергії за регульованим тарифом із зазначенням переліку адміністративно-територіальних одиниць затверджується постановою НКРЕКП про видачу відповідної ліцензії по кожному постачальнику. Враховуючи вищезазначене, на кожній окремій території діє лише один розподільник, з яким споживачі (у тому числі бюджетні установи та організації) можуть укласти договір на розподіл електричної енергії за регульованим тарифом. </w:t>
      </w:r>
    </w:p>
    <w:p w:rsidR="00A24540" w:rsidRPr="00DE7294" w:rsidRDefault="00A24540" w:rsidP="00DE7294">
      <w:pPr>
        <w:spacing w:after="0"/>
        <w:ind w:firstLine="709"/>
        <w:jc w:val="both"/>
        <w:rPr>
          <w:rFonts w:eastAsia="Times New Roman" w:cs="Times New Roman"/>
          <w:color w:val="000000"/>
          <w:sz w:val="22"/>
          <w:lang w:val="uk-UA" w:eastAsia="ru-RU"/>
        </w:rPr>
      </w:pPr>
      <w:r w:rsidRPr="00DE7294">
        <w:rPr>
          <w:rFonts w:eastAsia="Times New Roman" w:cs="Times New Roman"/>
          <w:color w:val="000000"/>
          <w:sz w:val="22"/>
          <w:lang w:val="uk-UA" w:eastAsia="ru-RU"/>
        </w:rPr>
        <w:t xml:space="preserve">Також, на офіційному </w:t>
      </w:r>
      <w:proofErr w:type="spellStart"/>
      <w:r w:rsidRPr="00DE7294">
        <w:rPr>
          <w:rFonts w:eastAsia="Times New Roman" w:cs="Times New Roman"/>
          <w:color w:val="000000"/>
          <w:sz w:val="22"/>
          <w:lang w:val="uk-UA" w:eastAsia="ru-RU"/>
        </w:rPr>
        <w:t>веб-сайті</w:t>
      </w:r>
      <w:proofErr w:type="spellEnd"/>
      <w:r w:rsidRPr="00DE7294">
        <w:rPr>
          <w:rFonts w:eastAsia="Times New Roman" w:cs="Times New Roman"/>
          <w:color w:val="000000"/>
          <w:sz w:val="22"/>
          <w:lang w:val="uk-UA" w:eastAsia="ru-RU"/>
        </w:rPr>
        <w:t xml:space="preserve"> Антимонопольного комітету України зазначено зведений перелік суб'єктів природних монополій України, яким визначено, що </w:t>
      </w:r>
      <w:proofErr w:type="spellStart"/>
      <w:r w:rsidRPr="00DE7294">
        <w:rPr>
          <w:rFonts w:eastAsia="Times New Roman" w:cs="Times New Roman"/>
          <w:color w:val="000000"/>
          <w:sz w:val="22"/>
          <w:lang w:val="uk-UA" w:eastAsia="ru-RU"/>
        </w:rPr>
        <w:t>ПрАТ</w:t>
      </w:r>
      <w:proofErr w:type="spellEnd"/>
      <w:r w:rsidRPr="00DE7294">
        <w:rPr>
          <w:rFonts w:eastAsia="Times New Roman" w:cs="Times New Roman"/>
          <w:color w:val="000000"/>
          <w:sz w:val="22"/>
          <w:lang w:val="uk-UA" w:eastAsia="ru-RU"/>
        </w:rPr>
        <w:t xml:space="preserve"> «</w:t>
      </w:r>
      <w:proofErr w:type="spellStart"/>
      <w:r w:rsidRPr="00DE7294">
        <w:rPr>
          <w:rFonts w:eastAsia="Times New Roman" w:cs="Times New Roman"/>
          <w:color w:val="000000"/>
          <w:sz w:val="22"/>
          <w:lang w:val="uk-UA" w:eastAsia="ru-RU"/>
        </w:rPr>
        <w:t>Львівобленерго</w:t>
      </w:r>
      <w:proofErr w:type="spellEnd"/>
      <w:r w:rsidRPr="00DE7294">
        <w:rPr>
          <w:rFonts w:eastAsia="Times New Roman" w:cs="Times New Roman"/>
          <w:color w:val="000000"/>
          <w:sz w:val="22"/>
          <w:lang w:val="uk-UA" w:eastAsia="ru-RU"/>
        </w:rPr>
        <w:t>» займає монопольне (домінуюче) становище по наданню послуг з розподілу електроенергії в межах місцезнаходження замовника, отже, дані послуги можуть бути надані лише певним виконавцем, інша альтернатива відсутня.</w:t>
      </w:r>
    </w:p>
    <w:p w:rsidR="00DE7294" w:rsidRPr="00DE7294" w:rsidRDefault="00DE7294" w:rsidP="00DE7294">
      <w:pPr>
        <w:shd w:val="clear" w:color="auto" w:fill="FFFFFF"/>
        <w:spacing w:after="0"/>
        <w:ind w:firstLine="709"/>
        <w:jc w:val="both"/>
        <w:rPr>
          <w:rFonts w:eastAsia="Times New Roman" w:cs="Times New Roman"/>
          <w:color w:val="000000"/>
          <w:sz w:val="22"/>
          <w:lang w:val="uk-UA" w:eastAsia="ru-RU"/>
        </w:rPr>
      </w:pPr>
      <w:r w:rsidRPr="00DE7294">
        <w:rPr>
          <w:rFonts w:eastAsia="Times New Roman" w:cs="Times New Roman"/>
          <w:color w:val="000000"/>
          <w:sz w:val="22"/>
          <w:lang w:val="uk-UA" w:eastAsia="ru-RU"/>
        </w:rPr>
        <w:t xml:space="preserve">Обґрунтування необхідності закупівлі даного виду товару – замовник здійснює закупівлю для забезпечення безперебійної роботи працівників Західного міжрегіонального управління Державної міграційної служби. </w:t>
      </w:r>
    </w:p>
    <w:p w:rsidR="00DE7294" w:rsidRPr="00DE7294" w:rsidRDefault="00DE7294" w:rsidP="00DE7294">
      <w:pPr>
        <w:shd w:val="clear" w:color="auto" w:fill="FFFFFF"/>
        <w:spacing w:after="0"/>
        <w:ind w:firstLine="708"/>
        <w:jc w:val="both"/>
        <w:rPr>
          <w:rFonts w:eastAsia="Times New Roman" w:cs="Times New Roman"/>
          <w:color w:val="EE0000"/>
          <w:sz w:val="20"/>
          <w:szCs w:val="20"/>
          <w:lang w:val="uk-UA"/>
        </w:rPr>
      </w:pPr>
    </w:p>
    <w:p w:rsidR="00DE7294" w:rsidRPr="00E018A5" w:rsidRDefault="00DE7294" w:rsidP="00DE7294">
      <w:pPr>
        <w:shd w:val="clear" w:color="auto" w:fill="FFFFFF"/>
        <w:spacing w:after="0"/>
        <w:ind w:firstLine="708"/>
        <w:jc w:val="both"/>
        <w:rPr>
          <w:rFonts w:eastAsia="Times New Roman" w:cs="Times New Roman"/>
          <w:sz w:val="22"/>
        </w:rPr>
      </w:pPr>
      <w:proofErr w:type="spellStart"/>
      <w:r w:rsidRPr="00E018A5">
        <w:rPr>
          <w:rFonts w:eastAsia="Times New Roman" w:cs="Times New Roman"/>
          <w:b/>
          <w:sz w:val="22"/>
        </w:rPr>
        <w:t>Детальний</w:t>
      </w:r>
      <w:proofErr w:type="spellEnd"/>
      <w:r w:rsidRPr="00E018A5">
        <w:rPr>
          <w:rFonts w:eastAsia="Times New Roman" w:cs="Times New Roman"/>
          <w:b/>
          <w:sz w:val="22"/>
        </w:rPr>
        <w:t xml:space="preserve"> </w:t>
      </w:r>
      <w:proofErr w:type="spellStart"/>
      <w:r w:rsidRPr="00E018A5">
        <w:rPr>
          <w:rFonts w:eastAsia="Times New Roman" w:cs="Times New Roman"/>
          <w:b/>
          <w:sz w:val="22"/>
        </w:rPr>
        <w:t>опис</w:t>
      </w:r>
      <w:proofErr w:type="spellEnd"/>
      <w:r w:rsidRPr="00E018A5">
        <w:rPr>
          <w:rFonts w:eastAsia="Times New Roman" w:cs="Times New Roman"/>
          <w:b/>
          <w:sz w:val="22"/>
        </w:rPr>
        <w:t xml:space="preserve"> предмета </w:t>
      </w:r>
      <w:proofErr w:type="spellStart"/>
      <w:r w:rsidRPr="00E018A5">
        <w:rPr>
          <w:rFonts w:eastAsia="Times New Roman" w:cs="Times New Roman"/>
          <w:b/>
          <w:sz w:val="22"/>
        </w:rPr>
        <w:t>закупівлі</w:t>
      </w:r>
      <w:proofErr w:type="spellEnd"/>
      <w:r w:rsidRPr="00E018A5">
        <w:rPr>
          <w:rFonts w:eastAsia="Times New Roman" w:cs="Times New Roman"/>
          <w:b/>
          <w:sz w:val="22"/>
        </w:rPr>
        <w:t xml:space="preserve">. </w:t>
      </w:r>
    </w:p>
    <w:tbl>
      <w:tblPr>
        <w:tblW w:w="9606"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61"/>
        <w:gridCol w:w="6345"/>
      </w:tblGrid>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proofErr w:type="spellStart"/>
            <w:r w:rsidRPr="00E018A5">
              <w:rPr>
                <w:rFonts w:eastAsia="Times New Roman" w:cs="Times New Roman"/>
                <w:b/>
                <w:sz w:val="22"/>
              </w:rPr>
              <w:t>Назва</w:t>
            </w:r>
            <w:proofErr w:type="spellEnd"/>
            <w:r w:rsidRPr="00E018A5">
              <w:rPr>
                <w:rFonts w:eastAsia="Times New Roman" w:cs="Times New Roman"/>
                <w:b/>
                <w:sz w:val="22"/>
              </w:rPr>
              <w:t xml:space="preserve"> предмета </w:t>
            </w:r>
            <w:proofErr w:type="spellStart"/>
            <w:r w:rsidRPr="00E018A5">
              <w:rPr>
                <w:rFonts w:eastAsia="Times New Roman" w:cs="Times New Roman"/>
                <w:b/>
                <w:sz w:val="22"/>
              </w:rPr>
              <w:t>закупі</w:t>
            </w:r>
            <w:proofErr w:type="gramStart"/>
            <w:r w:rsidRPr="00E018A5">
              <w:rPr>
                <w:rFonts w:eastAsia="Times New Roman" w:cs="Times New Roman"/>
                <w:b/>
                <w:sz w:val="22"/>
              </w:rPr>
              <w:t>вл</w:t>
            </w:r>
            <w:proofErr w:type="gramEnd"/>
            <w:r w:rsidRPr="00E018A5">
              <w:rPr>
                <w:rFonts w:eastAsia="Times New Roman" w:cs="Times New Roman"/>
                <w:b/>
                <w:sz w:val="22"/>
              </w:rPr>
              <w:t>і</w:t>
            </w:r>
            <w:proofErr w:type="spellEnd"/>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r w:rsidRPr="00E018A5">
              <w:rPr>
                <w:rFonts w:eastAsia="Times New Roman" w:cs="Times New Roman"/>
                <w:color w:val="000000"/>
                <w:sz w:val="22"/>
                <w:lang w:val="uk-UA" w:eastAsia="ru-RU"/>
              </w:rPr>
              <w:t>Послуги з розподілу електричної енергії</w:t>
            </w:r>
          </w:p>
        </w:tc>
      </w:tr>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b/>
                <w:sz w:val="22"/>
              </w:rPr>
            </w:pPr>
            <w:r w:rsidRPr="00E018A5">
              <w:rPr>
                <w:rFonts w:eastAsia="Times New Roman" w:cs="Times New Roman"/>
                <w:b/>
                <w:sz w:val="22"/>
              </w:rPr>
              <w:t xml:space="preserve">Код ДК 021:2015 </w:t>
            </w:r>
            <w:proofErr w:type="spellStart"/>
            <w:r w:rsidRPr="00E018A5">
              <w:rPr>
                <w:rFonts w:eastAsia="Times New Roman" w:cs="Times New Roman"/>
                <w:b/>
                <w:sz w:val="22"/>
              </w:rPr>
              <w:t>Єдиного</w:t>
            </w:r>
            <w:proofErr w:type="spellEnd"/>
            <w:r w:rsidRPr="00E018A5">
              <w:rPr>
                <w:rFonts w:eastAsia="Times New Roman" w:cs="Times New Roman"/>
                <w:b/>
                <w:sz w:val="22"/>
              </w:rPr>
              <w:t xml:space="preserve"> </w:t>
            </w:r>
            <w:proofErr w:type="spellStart"/>
            <w:r w:rsidRPr="00E018A5">
              <w:rPr>
                <w:rFonts w:eastAsia="Times New Roman" w:cs="Times New Roman"/>
                <w:b/>
                <w:sz w:val="22"/>
              </w:rPr>
              <w:t>закупівельного</w:t>
            </w:r>
            <w:proofErr w:type="spellEnd"/>
            <w:r w:rsidRPr="00E018A5">
              <w:rPr>
                <w:rFonts w:eastAsia="Times New Roman" w:cs="Times New Roman"/>
                <w:b/>
                <w:sz w:val="22"/>
              </w:rPr>
              <w:t xml:space="preserve"> словника</w:t>
            </w:r>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DE7294">
            <w:pPr>
              <w:shd w:val="clear" w:color="auto" w:fill="FFFFFF"/>
              <w:spacing w:after="0"/>
              <w:jc w:val="both"/>
              <w:rPr>
                <w:rFonts w:eastAsia="Times New Roman" w:cs="Times New Roman"/>
                <w:color w:val="000000"/>
                <w:sz w:val="22"/>
                <w:lang w:val="uk-UA" w:eastAsia="ru-RU"/>
              </w:rPr>
            </w:pPr>
            <w:r w:rsidRPr="00E018A5">
              <w:rPr>
                <w:rFonts w:eastAsia="Times New Roman" w:cs="Times New Roman"/>
                <w:sz w:val="22"/>
                <w:lang w:val="uk-UA"/>
              </w:rPr>
              <w:t>65310000-9 — Розподіл електричної енергії</w:t>
            </w:r>
          </w:p>
        </w:tc>
      </w:tr>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proofErr w:type="spellStart"/>
            <w:r w:rsidRPr="00E018A5">
              <w:rPr>
                <w:rFonts w:eastAsia="Times New Roman" w:cs="Times New Roman"/>
                <w:b/>
                <w:sz w:val="22"/>
              </w:rPr>
              <w:t>Одиниці</w:t>
            </w:r>
            <w:proofErr w:type="spellEnd"/>
            <w:r w:rsidRPr="00E018A5">
              <w:rPr>
                <w:rFonts w:eastAsia="Times New Roman" w:cs="Times New Roman"/>
                <w:b/>
                <w:sz w:val="22"/>
              </w:rPr>
              <w:t xml:space="preserve"> </w:t>
            </w:r>
            <w:proofErr w:type="spellStart"/>
            <w:r w:rsidRPr="00E018A5">
              <w:rPr>
                <w:rFonts w:eastAsia="Times New Roman" w:cs="Times New Roman"/>
                <w:b/>
                <w:sz w:val="22"/>
              </w:rPr>
              <w:t>виміру</w:t>
            </w:r>
            <w:proofErr w:type="spellEnd"/>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r w:rsidRPr="00E018A5">
              <w:rPr>
                <w:rFonts w:eastAsia="Times New Roman" w:cs="Times New Roman"/>
                <w:sz w:val="22"/>
              </w:rPr>
              <w:t>кВт*год</w:t>
            </w:r>
          </w:p>
        </w:tc>
      </w:tr>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proofErr w:type="spellStart"/>
            <w:r w:rsidRPr="00E018A5">
              <w:rPr>
                <w:rFonts w:eastAsia="Times New Roman" w:cs="Times New Roman"/>
                <w:b/>
                <w:sz w:val="22"/>
              </w:rPr>
              <w:t>Кількість</w:t>
            </w:r>
            <w:proofErr w:type="spellEnd"/>
            <w:r w:rsidRPr="00E018A5">
              <w:rPr>
                <w:rFonts w:eastAsia="Times New Roman" w:cs="Times New Roman"/>
                <w:b/>
                <w:sz w:val="22"/>
              </w:rPr>
              <w:t>, кВт*год</w:t>
            </w:r>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r w:rsidRPr="00E018A5">
              <w:rPr>
                <w:rFonts w:eastAsia="Times New Roman" w:cs="Times New Roman"/>
                <w:sz w:val="22"/>
                <w:lang w:val="uk-UA"/>
              </w:rPr>
              <w:t>50</w:t>
            </w:r>
            <w:r w:rsidRPr="00E018A5">
              <w:rPr>
                <w:rFonts w:eastAsia="Times New Roman" w:cs="Times New Roman"/>
                <w:sz w:val="22"/>
              </w:rPr>
              <w:t>000 кВт*год</w:t>
            </w:r>
          </w:p>
        </w:tc>
      </w:tr>
      <w:tr w:rsidR="00DE7294" w:rsidRPr="00E018A5" w:rsidTr="00AE6A44">
        <w:trPr>
          <w:trHeight w:val="63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r w:rsidRPr="00E018A5">
              <w:rPr>
                <w:rFonts w:eastAsia="Times New Roman" w:cs="Times New Roman"/>
                <w:b/>
                <w:sz w:val="22"/>
              </w:rPr>
              <w:t>Строк поставки товару</w:t>
            </w:r>
          </w:p>
        </w:tc>
        <w:tc>
          <w:tcPr>
            <w:tcW w:w="6345" w:type="dxa"/>
            <w:tcBorders>
              <w:top w:val="single" w:sz="6" w:space="0" w:color="000000"/>
              <w:left w:val="single" w:sz="6" w:space="0" w:color="000000"/>
              <w:bottom w:val="single" w:sz="6" w:space="0" w:color="000000"/>
              <w:right w:val="single" w:sz="6" w:space="0" w:color="000000"/>
            </w:tcBorders>
          </w:tcPr>
          <w:p w:rsidR="00DE7294" w:rsidRPr="00E018A5" w:rsidRDefault="00DE7294" w:rsidP="00AE6A44">
            <w:pPr>
              <w:spacing w:after="0"/>
              <w:jc w:val="both"/>
              <w:rPr>
                <w:rFonts w:eastAsia="Times New Roman" w:cs="Times New Roman"/>
                <w:sz w:val="22"/>
              </w:rPr>
            </w:pPr>
            <w:r w:rsidRPr="00E018A5">
              <w:rPr>
                <w:rFonts w:eastAsia="Times New Roman" w:cs="Times New Roman"/>
                <w:sz w:val="22"/>
              </w:rPr>
              <w:t xml:space="preserve">до 31 </w:t>
            </w:r>
            <w:proofErr w:type="spellStart"/>
            <w:r w:rsidRPr="00E018A5">
              <w:rPr>
                <w:rFonts w:eastAsia="Times New Roman" w:cs="Times New Roman"/>
                <w:sz w:val="22"/>
              </w:rPr>
              <w:t>грудня</w:t>
            </w:r>
            <w:proofErr w:type="spellEnd"/>
            <w:r w:rsidRPr="00E018A5">
              <w:rPr>
                <w:rFonts w:eastAsia="Times New Roman" w:cs="Times New Roman"/>
                <w:sz w:val="22"/>
              </w:rPr>
              <w:t xml:space="preserve"> 2026 року</w:t>
            </w:r>
          </w:p>
        </w:tc>
      </w:tr>
    </w:tbl>
    <w:p w:rsidR="002F3F3A" w:rsidRPr="00E018A5" w:rsidRDefault="002F3F3A" w:rsidP="00A24540">
      <w:pPr>
        <w:spacing w:after="0"/>
        <w:ind w:firstLine="709"/>
        <w:jc w:val="both"/>
        <w:rPr>
          <w:rFonts w:eastAsia="Times New Roman" w:cs="Times New Roman"/>
          <w:color w:val="000000"/>
          <w:sz w:val="22"/>
          <w:lang w:val="uk-UA" w:eastAsia="ru-RU"/>
        </w:rPr>
      </w:pPr>
    </w:p>
    <w:p w:rsidR="00E018A5" w:rsidRPr="00E018A5" w:rsidRDefault="00E018A5" w:rsidP="00E018A5">
      <w:pPr>
        <w:tabs>
          <w:tab w:val="left" w:pos="993"/>
          <w:tab w:val="left" w:pos="1560"/>
        </w:tabs>
        <w:spacing w:after="0"/>
        <w:ind w:firstLine="567"/>
        <w:rPr>
          <w:rFonts w:eastAsia="Times New Roman" w:cs="Times New Roman"/>
          <w:b/>
          <w:sz w:val="22"/>
          <w:lang w:val="uk-UA"/>
        </w:rPr>
      </w:pPr>
      <w:r w:rsidRPr="00E018A5">
        <w:rPr>
          <w:rFonts w:eastAsia="Times New Roman" w:cs="Times New Roman"/>
          <w:b/>
          <w:sz w:val="22"/>
          <w:lang w:val="uk-UA"/>
        </w:rPr>
        <w:t xml:space="preserve">Місце </w:t>
      </w:r>
      <w:r w:rsidR="00E2383F">
        <w:rPr>
          <w:rFonts w:eastAsia="Times New Roman" w:cs="Times New Roman"/>
          <w:b/>
          <w:sz w:val="22"/>
          <w:lang w:val="uk-UA"/>
        </w:rPr>
        <w:t>надання послуги</w:t>
      </w:r>
      <w:r w:rsidRPr="00E018A5">
        <w:rPr>
          <w:rFonts w:eastAsia="Times New Roman" w:cs="Times New Roman"/>
          <w:b/>
          <w:sz w:val="22"/>
          <w:lang w:val="uk-UA"/>
        </w:rPr>
        <w:t>:</w:t>
      </w:r>
    </w:p>
    <w:p w:rsidR="00E018A5" w:rsidRPr="00C03C68" w:rsidRDefault="00E018A5" w:rsidP="00C03C68">
      <w:pPr>
        <w:widowControl w:val="0"/>
        <w:ind w:right="119" w:firstLine="709"/>
        <w:jc w:val="both"/>
        <w:rPr>
          <w:rFonts w:eastAsia="Times New Roman" w:cs="Times New Roman"/>
          <w:sz w:val="22"/>
          <w:lang w:val="uk-UA"/>
        </w:rPr>
      </w:pPr>
      <w:r w:rsidRPr="00E018A5">
        <w:rPr>
          <w:rFonts w:eastAsia="Times New Roman" w:cs="Times New Roman"/>
          <w:sz w:val="22"/>
          <w:lang w:val="uk-UA"/>
        </w:rPr>
        <w:t>Україна, м. Львів, Львівська область, адміністративні приміщення Західного міжрегіонального управління Державної міграційної служби</w:t>
      </w:r>
    </w:p>
    <w:p w:rsidR="00E018A5" w:rsidRPr="00DE7294" w:rsidRDefault="00E018A5" w:rsidP="00A24540">
      <w:pPr>
        <w:spacing w:after="0"/>
        <w:ind w:firstLine="709"/>
        <w:jc w:val="both"/>
        <w:rPr>
          <w:rFonts w:eastAsia="Times New Roman" w:cs="Times New Roman"/>
          <w:color w:val="000000"/>
          <w:sz w:val="22"/>
          <w:lang w:val="uk-UA" w:eastAsia="ru-RU"/>
        </w:rPr>
      </w:pPr>
    </w:p>
    <w:sectPr w:rsidR="00E018A5" w:rsidRPr="00DE7294"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8716B"/>
    <w:multiLevelType w:val="hybridMultilevel"/>
    <w:tmpl w:val="E1368E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6346E1E"/>
    <w:multiLevelType w:val="hybridMultilevel"/>
    <w:tmpl w:val="272C3C26"/>
    <w:lvl w:ilvl="0" w:tplc="FE3C0DA0">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nsid w:val="2AB65032"/>
    <w:multiLevelType w:val="multilevel"/>
    <w:tmpl w:val="C7E8828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30806D92"/>
    <w:multiLevelType w:val="multilevel"/>
    <w:tmpl w:val="A5403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0AE33F3"/>
    <w:multiLevelType w:val="hybridMultilevel"/>
    <w:tmpl w:val="8E18A9D0"/>
    <w:lvl w:ilvl="0" w:tplc="434AEE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31262AD6"/>
    <w:multiLevelType w:val="hybridMultilevel"/>
    <w:tmpl w:val="9DA2B796"/>
    <w:lvl w:ilvl="0" w:tplc="A740BC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46BB46F0"/>
    <w:multiLevelType w:val="hybridMultilevel"/>
    <w:tmpl w:val="14E889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547728DF"/>
    <w:multiLevelType w:val="hybridMultilevel"/>
    <w:tmpl w:val="4E1C1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90A2F1C"/>
    <w:multiLevelType w:val="multilevel"/>
    <w:tmpl w:val="548879AC"/>
    <w:lvl w:ilvl="0">
      <w:start w:val="1"/>
      <w:numFmt w:val="decimal"/>
      <w:lvlText w:val="%1."/>
      <w:lvlJc w:val="left"/>
      <w:pPr>
        <w:ind w:left="720" w:hanging="360"/>
      </w:pPr>
      <w:rPr>
        <w:rFonts w:ascii="Times New Roman" w:eastAsia="Arial" w:hAnsi="Times New Roman" w:cs="Times New Roman" w:hint="default"/>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nsid w:val="70E43205"/>
    <w:multiLevelType w:val="hybridMultilevel"/>
    <w:tmpl w:val="3AC4F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7"/>
  </w:num>
  <w:num w:numId="5">
    <w:abstractNumId w:val="9"/>
  </w:num>
  <w:num w:numId="6">
    <w:abstractNumId w:val="5"/>
  </w:num>
  <w:num w:numId="7">
    <w:abstractNumId w:val="4"/>
  </w:num>
  <w:num w:numId="8">
    <w:abstractNumId w:val="3"/>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40"/>
  <w:displayHorizontalDrawingGridEvery w:val="2"/>
  <w:characterSpacingControl w:val="doNotCompress"/>
  <w:compat/>
  <w:rsids>
    <w:rsidRoot w:val="00CA1CDA"/>
    <w:rsid w:val="00024E1B"/>
    <w:rsid w:val="00044BD5"/>
    <w:rsid w:val="000736F2"/>
    <w:rsid w:val="000B5455"/>
    <w:rsid w:val="001C3336"/>
    <w:rsid w:val="002005E6"/>
    <w:rsid w:val="002E4ABE"/>
    <w:rsid w:val="002F3F3A"/>
    <w:rsid w:val="00307C65"/>
    <w:rsid w:val="00363443"/>
    <w:rsid w:val="00397B84"/>
    <w:rsid w:val="003A2CAE"/>
    <w:rsid w:val="003D1442"/>
    <w:rsid w:val="003E4FDB"/>
    <w:rsid w:val="004034C7"/>
    <w:rsid w:val="004038E9"/>
    <w:rsid w:val="00457F1C"/>
    <w:rsid w:val="005314BA"/>
    <w:rsid w:val="0059369A"/>
    <w:rsid w:val="005A19DC"/>
    <w:rsid w:val="00622F00"/>
    <w:rsid w:val="00630B12"/>
    <w:rsid w:val="00660644"/>
    <w:rsid w:val="00661874"/>
    <w:rsid w:val="006715C8"/>
    <w:rsid w:val="00681450"/>
    <w:rsid w:val="006C0B77"/>
    <w:rsid w:val="006C4C24"/>
    <w:rsid w:val="0070443B"/>
    <w:rsid w:val="007212B6"/>
    <w:rsid w:val="007854FB"/>
    <w:rsid w:val="0079175C"/>
    <w:rsid w:val="007C7C4A"/>
    <w:rsid w:val="008242FF"/>
    <w:rsid w:val="0082569D"/>
    <w:rsid w:val="00827150"/>
    <w:rsid w:val="00870751"/>
    <w:rsid w:val="00884111"/>
    <w:rsid w:val="0089025F"/>
    <w:rsid w:val="008B68F4"/>
    <w:rsid w:val="008F2462"/>
    <w:rsid w:val="00922C48"/>
    <w:rsid w:val="00995E49"/>
    <w:rsid w:val="009A7698"/>
    <w:rsid w:val="009E1B33"/>
    <w:rsid w:val="00A033C5"/>
    <w:rsid w:val="00A24540"/>
    <w:rsid w:val="00A92279"/>
    <w:rsid w:val="00AB53CD"/>
    <w:rsid w:val="00B412B8"/>
    <w:rsid w:val="00B915B7"/>
    <w:rsid w:val="00BA25FC"/>
    <w:rsid w:val="00BD6083"/>
    <w:rsid w:val="00BE2AE6"/>
    <w:rsid w:val="00C03C68"/>
    <w:rsid w:val="00C14F24"/>
    <w:rsid w:val="00CA1CDA"/>
    <w:rsid w:val="00CD5BC3"/>
    <w:rsid w:val="00CE740D"/>
    <w:rsid w:val="00D2533B"/>
    <w:rsid w:val="00D362C7"/>
    <w:rsid w:val="00D96AF8"/>
    <w:rsid w:val="00DD3105"/>
    <w:rsid w:val="00DE7294"/>
    <w:rsid w:val="00DF1D40"/>
    <w:rsid w:val="00E018A5"/>
    <w:rsid w:val="00E2383F"/>
    <w:rsid w:val="00E73015"/>
    <w:rsid w:val="00EA59DF"/>
    <w:rsid w:val="00EE0267"/>
    <w:rsid w:val="00EE4070"/>
    <w:rsid w:val="00F12C76"/>
    <w:rsid w:val="00F429B0"/>
    <w:rsid w:val="00FE4013"/>
    <w:rsid w:val="00FF69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3">
    <w:name w:val="heading 3"/>
    <w:basedOn w:val="a"/>
    <w:link w:val="30"/>
    <w:uiPriority w:val="9"/>
    <w:qFormat/>
    <w:rsid w:val="001C3336"/>
    <w:pPr>
      <w:spacing w:before="100" w:beforeAutospacing="1" w:after="100" w:afterAutospacing="1"/>
      <w:outlineLvl w:val="2"/>
    </w:pPr>
    <w:rPr>
      <w:rFonts w:eastAsia="Times New Roman" w:cs="Times New Roman"/>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Web) Знак Знак Знак Знак,Обычный (веб) Знак Знак Знак,Обычный (Web) Знак Знак Знак,Обычный (Web) Знак Знак Знак Знак Знак Знак,Знак17,Знак18 Знак,Знак17 Знак1"/>
    <w:basedOn w:val="a"/>
    <w:link w:val="a4"/>
    <w:uiPriority w:val="99"/>
    <w:unhideWhenUsed/>
    <w:qFormat/>
    <w:rsid w:val="00CA1CDA"/>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sid w:val="00CA1CDA"/>
    <w:rPr>
      <w:b/>
      <w:bCs/>
    </w:rPr>
  </w:style>
  <w:style w:type="character" w:styleId="a6">
    <w:name w:val="Emphasis"/>
    <w:basedOn w:val="a0"/>
    <w:uiPriority w:val="20"/>
    <w:qFormat/>
    <w:rsid w:val="00CA1CDA"/>
    <w:rPr>
      <w:i/>
      <w:iCs/>
    </w:rPr>
  </w:style>
  <w:style w:type="paragraph" w:styleId="a7">
    <w:name w:val="header"/>
    <w:basedOn w:val="a"/>
    <w:link w:val="a8"/>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8">
    <w:name w:val="Верхний колонтитул Знак"/>
    <w:basedOn w:val="a0"/>
    <w:link w:val="a7"/>
    <w:uiPriority w:val="99"/>
    <w:rsid w:val="00F429B0"/>
    <w:rPr>
      <w:rFonts w:ascii="Arial" w:eastAsia="Times New Roman" w:hAnsi="Arial" w:cs="Times New Roman"/>
      <w:sz w:val="20"/>
      <w:szCs w:val="24"/>
      <w:lang w:val="fr-FR" w:eastAsia="fr-FR"/>
    </w:rPr>
  </w:style>
  <w:style w:type="paragraph" w:styleId="a9">
    <w:name w:val="footer"/>
    <w:basedOn w:val="a"/>
    <w:link w:val="aa"/>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a">
    <w:name w:val="Нижний колонтитул Знак"/>
    <w:basedOn w:val="a0"/>
    <w:link w:val="a9"/>
    <w:uiPriority w:val="99"/>
    <w:rsid w:val="00F429B0"/>
    <w:rPr>
      <w:rFonts w:ascii="Arial" w:eastAsia="Times New Roman" w:hAnsi="Arial" w:cs="Times New Roman"/>
      <w:sz w:val="20"/>
      <w:szCs w:val="24"/>
      <w:lang w:val="fr-FR" w:eastAsia="fr-FR"/>
    </w:rPr>
  </w:style>
  <w:style w:type="paragraph" w:styleId="ab">
    <w:name w:val="List Paragraph"/>
    <w:basedOn w:val="a"/>
    <w:uiPriority w:val="34"/>
    <w:qFormat/>
    <w:rsid w:val="00F429B0"/>
    <w:pPr>
      <w:spacing w:after="0" w:line="240" w:lineRule="atLeast"/>
      <w:ind w:left="720"/>
      <w:contextualSpacing/>
    </w:pPr>
    <w:rPr>
      <w:rFonts w:ascii="Arial" w:eastAsia="Times New Roman" w:hAnsi="Arial" w:cs="Times New Roman"/>
      <w:sz w:val="20"/>
      <w:szCs w:val="24"/>
      <w:lang w:val="fr-FR" w:eastAsia="fr-FR"/>
    </w:rPr>
  </w:style>
  <w:style w:type="character" w:customStyle="1" w:styleId="itemname">
    <w:name w:val="itemname"/>
    <w:basedOn w:val="a0"/>
    <w:rsid w:val="005A19DC"/>
  </w:style>
  <w:style w:type="character" w:customStyle="1" w:styleId="pz-pricecurrency">
    <w:name w:val="pz-price__currency"/>
    <w:basedOn w:val="a0"/>
    <w:rsid w:val="00660644"/>
  </w:style>
  <w:style w:type="character" w:customStyle="1" w:styleId="30">
    <w:name w:val="Заголовок 3 Знак"/>
    <w:basedOn w:val="a0"/>
    <w:link w:val="3"/>
    <w:uiPriority w:val="9"/>
    <w:rsid w:val="001C3336"/>
    <w:rPr>
      <w:rFonts w:ascii="Times New Roman" w:eastAsia="Times New Roman" w:hAnsi="Times New Roman" w:cs="Times New Roman"/>
      <w:b/>
      <w:bCs/>
      <w:sz w:val="27"/>
      <w:szCs w:val="27"/>
      <w:lang w:val="uk-UA" w:eastAsia="uk-UA"/>
    </w:rPr>
  </w:style>
  <w:style w:type="character" w:customStyle="1" w:styleId="a4">
    <w:name w:val="Обычный (веб) Знак"/>
    <w:aliases w:val="Обычный (Web) Знак,Обычный (веб) Знак1 Знак,Обычный (веб) Знак Знак1 Знак,Обычный (Web) Знак Знак Знак Знак Знак,Обычный (веб) Знак Знак Знак Знак,Обычный (Web) Знак Знак Знак Знак1,Обычный (Web) Знак Знак Знак Знак Знак Знак Знак"/>
    <w:link w:val="a3"/>
    <w:uiPriority w:val="99"/>
    <w:locked/>
    <w:rsid w:val="002F3F3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30943">
      <w:bodyDiv w:val="1"/>
      <w:marLeft w:val="0"/>
      <w:marRight w:val="0"/>
      <w:marTop w:val="0"/>
      <w:marBottom w:val="0"/>
      <w:divBdr>
        <w:top w:val="none" w:sz="0" w:space="0" w:color="auto"/>
        <w:left w:val="none" w:sz="0" w:space="0" w:color="auto"/>
        <w:bottom w:val="none" w:sz="0" w:space="0" w:color="auto"/>
        <w:right w:val="none" w:sz="0" w:space="0" w:color="auto"/>
      </w:divBdr>
    </w:div>
    <w:div w:id="183372754">
      <w:bodyDiv w:val="1"/>
      <w:marLeft w:val="0"/>
      <w:marRight w:val="0"/>
      <w:marTop w:val="0"/>
      <w:marBottom w:val="0"/>
      <w:divBdr>
        <w:top w:val="none" w:sz="0" w:space="0" w:color="auto"/>
        <w:left w:val="none" w:sz="0" w:space="0" w:color="auto"/>
        <w:bottom w:val="none" w:sz="0" w:space="0" w:color="auto"/>
        <w:right w:val="none" w:sz="0" w:space="0" w:color="auto"/>
      </w:divBdr>
      <w:divsChild>
        <w:div w:id="1726951339">
          <w:marLeft w:val="0"/>
          <w:marRight w:val="0"/>
          <w:marTop w:val="0"/>
          <w:marBottom w:val="0"/>
          <w:divBdr>
            <w:top w:val="none" w:sz="0" w:space="0" w:color="auto"/>
            <w:left w:val="none" w:sz="0" w:space="0" w:color="auto"/>
            <w:bottom w:val="none" w:sz="0" w:space="0" w:color="auto"/>
            <w:right w:val="none" w:sz="0" w:space="0" w:color="auto"/>
          </w:divBdr>
        </w:div>
        <w:div w:id="1401556849">
          <w:marLeft w:val="0"/>
          <w:marRight w:val="0"/>
          <w:marTop w:val="0"/>
          <w:marBottom w:val="0"/>
          <w:divBdr>
            <w:top w:val="none" w:sz="0" w:space="0" w:color="auto"/>
            <w:left w:val="none" w:sz="0" w:space="0" w:color="auto"/>
            <w:bottom w:val="none" w:sz="0" w:space="0" w:color="auto"/>
            <w:right w:val="none" w:sz="0" w:space="0" w:color="auto"/>
          </w:divBdr>
        </w:div>
        <w:div w:id="2059545790">
          <w:marLeft w:val="0"/>
          <w:marRight w:val="0"/>
          <w:marTop w:val="0"/>
          <w:marBottom w:val="0"/>
          <w:divBdr>
            <w:top w:val="none" w:sz="0" w:space="0" w:color="auto"/>
            <w:left w:val="none" w:sz="0" w:space="0" w:color="auto"/>
            <w:bottom w:val="none" w:sz="0" w:space="0" w:color="auto"/>
            <w:right w:val="none" w:sz="0" w:space="0" w:color="auto"/>
          </w:divBdr>
        </w:div>
        <w:div w:id="1821847412">
          <w:marLeft w:val="0"/>
          <w:marRight w:val="0"/>
          <w:marTop w:val="0"/>
          <w:marBottom w:val="0"/>
          <w:divBdr>
            <w:top w:val="none" w:sz="0" w:space="0" w:color="auto"/>
            <w:left w:val="none" w:sz="0" w:space="0" w:color="auto"/>
            <w:bottom w:val="none" w:sz="0" w:space="0" w:color="auto"/>
            <w:right w:val="none" w:sz="0" w:space="0" w:color="auto"/>
          </w:divBdr>
          <w:divsChild>
            <w:div w:id="1304701778">
              <w:marLeft w:val="0"/>
              <w:marRight w:val="0"/>
              <w:marTop w:val="0"/>
              <w:marBottom w:val="0"/>
              <w:divBdr>
                <w:top w:val="none" w:sz="0" w:space="0" w:color="auto"/>
                <w:left w:val="none" w:sz="0" w:space="0" w:color="auto"/>
                <w:bottom w:val="none" w:sz="0" w:space="0" w:color="auto"/>
                <w:right w:val="none" w:sz="0" w:space="0" w:color="auto"/>
              </w:divBdr>
              <w:divsChild>
                <w:div w:id="382828458">
                  <w:marLeft w:val="0"/>
                  <w:marRight w:val="0"/>
                  <w:marTop w:val="0"/>
                  <w:marBottom w:val="0"/>
                  <w:divBdr>
                    <w:top w:val="none" w:sz="0" w:space="0" w:color="auto"/>
                    <w:left w:val="none" w:sz="0" w:space="0" w:color="auto"/>
                    <w:bottom w:val="none" w:sz="0" w:space="0" w:color="auto"/>
                    <w:right w:val="none" w:sz="0" w:space="0" w:color="auto"/>
                  </w:divBdr>
                </w:div>
                <w:div w:id="2118673086">
                  <w:marLeft w:val="0"/>
                  <w:marRight w:val="0"/>
                  <w:marTop w:val="0"/>
                  <w:marBottom w:val="0"/>
                  <w:divBdr>
                    <w:top w:val="none" w:sz="0" w:space="0" w:color="auto"/>
                    <w:left w:val="none" w:sz="0" w:space="0" w:color="auto"/>
                    <w:bottom w:val="none" w:sz="0" w:space="0" w:color="auto"/>
                    <w:right w:val="none" w:sz="0" w:space="0" w:color="auto"/>
                  </w:divBdr>
                  <w:divsChild>
                    <w:div w:id="1009791533">
                      <w:marLeft w:val="0"/>
                      <w:marRight w:val="0"/>
                      <w:marTop w:val="0"/>
                      <w:marBottom w:val="0"/>
                      <w:divBdr>
                        <w:top w:val="none" w:sz="0" w:space="0" w:color="auto"/>
                        <w:left w:val="none" w:sz="0" w:space="0" w:color="auto"/>
                        <w:bottom w:val="none" w:sz="0" w:space="0" w:color="auto"/>
                        <w:right w:val="none" w:sz="0" w:space="0" w:color="auto"/>
                      </w:divBdr>
                    </w:div>
                  </w:divsChild>
                </w:div>
                <w:div w:id="2102411704">
                  <w:marLeft w:val="0"/>
                  <w:marRight w:val="0"/>
                  <w:marTop w:val="0"/>
                  <w:marBottom w:val="0"/>
                  <w:divBdr>
                    <w:top w:val="none" w:sz="0" w:space="0" w:color="auto"/>
                    <w:left w:val="none" w:sz="0" w:space="0" w:color="auto"/>
                    <w:bottom w:val="none" w:sz="0" w:space="0" w:color="auto"/>
                    <w:right w:val="none" w:sz="0" w:space="0" w:color="auto"/>
                  </w:divBdr>
                  <w:divsChild>
                    <w:div w:id="1122530355">
                      <w:marLeft w:val="0"/>
                      <w:marRight w:val="0"/>
                      <w:marTop w:val="0"/>
                      <w:marBottom w:val="0"/>
                      <w:divBdr>
                        <w:top w:val="none" w:sz="0" w:space="0" w:color="auto"/>
                        <w:left w:val="none" w:sz="0" w:space="0" w:color="auto"/>
                        <w:bottom w:val="none" w:sz="0" w:space="0" w:color="auto"/>
                        <w:right w:val="none" w:sz="0" w:space="0" w:color="auto"/>
                      </w:divBdr>
                    </w:div>
                  </w:divsChild>
                </w:div>
                <w:div w:id="1085106917">
                  <w:marLeft w:val="0"/>
                  <w:marRight w:val="0"/>
                  <w:marTop w:val="0"/>
                  <w:marBottom w:val="0"/>
                  <w:divBdr>
                    <w:top w:val="none" w:sz="0" w:space="0" w:color="auto"/>
                    <w:left w:val="none" w:sz="0" w:space="0" w:color="auto"/>
                    <w:bottom w:val="none" w:sz="0" w:space="0" w:color="auto"/>
                    <w:right w:val="none" w:sz="0" w:space="0" w:color="auto"/>
                  </w:divBdr>
                  <w:divsChild>
                    <w:div w:id="998658379">
                      <w:marLeft w:val="0"/>
                      <w:marRight w:val="0"/>
                      <w:marTop w:val="0"/>
                      <w:marBottom w:val="0"/>
                      <w:divBdr>
                        <w:top w:val="none" w:sz="0" w:space="0" w:color="auto"/>
                        <w:left w:val="none" w:sz="0" w:space="0" w:color="auto"/>
                        <w:bottom w:val="none" w:sz="0" w:space="0" w:color="auto"/>
                        <w:right w:val="none" w:sz="0" w:space="0" w:color="auto"/>
                      </w:divBdr>
                    </w:div>
                  </w:divsChild>
                </w:div>
                <w:div w:id="757138490">
                  <w:marLeft w:val="0"/>
                  <w:marRight w:val="0"/>
                  <w:marTop w:val="0"/>
                  <w:marBottom w:val="0"/>
                  <w:divBdr>
                    <w:top w:val="none" w:sz="0" w:space="0" w:color="auto"/>
                    <w:left w:val="none" w:sz="0" w:space="0" w:color="auto"/>
                    <w:bottom w:val="none" w:sz="0" w:space="0" w:color="auto"/>
                    <w:right w:val="none" w:sz="0" w:space="0" w:color="auto"/>
                  </w:divBdr>
                  <w:divsChild>
                    <w:div w:id="2100985065">
                      <w:marLeft w:val="0"/>
                      <w:marRight w:val="0"/>
                      <w:marTop w:val="0"/>
                      <w:marBottom w:val="0"/>
                      <w:divBdr>
                        <w:top w:val="none" w:sz="0" w:space="0" w:color="auto"/>
                        <w:left w:val="none" w:sz="0" w:space="0" w:color="auto"/>
                        <w:bottom w:val="none" w:sz="0" w:space="0" w:color="auto"/>
                        <w:right w:val="none" w:sz="0" w:space="0" w:color="auto"/>
                      </w:divBdr>
                    </w:div>
                  </w:divsChild>
                </w:div>
                <w:div w:id="158469251">
                  <w:marLeft w:val="0"/>
                  <w:marRight w:val="0"/>
                  <w:marTop w:val="0"/>
                  <w:marBottom w:val="0"/>
                  <w:divBdr>
                    <w:top w:val="none" w:sz="0" w:space="0" w:color="auto"/>
                    <w:left w:val="none" w:sz="0" w:space="0" w:color="auto"/>
                    <w:bottom w:val="none" w:sz="0" w:space="0" w:color="auto"/>
                    <w:right w:val="none" w:sz="0" w:space="0" w:color="auto"/>
                  </w:divBdr>
                  <w:divsChild>
                    <w:div w:id="972714723">
                      <w:marLeft w:val="0"/>
                      <w:marRight w:val="0"/>
                      <w:marTop w:val="0"/>
                      <w:marBottom w:val="0"/>
                      <w:divBdr>
                        <w:top w:val="none" w:sz="0" w:space="0" w:color="auto"/>
                        <w:left w:val="none" w:sz="0" w:space="0" w:color="auto"/>
                        <w:bottom w:val="none" w:sz="0" w:space="0" w:color="auto"/>
                        <w:right w:val="none" w:sz="0" w:space="0" w:color="auto"/>
                      </w:divBdr>
                    </w:div>
                  </w:divsChild>
                </w:div>
                <w:div w:id="1262958057">
                  <w:marLeft w:val="0"/>
                  <w:marRight w:val="0"/>
                  <w:marTop w:val="0"/>
                  <w:marBottom w:val="0"/>
                  <w:divBdr>
                    <w:top w:val="none" w:sz="0" w:space="0" w:color="auto"/>
                    <w:left w:val="none" w:sz="0" w:space="0" w:color="auto"/>
                    <w:bottom w:val="none" w:sz="0" w:space="0" w:color="auto"/>
                    <w:right w:val="none" w:sz="0" w:space="0" w:color="auto"/>
                  </w:divBdr>
                  <w:divsChild>
                    <w:div w:id="265042086">
                      <w:marLeft w:val="0"/>
                      <w:marRight w:val="0"/>
                      <w:marTop w:val="0"/>
                      <w:marBottom w:val="0"/>
                      <w:divBdr>
                        <w:top w:val="none" w:sz="0" w:space="0" w:color="auto"/>
                        <w:left w:val="none" w:sz="0" w:space="0" w:color="auto"/>
                        <w:bottom w:val="none" w:sz="0" w:space="0" w:color="auto"/>
                        <w:right w:val="none" w:sz="0" w:space="0" w:color="auto"/>
                      </w:divBdr>
                    </w:div>
                  </w:divsChild>
                </w:div>
                <w:div w:id="561869928">
                  <w:marLeft w:val="0"/>
                  <w:marRight w:val="0"/>
                  <w:marTop w:val="0"/>
                  <w:marBottom w:val="0"/>
                  <w:divBdr>
                    <w:top w:val="none" w:sz="0" w:space="0" w:color="auto"/>
                    <w:left w:val="none" w:sz="0" w:space="0" w:color="auto"/>
                    <w:bottom w:val="none" w:sz="0" w:space="0" w:color="auto"/>
                    <w:right w:val="none" w:sz="0" w:space="0" w:color="auto"/>
                  </w:divBdr>
                  <w:divsChild>
                    <w:div w:id="1072584394">
                      <w:marLeft w:val="0"/>
                      <w:marRight w:val="0"/>
                      <w:marTop w:val="0"/>
                      <w:marBottom w:val="0"/>
                      <w:divBdr>
                        <w:top w:val="none" w:sz="0" w:space="0" w:color="auto"/>
                        <w:left w:val="none" w:sz="0" w:space="0" w:color="auto"/>
                        <w:bottom w:val="none" w:sz="0" w:space="0" w:color="auto"/>
                        <w:right w:val="none" w:sz="0" w:space="0" w:color="auto"/>
                      </w:divBdr>
                    </w:div>
                  </w:divsChild>
                </w:div>
                <w:div w:id="503471813">
                  <w:marLeft w:val="0"/>
                  <w:marRight w:val="0"/>
                  <w:marTop w:val="0"/>
                  <w:marBottom w:val="0"/>
                  <w:divBdr>
                    <w:top w:val="none" w:sz="0" w:space="0" w:color="auto"/>
                    <w:left w:val="none" w:sz="0" w:space="0" w:color="auto"/>
                    <w:bottom w:val="none" w:sz="0" w:space="0" w:color="auto"/>
                    <w:right w:val="none" w:sz="0" w:space="0" w:color="auto"/>
                  </w:divBdr>
                  <w:divsChild>
                    <w:div w:id="16016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045877">
      <w:bodyDiv w:val="1"/>
      <w:marLeft w:val="0"/>
      <w:marRight w:val="0"/>
      <w:marTop w:val="0"/>
      <w:marBottom w:val="0"/>
      <w:divBdr>
        <w:top w:val="none" w:sz="0" w:space="0" w:color="auto"/>
        <w:left w:val="none" w:sz="0" w:space="0" w:color="auto"/>
        <w:bottom w:val="none" w:sz="0" w:space="0" w:color="auto"/>
        <w:right w:val="none" w:sz="0" w:space="0" w:color="auto"/>
      </w:divBdr>
    </w:div>
    <w:div w:id="405416585">
      <w:bodyDiv w:val="1"/>
      <w:marLeft w:val="0"/>
      <w:marRight w:val="0"/>
      <w:marTop w:val="0"/>
      <w:marBottom w:val="0"/>
      <w:divBdr>
        <w:top w:val="none" w:sz="0" w:space="0" w:color="auto"/>
        <w:left w:val="none" w:sz="0" w:space="0" w:color="auto"/>
        <w:bottom w:val="none" w:sz="0" w:space="0" w:color="auto"/>
        <w:right w:val="none" w:sz="0" w:space="0" w:color="auto"/>
      </w:divBdr>
    </w:div>
    <w:div w:id="434447963">
      <w:bodyDiv w:val="1"/>
      <w:marLeft w:val="0"/>
      <w:marRight w:val="0"/>
      <w:marTop w:val="0"/>
      <w:marBottom w:val="0"/>
      <w:divBdr>
        <w:top w:val="none" w:sz="0" w:space="0" w:color="auto"/>
        <w:left w:val="none" w:sz="0" w:space="0" w:color="auto"/>
        <w:bottom w:val="none" w:sz="0" w:space="0" w:color="auto"/>
        <w:right w:val="none" w:sz="0" w:space="0" w:color="auto"/>
      </w:divBdr>
    </w:div>
    <w:div w:id="440691135">
      <w:bodyDiv w:val="1"/>
      <w:marLeft w:val="0"/>
      <w:marRight w:val="0"/>
      <w:marTop w:val="0"/>
      <w:marBottom w:val="0"/>
      <w:divBdr>
        <w:top w:val="none" w:sz="0" w:space="0" w:color="auto"/>
        <w:left w:val="none" w:sz="0" w:space="0" w:color="auto"/>
        <w:bottom w:val="none" w:sz="0" w:space="0" w:color="auto"/>
        <w:right w:val="none" w:sz="0" w:space="0" w:color="auto"/>
      </w:divBdr>
    </w:div>
    <w:div w:id="532962761">
      <w:bodyDiv w:val="1"/>
      <w:marLeft w:val="0"/>
      <w:marRight w:val="0"/>
      <w:marTop w:val="0"/>
      <w:marBottom w:val="0"/>
      <w:divBdr>
        <w:top w:val="none" w:sz="0" w:space="0" w:color="auto"/>
        <w:left w:val="none" w:sz="0" w:space="0" w:color="auto"/>
        <w:bottom w:val="none" w:sz="0" w:space="0" w:color="auto"/>
        <w:right w:val="none" w:sz="0" w:space="0" w:color="auto"/>
      </w:divBdr>
    </w:div>
    <w:div w:id="583807613">
      <w:bodyDiv w:val="1"/>
      <w:marLeft w:val="0"/>
      <w:marRight w:val="0"/>
      <w:marTop w:val="0"/>
      <w:marBottom w:val="0"/>
      <w:divBdr>
        <w:top w:val="none" w:sz="0" w:space="0" w:color="auto"/>
        <w:left w:val="none" w:sz="0" w:space="0" w:color="auto"/>
        <w:bottom w:val="none" w:sz="0" w:space="0" w:color="auto"/>
        <w:right w:val="none" w:sz="0" w:space="0" w:color="auto"/>
      </w:divBdr>
    </w:div>
    <w:div w:id="692612471">
      <w:bodyDiv w:val="1"/>
      <w:marLeft w:val="0"/>
      <w:marRight w:val="0"/>
      <w:marTop w:val="0"/>
      <w:marBottom w:val="0"/>
      <w:divBdr>
        <w:top w:val="none" w:sz="0" w:space="0" w:color="auto"/>
        <w:left w:val="none" w:sz="0" w:space="0" w:color="auto"/>
        <w:bottom w:val="none" w:sz="0" w:space="0" w:color="auto"/>
        <w:right w:val="none" w:sz="0" w:space="0" w:color="auto"/>
      </w:divBdr>
    </w:div>
    <w:div w:id="864562667">
      <w:bodyDiv w:val="1"/>
      <w:marLeft w:val="0"/>
      <w:marRight w:val="0"/>
      <w:marTop w:val="0"/>
      <w:marBottom w:val="0"/>
      <w:divBdr>
        <w:top w:val="none" w:sz="0" w:space="0" w:color="auto"/>
        <w:left w:val="none" w:sz="0" w:space="0" w:color="auto"/>
        <w:bottom w:val="none" w:sz="0" w:space="0" w:color="auto"/>
        <w:right w:val="none" w:sz="0" w:space="0" w:color="auto"/>
      </w:divBdr>
    </w:div>
    <w:div w:id="979844296">
      <w:bodyDiv w:val="1"/>
      <w:marLeft w:val="0"/>
      <w:marRight w:val="0"/>
      <w:marTop w:val="0"/>
      <w:marBottom w:val="0"/>
      <w:divBdr>
        <w:top w:val="none" w:sz="0" w:space="0" w:color="auto"/>
        <w:left w:val="none" w:sz="0" w:space="0" w:color="auto"/>
        <w:bottom w:val="none" w:sz="0" w:space="0" w:color="auto"/>
        <w:right w:val="none" w:sz="0" w:space="0" w:color="auto"/>
      </w:divBdr>
    </w:div>
    <w:div w:id="1084913483">
      <w:bodyDiv w:val="1"/>
      <w:marLeft w:val="0"/>
      <w:marRight w:val="0"/>
      <w:marTop w:val="0"/>
      <w:marBottom w:val="0"/>
      <w:divBdr>
        <w:top w:val="none" w:sz="0" w:space="0" w:color="auto"/>
        <w:left w:val="none" w:sz="0" w:space="0" w:color="auto"/>
        <w:bottom w:val="none" w:sz="0" w:space="0" w:color="auto"/>
        <w:right w:val="none" w:sz="0" w:space="0" w:color="auto"/>
      </w:divBdr>
    </w:div>
    <w:div w:id="1127821080">
      <w:bodyDiv w:val="1"/>
      <w:marLeft w:val="0"/>
      <w:marRight w:val="0"/>
      <w:marTop w:val="0"/>
      <w:marBottom w:val="0"/>
      <w:divBdr>
        <w:top w:val="none" w:sz="0" w:space="0" w:color="auto"/>
        <w:left w:val="none" w:sz="0" w:space="0" w:color="auto"/>
        <w:bottom w:val="none" w:sz="0" w:space="0" w:color="auto"/>
        <w:right w:val="none" w:sz="0" w:space="0" w:color="auto"/>
      </w:divBdr>
    </w:div>
    <w:div w:id="1260987686">
      <w:bodyDiv w:val="1"/>
      <w:marLeft w:val="0"/>
      <w:marRight w:val="0"/>
      <w:marTop w:val="0"/>
      <w:marBottom w:val="0"/>
      <w:divBdr>
        <w:top w:val="none" w:sz="0" w:space="0" w:color="auto"/>
        <w:left w:val="none" w:sz="0" w:space="0" w:color="auto"/>
        <w:bottom w:val="none" w:sz="0" w:space="0" w:color="auto"/>
        <w:right w:val="none" w:sz="0" w:space="0" w:color="auto"/>
      </w:divBdr>
    </w:div>
    <w:div w:id="1355619675">
      <w:bodyDiv w:val="1"/>
      <w:marLeft w:val="0"/>
      <w:marRight w:val="0"/>
      <w:marTop w:val="0"/>
      <w:marBottom w:val="0"/>
      <w:divBdr>
        <w:top w:val="none" w:sz="0" w:space="0" w:color="auto"/>
        <w:left w:val="none" w:sz="0" w:space="0" w:color="auto"/>
        <w:bottom w:val="none" w:sz="0" w:space="0" w:color="auto"/>
        <w:right w:val="none" w:sz="0" w:space="0" w:color="auto"/>
      </w:divBdr>
    </w:div>
    <w:div w:id="1615478903">
      <w:bodyDiv w:val="1"/>
      <w:marLeft w:val="0"/>
      <w:marRight w:val="0"/>
      <w:marTop w:val="0"/>
      <w:marBottom w:val="0"/>
      <w:divBdr>
        <w:top w:val="none" w:sz="0" w:space="0" w:color="auto"/>
        <w:left w:val="none" w:sz="0" w:space="0" w:color="auto"/>
        <w:bottom w:val="none" w:sz="0" w:space="0" w:color="auto"/>
        <w:right w:val="none" w:sz="0" w:space="0" w:color="auto"/>
      </w:divBdr>
    </w:div>
    <w:div w:id="1935358037">
      <w:bodyDiv w:val="1"/>
      <w:marLeft w:val="0"/>
      <w:marRight w:val="0"/>
      <w:marTop w:val="0"/>
      <w:marBottom w:val="0"/>
      <w:divBdr>
        <w:top w:val="none" w:sz="0" w:space="0" w:color="auto"/>
        <w:left w:val="none" w:sz="0" w:space="0" w:color="auto"/>
        <w:bottom w:val="none" w:sz="0" w:space="0" w:color="auto"/>
        <w:right w:val="none" w:sz="0" w:space="0" w:color="auto"/>
      </w:divBdr>
    </w:div>
    <w:div w:id="1980450757">
      <w:bodyDiv w:val="1"/>
      <w:marLeft w:val="0"/>
      <w:marRight w:val="0"/>
      <w:marTop w:val="0"/>
      <w:marBottom w:val="0"/>
      <w:divBdr>
        <w:top w:val="none" w:sz="0" w:space="0" w:color="auto"/>
        <w:left w:val="none" w:sz="0" w:space="0" w:color="auto"/>
        <w:bottom w:val="none" w:sz="0" w:space="0" w:color="auto"/>
        <w:right w:val="none" w:sz="0" w:space="0" w:color="auto"/>
      </w:divBdr>
    </w:div>
    <w:div w:id="212549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3469</Words>
  <Characters>1978</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User</cp:lastModifiedBy>
  <cp:revision>11</cp:revision>
  <dcterms:created xsi:type="dcterms:W3CDTF">2026-10-20T12:58:00Z</dcterms:created>
  <dcterms:modified xsi:type="dcterms:W3CDTF">2026-10-21T12:01:00Z</dcterms:modified>
</cp:coreProperties>
</file>